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center"/>
        <w:textAlignment w:val="auto"/>
        <w:outlineLvl w:val="9"/>
        <w:rPr>
          <w:rFonts w:hint="eastAsia"/>
          <w:sz w:val="44"/>
          <w:szCs w:val="44"/>
          <w:lang w:val="en-US" w:eastAsia="zh-CN"/>
        </w:rPr>
      </w:pPr>
      <w:r>
        <w:rPr>
          <w:rFonts w:hint="eastAsia"/>
          <w:sz w:val="44"/>
          <w:szCs w:val="44"/>
          <w:lang w:val="en-US" w:eastAsia="zh-CN"/>
        </w:rPr>
        <w:t>2017年黄石市黄石港区城市居民养老保险满意度调查问卷</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sz w:val="24"/>
          <w:szCs w:val="24"/>
          <w:lang w:val="en-US" w:eastAsia="zh-CN"/>
        </w:rPr>
      </w:pPr>
      <w:r>
        <w:rPr>
          <w:rFonts w:hint="eastAsia"/>
          <w:sz w:val="24"/>
          <w:szCs w:val="24"/>
          <w:lang w:val="en-US" w:eastAsia="zh-CN"/>
        </w:rPr>
        <w:t>为全面了解黄石市黄石港区社保局城市居民养老保险专项财政资金管理和使用的满意度，提高资金使用效益，推进城市居民养老保险服务的全面开展，我们设计了以下调查问卷。此次问卷属不记名调查，请各位务必如实评价，请在最能反映您实际感受的一个选项划“√”。请不要漏选，也不要多选。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eastAsia="zh-CN"/>
        </w:rPr>
        <w:t>您的基本信息</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.您的居住地址（区）</w:t>
      </w:r>
    </w:p>
    <w:p>
      <w:pPr>
        <w:keepNext w:val="0"/>
        <w:keepLines w:val="0"/>
        <w:pageBreakBefore w:val="0"/>
        <w:widowControl w:val="0"/>
        <w:tabs>
          <w:tab w:val="left" w:pos="6298"/>
        </w:tabs>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黄石港街道□       胜阳港街道□       磁湖街道□         花湖街道□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2.您的性别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男□           女□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3.您的年龄：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满意度调查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您对黄石港区实行的城市居民养老保险政策了解吗？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非常了解</w:t>
      </w:r>
      <w:r>
        <w:rPr>
          <w:rFonts w:hint="eastAsia" w:ascii="宋体" w:hAnsi="宋体" w:eastAsia="宋体" w:cs="宋体"/>
          <w:sz w:val="28"/>
          <w:szCs w:val="28"/>
          <w:lang w:val="en-US" w:eastAsia="zh-CN"/>
        </w:rPr>
        <w:t>□</w:t>
      </w:r>
      <w:r>
        <w:rPr>
          <w:rFonts w:hint="eastAsia"/>
          <w:sz w:val="28"/>
          <w:szCs w:val="28"/>
          <w:lang w:val="en-US" w:eastAsia="zh-CN"/>
        </w:rPr>
        <w:t xml:space="preserve">       比较了解</w:t>
      </w:r>
      <w:r>
        <w:rPr>
          <w:rFonts w:hint="eastAsia" w:ascii="宋体" w:hAnsi="宋体" w:eastAsia="宋体" w:cs="宋体"/>
          <w:sz w:val="28"/>
          <w:szCs w:val="28"/>
          <w:lang w:val="en-US" w:eastAsia="zh-CN"/>
        </w:rPr>
        <w:t xml:space="preserve">□     </w:t>
      </w:r>
      <w:r>
        <w:rPr>
          <w:rFonts w:hint="eastAsia"/>
          <w:sz w:val="28"/>
          <w:szCs w:val="28"/>
          <w:lang w:val="en-US" w:eastAsia="zh-CN"/>
        </w:rPr>
        <w:t>不太了解</w:t>
      </w:r>
      <w:r>
        <w:rPr>
          <w:rFonts w:hint="eastAsia" w:ascii="宋体" w:hAnsi="宋体" w:eastAsia="宋体" w:cs="宋体"/>
          <w:sz w:val="28"/>
          <w:szCs w:val="28"/>
          <w:lang w:val="en-US" w:eastAsia="zh-CN"/>
        </w:rPr>
        <w:t>□</w:t>
      </w:r>
      <w:r>
        <w:rPr>
          <w:rFonts w:hint="eastAsia"/>
          <w:sz w:val="28"/>
          <w:szCs w:val="28"/>
          <w:lang w:val="en-US" w:eastAsia="zh-CN"/>
        </w:rPr>
        <w:t xml:space="preserve">     一无所知</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2.</w:t>
      </w:r>
      <w:r>
        <w:rPr>
          <w:rFonts w:hint="eastAsia" w:ascii="宋体" w:hAnsi="宋体" w:eastAsia="宋体" w:cs="宋体"/>
          <w:sz w:val="28"/>
          <w:szCs w:val="28"/>
          <w:lang w:val="en-US" w:eastAsia="zh-CN"/>
        </w:rPr>
        <w:t>您对</w:t>
      </w:r>
      <w:r>
        <w:rPr>
          <w:rFonts w:hint="eastAsia" w:ascii="宋体" w:hAnsi="宋体" w:cs="宋体"/>
          <w:sz w:val="28"/>
          <w:szCs w:val="28"/>
          <w:lang w:val="en-US" w:eastAsia="zh-CN"/>
        </w:rPr>
        <w:t>城市居民养老保险费用缴纳</w:t>
      </w:r>
      <w:r>
        <w:rPr>
          <w:rFonts w:hint="eastAsia" w:ascii="宋体" w:hAnsi="宋体" w:eastAsia="宋体" w:cs="宋体"/>
          <w:sz w:val="28"/>
          <w:szCs w:val="28"/>
          <w:lang w:val="en-US" w:eastAsia="zh-CN"/>
        </w:rPr>
        <w:t>标准</w:t>
      </w:r>
      <w:r>
        <w:rPr>
          <w:rFonts w:hint="eastAsia" w:ascii="宋体" w:hAnsi="宋体" w:cs="宋体"/>
          <w:sz w:val="28"/>
          <w:szCs w:val="28"/>
          <w:lang w:val="en-US" w:eastAsia="zh-CN"/>
        </w:rPr>
        <w:t>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ascii="宋体" w:hAnsi="宋体" w:cs="宋体"/>
          <w:sz w:val="28"/>
          <w:szCs w:val="28"/>
          <w:lang w:val="en-US" w:eastAsia="zh-CN"/>
        </w:rPr>
        <w:t>3.您觉得申办城市居民养老保险的</w:t>
      </w:r>
      <w:r>
        <w:rPr>
          <w:rFonts w:hint="eastAsia" w:ascii="宋体" w:hAnsi="宋体" w:eastAsia="宋体" w:cs="宋体"/>
          <w:sz w:val="28"/>
          <w:szCs w:val="28"/>
          <w:lang w:val="en-US" w:eastAsia="zh-CN"/>
        </w:rPr>
        <w:t>程序</w:t>
      </w:r>
      <w:r>
        <w:rPr>
          <w:rFonts w:hint="eastAsia" w:ascii="宋体" w:hAnsi="宋体" w:cs="宋体"/>
          <w:sz w:val="28"/>
          <w:szCs w:val="28"/>
          <w:lang w:val="en-US" w:eastAsia="zh-CN"/>
        </w:rPr>
        <w:t>方便吗？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ascii="宋体" w:hAnsi="宋体" w:cs="宋体"/>
          <w:sz w:val="28"/>
          <w:szCs w:val="28"/>
          <w:lang w:val="en-US" w:eastAsia="zh-CN"/>
        </w:rPr>
      </w:pPr>
      <w:r>
        <w:rPr>
          <w:rFonts w:hint="eastAsia" w:ascii="宋体" w:hAnsi="宋体" w:cs="宋体"/>
          <w:sz w:val="28"/>
          <w:szCs w:val="28"/>
          <w:lang w:val="en-US" w:eastAsia="zh-CN"/>
        </w:rPr>
        <w:t xml:space="preserve">  简单方便</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比较简单</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一般</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很繁琐</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4.您对办理城市居民养老保险过程中相关工作人员服务态度满意吗？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5.您认为参加城市居民养老保险是否有必要?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ascii="宋体" w:hAnsi="宋体" w:cs="宋体"/>
          <w:sz w:val="28"/>
          <w:szCs w:val="28"/>
          <w:lang w:val="en-US" w:eastAsia="zh-CN"/>
        </w:rPr>
        <w:t>有必要</w:t>
      </w:r>
      <w:r>
        <w:rPr>
          <w:rFonts w:hint="eastAsia" w:ascii="宋体" w:hAnsi="宋体" w:eastAsia="宋体" w:cs="宋体"/>
          <w:sz w:val="28"/>
          <w:szCs w:val="28"/>
          <w:lang w:val="en-US" w:eastAsia="zh-CN"/>
        </w:rPr>
        <w:t>□</w:t>
      </w:r>
      <w:r>
        <w:rPr>
          <w:rFonts w:hint="eastAsia"/>
          <w:sz w:val="28"/>
          <w:szCs w:val="28"/>
          <w:lang w:val="en-US" w:eastAsia="zh-CN"/>
        </w:rPr>
        <w:t xml:space="preserve">       无所谓</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没必要□      其他□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6.您对每月领取的城市居民养老保险金保障生活作用满意吗</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ascii="宋体" w:hAnsi="宋体" w:cs="宋体"/>
          <w:sz w:val="28"/>
          <w:szCs w:val="28"/>
          <w:lang w:val="en-US" w:eastAsia="zh-CN"/>
        </w:rPr>
        <w:t xml:space="preserve">  </w:t>
      </w: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7.你对城市居民养老保险政策宣传情况满意度是？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8.您对城市居民养老保险资金每月发放及时性满意吗</w:t>
      </w:r>
      <w:r>
        <w:rPr>
          <w:rFonts w:hint="eastAsia"/>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280" w:firstLineChars="100"/>
        <w:textAlignment w:val="auto"/>
        <w:outlineLvl w:val="9"/>
        <w:rPr>
          <w:rFonts w:hint="eastAsia" w:ascii="宋体" w:hAnsi="宋体" w:eastAsia="宋体" w:cs="宋体"/>
          <w:sz w:val="28"/>
          <w:szCs w:val="28"/>
          <w:lang w:val="en-US" w:eastAsia="zh-CN"/>
        </w:rPr>
      </w:pPr>
      <w:r>
        <w:rPr>
          <w:rFonts w:hint="eastAsia"/>
          <w:sz w:val="28"/>
          <w:szCs w:val="28"/>
          <w:lang w:val="en-US" w:eastAsia="zh-CN"/>
        </w:rPr>
        <w:t>满意</w:t>
      </w:r>
      <w:r>
        <w:rPr>
          <w:rFonts w:hint="eastAsia" w:ascii="宋体" w:hAnsi="宋体" w:eastAsia="宋体" w:cs="宋体"/>
          <w:sz w:val="28"/>
          <w:szCs w:val="28"/>
          <w:lang w:val="en-US" w:eastAsia="zh-CN"/>
        </w:rPr>
        <w:t>□</w:t>
      </w:r>
      <w:r>
        <w:rPr>
          <w:rFonts w:hint="eastAsia"/>
          <w:sz w:val="28"/>
          <w:szCs w:val="28"/>
          <w:lang w:val="en-US" w:eastAsia="zh-CN"/>
        </w:rPr>
        <w:t xml:space="preserve">       比较满意</w:t>
      </w:r>
      <w:r>
        <w:rPr>
          <w:rFonts w:hint="eastAsia" w:ascii="宋体" w:hAnsi="宋体" w:eastAsia="宋体" w:cs="宋体"/>
          <w:sz w:val="28"/>
          <w:szCs w:val="28"/>
          <w:lang w:val="en-US" w:eastAsia="zh-CN"/>
        </w:rPr>
        <w:t xml:space="preserve">□        </w:t>
      </w:r>
      <w:r>
        <w:rPr>
          <w:rFonts w:hint="eastAsia"/>
          <w:sz w:val="28"/>
          <w:szCs w:val="28"/>
          <w:lang w:val="en-US" w:eastAsia="zh-CN"/>
        </w:rPr>
        <w:t>一般</w:t>
      </w:r>
      <w:r>
        <w:rPr>
          <w:rFonts w:hint="eastAsia" w:ascii="宋体" w:hAnsi="宋体" w:eastAsia="宋体" w:cs="宋体"/>
          <w:sz w:val="28"/>
          <w:szCs w:val="28"/>
          <w:lang w:val="en-US" w:eastAsia="zh-CN"/>
        </w:rPr>
        <w:t>□</w:t>
      </w:r>
      <w:r>
        <w:rPr>
          <w:rFonts w:hint="eastAsia"/>
          <w:sz w:val="28"/>
          <w:szCs w:val="28"/>
          <w:lang w:val="en-US" w:eastAsia="zh-CN"/>
        </w:rPr>
        <w:t xml:space="preserve">        不满意</w:t>
      </w:r>
      <w:r>
        <w:rPr>
          <w:rFonts w:hint="eastAsia" w:ascii="宋体" w:hAnsi="宋体" w:eastAsia="宋体" w:cs="宋体"/>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9.您是通过什么方式了解到的城市居民养老保险政策？（多选）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A新闻媒体   B社会宣传   C听其他人说的  D其他方式</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z w:val="28"/>
          <w:szCs w:val="28"/>
          <w:lang w:val="en-US" w:eastAsia="zh-CN"/>
        </w:rPr>
      </w:pPr>
      <w:r>
        <w:rPr>
          <w:rFonts w:hint="eastAsia"/>
          <w:sz w:val="28"/>
          <w:szCs w:val="28"/>
          <w:lang w:val="en-US" w:eastAsia="zh-CN"/>
        </w:rPr>
        <w:t>您认为城市居民养老保险存在哪些不足?（多选）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textAlignment w:val="auto"/>
        <w:outlineLvl w:val="9"/>
        <w:rPr>
          <w:rFonts w:hint="eastAsia"/>
          <w:sz w:val="28"/>
          <w:szCs w:val="28"/>
          <w:lang w:val="en-US" w:eastAsia="zh-CN"/>
        </w:rPr>
      </w:pPr>
      <w:r>
        <w:rPr>
          <w:rFonts w:hint="eastAsia"/>
          <w:sz w:val="28"/>
          <w:szCs w:val="28"/>
          <w:lang w:val="en-US" w:eastAsia="zh-CN"/>
        </w:rPr>
        <w:t>费用多</w:t>
      </w:r>
      <w:r>
        <w:rPr>
          <w:rFonts w:hint="eastAsia" w:ascii="宋体" w:hAnsi="宋体" w:eastAsia="宋体" w:cs="宋体"/>
          <w:sz w:val="28"/>
          <w:szCs w:val="28"/>
          <w:lang w:val="en-US" w:eastAsia="zh-CN"/>
        </w:rPr>
        <w:t>□</w:t>
      </w:r>
      <w:r>
        <w:rPr>
          <w:rFonts w:hint="eastAsia"/>
          <w:sz w:val="28"/>
          <w:szCs w:val="28"/>
          <w:lang w:val="en-US" w:eastAsia="zh-CN"/>
        </w:rPr>
        <w:t xml:space="preserve">  缴费时间长</w:t>
      </w:r>
      <w:r>
        <w:rPr>
          <w:rFonts w:hint="eastAsia" w:ascii="宋体" w:hAnsi="宋体" w:eastAsia="宋体" w:cs="宋体"/>
          <w:sz w:val="28"/>
          <w:szCs w:val="28"/>
          <w:lang w:val="en-US" w:eastAsia="zh-CN"/>
        </w:rPr>
        <w:t>□</w:t>
      </w:r>
      <w:r>
        <w:rPr>
          <w:rFonts w:hint="eastAsia"/>
          <w:sz w:val="28"/>
          <w:szCs w:val="28"/>
          <w:lang w:val="en-US" w:eastAsia="zh-CN"/>
        </w:rPr>
        <w:t xml:space="preserve">  相关信息量少</w:t>
      </w:r>
      <w:r>
        <w:rPr>
          <w:rFonts w:hint="eastAsia" w:ascii="宋体" w:hAnsi="宋体" w:eastAsia="宋体" w:cs="宋体"/>
          <w:sz w:val="28"/>
          <w:szCs w:val="28"/>
          <w:lang w:val="en-US" w:eastAsia="zh-CN"/>
        </w:rPr>
        <w:t>□</w:t>
      </w:r>
      <w:r>
        <w:rPr>
          <w:rFonts w:hint="eastAsia"/>
          <w:sz w:val="28"/>
          <w:szCs w:val="28"/>
          <w:lang w:val="en-US" w:eastAsia="zh-CN"/>
        </w:rPr>
        <w:t xml:space="preserve">   养老保险待遇偏低</w:t>
      </w:r>
      <w:r>
        <w:rPr>
          <w:rFonts w:hint="eastAsia" w:ascii="宋体" w:hAnsi="宋体" w:eastAsia="宋体" w:cs="宋体"/>
          <w:sz w:val="28"/>
          <w:szCs w:val="28"/>
          <w:lang w:val="en-US" w:eastAsia="zh-CN"/>
        </w:rPr>
        <w:t>□</w:t>
      </w:r>
      <w:r>
        <w:rPr>
          <w:rFonts w:hint="eastAsia"/>
          <w:sz w:val="28"/>
          <w:szCs w:val="28"/>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strike/>
          <w:dstrike w:val="0"/>
          <w:sz w:val="28"/>
          <w:szCs w:val="28"/>
          <w:u w:val="none"/>
          <w:lang w:val="en-US" w:eastAsia="zh-CN"/>
        </w:rPr>
      </w:pPr>
      <w:r>
        <w:rPr>
          <w:rFonts w:hint="eastAsia"/>
          <w:sz w:val="28"/>
          <w:szCs w:val="28"/>
          <w:lang w:val="en-US" w:eastAsia="zh-CN"/>
        </w:rPr>
        <w:t>11.您还有哪些其他意见和建议?</w:t>
      </w:r>
    </w:p>
    <w:p>
      <w:pPr>
        <w:numPr>
          <w:ilvl w:val="0"/>
          <w:numId w:val="0"/>
        </w:numPr>
        <w:spacing w:line="360" w:lineRule="auto"/>
        <w:rPr>
          <w:rFonts w:hint="eastAsia"/>
          <w:strike/>
          <w:dstrike w:val="0"/>
          <w:sz w:val="28"/>
          <w:szCs w:val="28"/>
          <w:u w:val="none"/>
          <w:lang w:val="en-US" w:eastAsia="zh-CN"/>
        </w:rPr>
      </w:pPr>
      <w:bookmarkStart w:id="0" w:name="_GoBack"/>
      <w:bookmarkEnd w:id="0"/>
      <w:r>
        <w:rPr>
          <w:rFonts w:hint="eastAsia"/>
          <w:strike/>
          <w:dstrike w:val="0"/>
          <w:sz w:val="28"/>
          <w:szCs w:val="28"/>
          <w:u w:val="none"/>
          <w:lang w:val="en-US" w:eastAsia="zh-CN"/>
        </w:rPr>
        <w:t xml:space="preserve">                                                               </w:t>
      </w:r>
    </w:p>
    <w:p>
      <w:pPr>
        <w:keepNext w:val="0"/>
        <w:keepLines w:val="0"/>
        <w:widowControl/>
        <w:suppressLineNumbers w:val="0"/>
        <w:jc w:val="left"/>
        <w:rPr>
          <w:rFonts w:ascii="微软雅黑" w:hAnsi="微软雅黑" w:eastAsia="微软雅黑" w:cs="微软雅黑"/>
          <w:b w:val="0"/>
          <w:i w:val="0"/>
          <w:caps w:val="0"/>
          <w:color w:val="4C4C4C"/>
          <w:spacing w:val="0"/>
          <w:kern w:val="0"/>
          <w:sz w:val="28"/>
          <w:szCs w:val="28"/>
          <w:shd w:val="clear" w:color="auto" w:fill="FFFFFF"/>
          <w:lang w:val="en-US" w:eastAsia="zh-CN" w:bidi="ar"/>
        </w:rPr>
      </w:pPr>
      <w:r>
        <w:rPr>
          <w:rFonts w:hint="eastAsia"/>
          <w:strike/>
          <w:dstrike w:val="0"/>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313" w:beforeLines="100" w:line="240" w:lineRule="auto"/>
        <w:ind w:left="0" w:leftChars="0" w:right="0" w:rightChars="0" w:firstLine="0" w:firstLineChars="0"/>
        <w:jc w:val="both"/>
        <w:textAlignment w:val="auto"/>
        <w:outlineLvl w:val="9"/>
        <w:rPr>
          <w:rFonts w:hint="eastAsia"/>
          <w:sz w:val="28"/>
          <w:szCs w:val="28"/>
          <w:lang w:val="en-US" w:eastAsia="zh-CN"/>
        </w:rPr>
      </w:pPr>
    </w:p>
    <w:p>
      <w:pPr>
        <w:rPr>
          <w:sz w:val="28"/>
          <w:szCs w:val="28"/>
        </w:rPr>
      </w:pPr>
    </w:p>
    <w:p/>
    <w:p/>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lang w:eastAsia="zh-CN"/>
      </w:rPr>
      <w:t>附件</w:t>
    </w:r>
    <w:r>
      <w:rPr>
        <w:rFonts w:hint="eastAsia"/>
        <w:lang w:val="en-US" w:eastAsia="zh-CN"/>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AE50F"/>
    <w:multiLevelType w:val="singleLevel"/>
    <w:tmpl w:val="438AE50F"/>
    <w:lvl w:ilvl="0" w:tentative="0">
      <w:start w:val="10"/>
      <w:numFmt w:val="decimal"/>
      <w:lvlText w:val="%1."/>
      <w:lvlJc w:val="left"/>
      <w:pPr>
        <w:tabs>
          <w:tab w:val="left" w:pos="312"/>
        </w:tabs>
      </w:pPr>
    </w:lvl>
  </w:abstractNum>
  <w:abstractNum w:abstractNumId="1">
    <w:nsid w:val="59B88E7D"/>
    <w:multiLevelType w:val="singleLevel"/>
    <w:tmpl w:val="59B88E7D"/>
    <w:lvl w:ilvl="0" w:tentative="0">
      <w:start w:val="1"/>
      <w:numFmt w:val="decimal"/>
      <w:suff w:val="nothing"/>
      <w:lvlText w:val="%1."/>
      <w:lvlJc w:val="left"/>
    </w:lvl>
  </w:abstractNum>
  <w:abstractNum w:abstractNumId="2">
    <w:nsid w:val="5BEFC668"/>
    <w:multiLevelType w:val="singleLevel"/>
    <w:tmpl w:val="5BEFC668"/>
    <w:lvl w:ilvl="0" w:tentative="0">
      <w:start w:val="2"/>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E7A27"/>
    <w:rsid w:val="089E7A27"/>
    <w:rsid w:val="464F0F8F"/>
    <w:rsid w:val="5A9707E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2018-12-08T02:46:00Z</dcterms:created>
  <dc:creator>吃 货~~~~</dc:creator>
  <cp:lastModifiedBy>吃 货~~~~</cp:lastModifiedBy>
  <cp:lastPrinted>2018-12-08T06:15:55Z</cp:lastPrinted>
  <dcterms:modified xsi:type="dcterms:W3CDTF">2018-12-08T06:27:41Z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