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5BF5">
      <w:pPr>
        <w:spacing w:line="360" w:lineRule="auto"/>
        <w:jc w:val="center"/>
        <w:rPr>
          <w:rFonts w:eastAsia="黑体"/>
          <w:b/>
          <w:bCs/>
          <w:sz w:val="30"/>
          <w:szCs w:val="30"/>
        </w:rPr>
      </w:pPr>
    </w:p>
    <w:p w14:paraId="3329555E">
      <w:pPr>
        <w:spacing w:line="360" w:lineRule="auto"/>
        <w:jc w:val="center"/>
        <w:rPr>
          <w:rFonts w:hint="eastAsia" w:ascii="黑体" w:hAnsi="黑体" w:eastAsia="黑体" w:cs="黑体"/>
          <w:b/>
          <w:bCs w:val="0"/>
          <w:color w:val="auto"/>
          <w:spacing w:val="14"/>
          <w:kern w:val="0"/>
          <w:sz w:val="44"/>
          <w:szCs w:val="44"/>
        </w:rPr>
      </w:pPr>
    </w:p>
    <w:p w14:paraId="05C22D2C">
      <w:pPr>
        <w:adjustRightInd w:val="0"/>
        <w:snapToGrid w:val="0"/>
        <w:spacing w:line="360" w:lineRule="auto"/>
        <w:jc w:val="center"/>
        <w:rPr>
          <w:rFonts w:ascii="仿宋_GB2312" w:eastAsia="仿宋_GB2312"/>
          <w:color w:val="auto"/>
          <w:sz w:val="32"/>
          <w:szCs w:val="32"/>
        </w:rPr>
      </w:pPr>
      <w:bookmarkStart w:id="116" w:name="_GoBack"/>
      <w:r>
        <w:rPr>
          <w:rFonts w:hint="eastAsia" w:ascii="黑体" w:hAnsi="黑体" w:eastAsia="黑体" w:cs="黑体"/>
          <w:b/>
          <w:bCs w:val="0"/>
          <w:color w:val="auto"/>
          <w:spacing w:val="14"/>
          <w:kern w:val="0"/>
          <w:sz w:val="44"/>
          <w:szCs w:val="44"/>
        </w:rPr>
        <w:t>财政项目资金绩效评价报告</w:t>
      </w:r>
      <w:bookmarkEnd w:id="116"/>
    </w:p>
    <w:p w14:paraId="197E166C">
      <w:pPr>
        <w:adjustRightInd w:val="0"/>
        <w:snapToGrid w:val="0"/>
        <w:spacing w:line="360" w:lineRule="auto"/>
        <w:rPr>
          <w:rFonts w:ascii="仿宋_GB2312" w:eastAsia="仿宋_GB2312"/>
          <w:color w:val="auto"/>
          <w:sz w:val="32"/>
          <w:szCs w:val="32"/>
        </w:rPr>
      </w:pPr>
    </w:p>
    <w:p w14:paraId="2C18B3ED">
      <w:pPr>
        <w:adjustRightInd w:val="0"/>
        <w:snapToGrid w:val="0"/>
        <w:spacing w:line="360" w:lineRule="auto"/>
        <w:rPr>
          <w:rFonts w:ascii="仿宋_GB2312" w:eastAsia="仿宋_GB2312"/>
          <w:color w:val="auto"/>
          <w:sz w:val="32"/>
          <w:szCs w:val="32"/>
        </w:rPr>
      </w:pPr>
    </w:p>
    <w:p w14:paraId="07FCCCA4">
      <w:pPr>
        <w:adjustRightInd w:val="0"/>
        <w:snapToGrid w:val="0"/>
        <w:spacing w:line="360" w:lineRule="auto"/>
        <w:rPr>
          <w:rFonts w:ascii="仿宋_GB2312" w:eastAsia="仿宋_GB2312"/>
          <w:color w:val="auto"/>
          <w:sz w:val="32"/>
          <w:szCs w:val="32"/>
        </w:rPr>
      </w:pPr>
    </w:p>
    <w:p w14:paraId="06CEFAA0">
      <w:pPr>
        <w:adjustRightInd w:val="0"/>
        <w:snapToGrid w:val="0"/>
        <w:spacing w:line="360" w:lineRule="auto"/>
        <w:rPr>
          <w:rFonts w:ascii="仿宋_GB2312" w:eastAsia="仿宋_GB2312"/>
          <w:color w:val="auto"/>
          <w:sz w:val="32"/>
          <w:szCs w:val="32"/>
        </w:rPr>
      </w:pPr>
    </w:p>
    <w:p w14:paraId="0A942B30">
      <w:pPr>
        <w:keepNext w:val="0"/>
        <w:keepLines w:val="0"/>
        <w:pageBreakBefore w:val="0"/>
        <w:widowControl w:val="0"/>
        <w:kinsoku/>
        <w:wordWrap/>
        <w:overflowPunct/>
        <w:topLinePunct w:val="0"/>
        <w:autoSpaceDE/>
        <w:autoSpaceDN/>
        <w:bidi w:val="0"/>
        <w:adjustRightInd w:val="0"/>
        <w:snapToGrid w:val="0"/>
        <w:spacing w:line="360" w:lineRule="auto"/>
        <w:ind w:left="2105" w:leftChars="171" w:right="0" w:rightChars="0" w:hanging="1746" w:hangingChars="500"/>
        <w:jc w:val="left"/>
        <w:textAlignment w:val="auto"/>
        <w:outlineLvl w:val="9"/>
        <w:rPr>
          <w:rFonts w:hint="eastAsia" w:ascii="仿宋_GB2312" w:eastAsia="宋体"/>
          <w:b w:val="0"/>
          <w:bCs/>
          <w:color w:val="auto"/>
          <w:sz w:val="36"/>
          <w:szCs w:val="36"/>
          <w:lang w:val="en-US" w:eastAsia="zh-CN"/>
        </w:rPr>
      </w:pPr>
      <w:r>
        <w:rPr>
          <w:rFonts w:hint="eastAsia" w:ascii="宋体" w:hAnsi="宋体" w:eastAsia="宋体" w:cs="宋体"/>
          <w:b/>
          <w:color w:val="auto"/>
          <w:spacing w:val="14"/>
          <w:sz w:val="32"/>
          <w:szCs w:val="32"/>
        </w:rPr>
        <w:t>项目名称：</w:t>
      </w:r>
      <w:r>
        <w:rPr>
          <w:rFonts w:hint="eastAsia" w:ascii="宋体" w:hAnsi="宋体" w:eastAsia="宋体" w:cs="宋体"/>
          <w:color w:val="auto"/>
          <w:sz w:val="32"/>
          <w:szCs w:val="32"/>
        </w:rPr>
        <w:t>黄石港区2017年</w:t>
      </w:r>
      <w:r>
        <w:rPr>
          <w:rFonts w:hint="eastAsia" w:ascii="宋体" w:hAnsi="宋体" w:cs="宋体"/>
          <w:color w:val="auto"/>
          <w:sz w:val="32"/>
          <w:szCs w:val="32"/>
          <w:lang w:val="en-US" w:eastAsia="zh-CN"/>
        </w:rPr>
        <w:t>精准扶贫</w:t>
      </w:r>
      <w:r>
        <w:rPr>
          <w:rFonts w:hint="eastAsia" w:ascii="宋体" w:hAnsi="宋体" w:eastAsia="宋体" w:cs="宋体"/>
          <w:color w:val="auto"/>
          <w:sz w:val="32"/>
          <w:szCs w:val="32"/>
          <w:lang w:val="en-US" w:eastAsia="zh-CN"/>
        </w:rPr>
        <w:t>专项资金</w:t>
      </w:r>
    </w:p>
    <w:p w14:paraId="7B808B58">
      <w:pPr>
        <w:adjustRightInd w:val="0"/>
        <w:snapToGrid w:val="0"/>
        <w:spacing w:line="360" w:lineRule="auto"/>
        <w:ind w:left="2105" w:leftChars="171" w:hanging="1746" w:hangingChars="500"/>
        <w:rPr>
          <w:rFonts w:hint="eastAsia" w:ascii="宋体" w:hAnsi="宋体" w:eastAsia="宋体" w:cs="宋体"/>
          <w:color w:val="auto"/>
          <w:sz w:val="32"/>
          <w:szCs w:val="32"/>
          <w:lang w:val="en-US" w:eastAsia="zh-CN"/>
        </w:rPr>
      </w:pPr>
      <w:r>
        <w:rPr>
          <w:rFonts w:hint="eastAsia" w:ascii="宋体" w:hAnsi="宋体" w:eastAsia="宋体" w:cs="宋体"/>
          <w:b/>
          <w:color w:val="auto"/>
          <w:spacing w:val="14"/>
          <w:sz w:val="32"/>
          <w:szCs w:val="32"/>
        </w:rPr>
        <w:t>项目单位：</w:t>
      </w:r>
      <w:r>
        <w:rPr>
          <w:rFonts w:hint="eastAsia" w:ascii="宋体" w:hAnsi="宋体" w:eastAsia="宋体" w:cs="宋体"/>
          <w:color w:val="auto"/>
          <w:sz w:val="32"/>
          <w:szCs w:val="32"/>
        </w:rPr>
        <w:t>黄石港区</w:t>
      </w:r>
      <w:r>
        <w:rPr>
          <w:rFonts w:hint="eastAsia" w:ascii="宋体" w:hAnsi="宋体" w:cs="宋体"/>
          <w:color w:val="auto"/>
          <w:sz w:val="32"/>
          <w:szCs w:val="32"/>
          <w:lang w:val="en-US" w:eastAsia="zh-CN"/>
        </w:rPr>
        <w:t>扶贫办</w:t>
      </w:r>
    </w:p>
    <w:p w14:paraId="09E86417">
      <w:pPr>
        <w:adjustRightInd w:val="0"/>
        <w:snapToGrid w:val="0"/>
        <w:spacing w:line="360" w:lineRule="auto"/>
        <w:ind w:firstLine="349" w:firstLineChars="100"/>
        <w:rPr>
          <w:rFonts w:ascii="仿宋_GB2312" w:eastAsia="仿宋_GB2312"/>
          <w:color w:val="auto"/>
          <w:sz w:val="36"/>
          <w:szCs w:val="36"/>
        </w:rPr>
      </w:pPr>
      <w:r>
        <w:rPr>
          <w:rFonts w:hint="eastAsia" w:ascii="宋体" w:hAnsi="宋体" w:eastAsia="宋体" w:cs="宋体"/>
          <w:b/>
          <w:color w:val="auto"/>
          <w:spacing w:val="14"/>
          <w:sz w:val="32"/>
          <w:szCs w:val="32"/>
        </w:rPr>
        <w:t>主管部门：</w:t>
      </w:r>
      <w:r>
        <w:rPr>
          <w:rFonts w:hint="eastAsia" w:ascii="宋体" w:hAnsi="宋体" w:eastAsia="宋体" w:cs="宋体"/>
          <w:color w:val="auto"/>
          <w:sz w:val="32"/>
          <w:szCs w:val="32"/>
          <w:lang w:eastAsia="zh-CN"/>
        </w:rPr>
        <w:t>黄石港区政府</w:t>
      </w:r>
    </w:p>
    <w:p w14:paraId="13E69EDE">
      <w:pPr>
        <w:adjustRightInd w:val="0"/>
        <w:snapToGrid w:val="0"/>
        <w:spacing w:line="360" w:lineRule="auto"/>
        <w:ind w:firstLine="349" w:firstLineChars="100"/>
        <w:rPr>
          <w:rFonts w:hint="eastAsia" w:ascii="宋体" w:hAnsi="宋体" w:eastAsia="宋体" w:cs="宋体"/>
          <w:color w:val="auto"/>
          <w:sz w:val="32"/>
          <w:szCs w:val="32"/>
        </w:rPr>
      </w:pPr>
      <w:r>
        <w:rPr>
          <w:rFonts w:hint="eastAsia" w:ascii="宋体" w:hAnsi="宋体" w:eastAsia="宋体" w:cs="宋体"/>
          <w:b/>
          <w:color w:val="auto"/>
          <w:spacing w:val="14"/>
          <w:sz w:val="32"/>
          <w:szCs w:val="32"/>
        </w:rPr>
        <w:t>评价机构：</w:t>
      </w:r>
      <w:r>
        <w:rPr>
          <w:rFonts w:hint="eastAsia" w:ascii="宋体" w:hAnsi="宋体" w:eastAsia="宋体" w:cs="宋体"/>
          <w:color w:val="auto"/>
          <w:sz w:val="32"/>
          <w:szCs w:val="32"/>
          <w:lang w:eastAsia="zh-CN"/>
        </w:rPr>
        <w:t>湖北</w:t>
      </w:r>
      <w:r>
        <w:rPr>
          <w:rFonts w:hint="eastAsia" w:ascii="宋体" w:hAnsi="宋体" w:eastAsia="宋体" w:cs="宋体"/>
          <w:color w:val="auto"/>
          <w:sz w:val="32"/>
          <w:szCs w:val="32"/>
        </w:rPr>
        <w:t>荆山联合会计师事务所</w:t>
      </w:r>
    </w:p>
    <w:p w14:paraId="78A6712B">
      <w:pPr>
        <w:adjustRightInd w:val="0"/>
        <w:snapToGrid w:val="0"/>
        <w:spacing w:line="360" w:lineRule="auto"/>
        <w:jc w:val="left"/>
        <w:rPr>
          <w:rFonts w:hint="eastAsia" w:ascii="仿宋_GB2312" w:eastAsia="仿宋_GB2312"/>
          <w:color w:val="auto"/>
          <w:sz w:val="36"/>
          <w:szCs w:val="36"/>
        </w:rPr>
      </w:pPr>
    </w:p>
    <w:p w14:paraId="6FBEDAE6">
      <w:pPr>
        <w:adjustRightInd w:val="0"/>
        <w:snapToGrid w:val="0"/>
        <w:spacing w:line="360" w:lineRule="auto"/>
        <w:jc w:val="left"/>
        <w:rPr>
          <w:rFonts w:hint="eastAsia" w:ascii="仿宋_GB2312" w:eastAsia="仿宋_GB2312"/>
          <w:color w:val="auto"/>
          <w:sz w:val="36"/>
          <w:szCs w:val="36"/>
        </w:rPr>
      </w:pPr>
    </w:p>
    <w:p w14:paraId="3B39A2FA">
      <w:pPr>
        <w:adjustRightInd w:val="0"/>
        <w:snapToGrid w:val="0"/>
        <w:spacing w:line="360" w:lineRule="auto"/>
        <w:jc w:val="left"/>
        <w:rPr>
          <w:rFonts w:hint="eastAsia" w:ascii="仿宋_GB2312" w:eastAsia="仿宋_GB2312"/>
          <w:color w:val="auto"/>
          <w:sz w:val="36"/>
          <w:szCs w:val="36"/>
        </w:rPr>
      </w:pPr>
    </w:p>
    <w:p w14:paraId="2EA0E222">
      <w:pPr>
        <w:adjustRightInd w:val="0"/>
        <w:snapToGrid w:val="0"/>
        <w:spacing w:line="360" w:lineRule="auto"/>
        <w:jc w:val="left"/>
        <w:rPr>
          <w:rFonts w:hint="eastAsia" w:ascii="仿宋_GB2312" w:eastAsia="仿宋_GB2312"/>
          <w:color w:val="auto"/>
          <w:sz w:val="36"/>
          <w:szCs w:val="36"/>
        </w:rPr>
      </w:pPr>
    </w:p>
    <w:p w14:paraId="02791982">
      <w:pPr>
        <w:adjustRightInd w:val="0"/>
        <w:snapToGrid w:val="0"/>
        <w:spacing w:line="360" w:lineRule="auto"/>
        <w:jc w:val="left"/>
        <w:rPr>
          <w:rFonts w:hint="eastAsia" w:ascii="仿宋_GB2312" w:eastAsia="仿宋_GB2312"/>
          <w:color w:val="auto"/>
          <w:sz w:val="36"/>
          <w:szCs w:val="36"/>
        </w:rPr>
      </w:pPr>
    </w:p>
    <w:p w14:paraId="6321A5D9">
      <w:pPr>
        <w:adjustRightInd w:val="0"/>
        <w:snapToGrid w:val="0"/>
        <w:spacing w:line="360" w:lineRule="auto"/>
        <w:ind w:firstLine="320" w:firstLineChars="100"/>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二O一八年十二月</w:t>
      </w:r>
    </w:p>
    <w:p w14:paraId="6C398FCF">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p>
    <w:p w14:paraId="784E228F">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p>
    <w:p w14:paraId="5889C399">
      <w:pPr>
        <w:tabs>
          <w:tab w:val="left" w:pos="615"/>
        </w:tabs>
        <w:spacing w:line="360" w:lineRule="auto"/>
        <w:jc w:val="center"/>
        <w:rPr>
          <w:sz w:val="28"/>
          <w:szCs w:val="28"/>
        </w:rPr>
      </w:pPr>
    </w:p>
    <w:p w14:paraId="0B1FB1B5">
      <w:pPr>
        <w:tabs>
          <w:tab w:val="left" w:pos="615"/>
        </w:tabs>
        <w:spacing w:line="360" w:lineRule="auto"/>
        <w:ind w:firstLine="630" w:firstLineChars="225"/>
        <w:rPr>
          <w:sz w:val="28"/>
          <w:szCs w:val="28"/>
        </w:rPr>
      </w:pPr>
    </w:p>
    <w:p w14:paraId="7E70DFE7">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w:t>
      </w:r>
    </w:p>
    <w:sdt>
      <w:sdtPr>
        <w:rPr>
          <w:rFonts w:ascii="宋体" w:hAnsi="宋体" w:eastAsia="宋体" w:cs="Times New Roman"/>
          <w:kern w:val="2"/>
          <w:sz w:val="21"/>
          <w:szCs w:val="22"/>
          <w:lang w:val="en-US" w:eastAsia="zh-CN" w:bidi="ar-SA"/>
        </w:rPr>
        <w:id w:val="147462930"/>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14:paraId="74B28108">
          <w:pPr>
            <w:spacing w:before="0" w:beforeLines="0" w:after="0" w:afterLines="0" w:line="240" w:lineRule="auto"/>
            <w:ind w:left="0" w:leftChars="0" w:right="0" w:rightChars="0" w:firstLine="0" w:firstLineChars="0"/>
            <w:jc w:val="center"/>
            <w:rPr>
              <w:sz w:val="30"/>
              <w:szCs w:val="30"/>
            </w:rPr>
          </w:pPr>
          <w:bookmarkStart w:id="0" w:name="_Toc2779_WPSOffice_Type2"/>
          <w:r>
            <w:rPr>
              <w:rFonts w:ascii="宋体" w:hAnsi="宋体" w:eastAsia="宋体"/>
              <w:sz w:val="30"/>
              <w:szCs w:val="30"/>
            </w:rPr>
            <w:t>目录</w:t>
          </w:r>
        </w:p>
        <w:p w14:paraId="444F756C">
          <w:pPr>
            <w:pStyle w:val="11"/>
            <w:tabs>
              <w:tab w:val="right" w:leader="dot" w:pos="8306"/>
            </w:tabs>
          </w:pPr>
          <w:r>
            <w:rPr>
              <w:b/>
              <w:bCs/>
            </w:rPr>
            <w:fldChar w:fldCharType="begin"/>
          </w:r>
          <w:r>
            <w:instrText xml:space="preserve"> HYPERLINK \l _Toc13906_WPSOffice_Level1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70691"/>
              <w:placeholder>
                <w:docPart w:val="{d021da3e-8794-48bf-99ed-6f33835e81a4}"/>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摘   要</w:t>
              </w:r>
            </w:sdtContent>
          </w:sdt>
          <w:r>
            <w:rPr>
              <w:b/>
              <w:bCs/>
            </w:rPr>
            <w:tab/>
          </w:r>
          <w:bookmarkStart w:id="1" w:name="_Toc13906_WPSOffice_Level1Page"/>
          <w:r>
            <w:rPr>
              <w:b/>
              <w:bCs/>
            </w:rPr>
            <w:t>0</w:t>
          </w:r>
          <w:bookmarkEnd w:id="1"/>
          <w:r>
            <w:rPr>
              <w:b/>
              <w:bCs/>
            </w:rPr>
            <w:fldChar w:fldCharType="end"/>
          </w:r>
        </w:p>
        <w:p w14:paraId="7028CA5D">
          <w:pPr>
            <w:pStyle w:val="11"/>
            <w:tabs>
              <w:tab w:val="right" w:leader="dot" w:pos="8306"/>
            </w:tabs>
          </w:pPr>
          <w:r>
            <w:rPr>
              <w:b/>
              <w:bCs/>
            </w:rPr>
            <w:fldChar w:fldCharType="begin"/>
          </w:r>
          <w:r>
            <w:instrText xml:space="preserve"> HYPERLINK \l _Toc2779_WPSOffice_Level1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75458"/>
              <w:placeholder>
                <w:docPart w:val="{8b7ebaa9-03c1-4113-a174-f4d65c142bfb}"/>
              </w:placeholder>
            </w:sdtPr>
            <w:sdtEndPr>
              <w:rPr>
                <w:rFonts w:ascii="Times New Roman" w:hAnsi="Times New Roman" w:eastAsia="宋体" w:cs="Times New Roman"/>
                <w:b/>
                <w:bCs/>
                <w:kern w:val="2"/>
                <w:sz w:val="21"/>
                <w:szCs w:val="22"/>
                <w:lang w:val="en-US" w:eastAsia="zh-CN" w:bidi="ar-SA"/>
              </w:rPr>
            </w:sdtEndPr>
            <w:sdtContent>
              <w:r>
                <w:rPr>
                  <w:rFonts w:hint="eastAsia" w:ascii="宋体" w:hAnsi="Courier New" w:eastAsia="宋体" w:cs="Times New Roman"/>
                  <w:b/>
                  <w:bCs/>
                </w:rPr>
                <w:t>黄石港区2017年精准扶贫专项资金绩效评价报告</w:t>
              </w:r>
            </w:sdtContent>
          </w:sdt>
          <w:r>
            <w:rPr>
              <w:b/>
              <w:bCs/>
            </w:rPr>
            <w:tab/>
          </w:r>
          <w:bookmarkStart w:id="2" w:name="_Toc2779_WPSOffice_Level1Page"/>
          <w:r>
            <w:rPr>
              <w:b/>
              <w:bCs/>
            </w:rPr>
            <w:t>0</w:t>
          </w:r>
          <w:bookmarkEnd w:id="2"/>
          <w:r>
            <w:rPr>
              <w:b/>
              <w:bCs/>
            </w:rPr>
            <w:fldChar w:fldCharType="end"/>
          </w:r>
        </w:p>
        <w:p w14:paraId="0D49179B">
          <w:pPr>
            <w:pStyle w:val="11"/>
            <w:tabs>
              <w:tab w:val="right" w:leader="dot" w:pos="8306"/>
            </w:tabs>
          </w:pPr>
          <w:r>
            <w:rPr>
              <w:b/>
              <w:bCs/>
            </w:rPr>
            <w:fldChar w:fldCharType="begin"/>
          </w:r>
          <w:r>
            <w:instrText xml:space="preserve"> HYPERLINK \l _Toc14635_WPSOffice_Level1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53460"/>
              <w:placeholder>
                <w:docPart w:val="{02ecd511-eb2c-440b-8aa2-d6cf39f46a6c}"/>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一、项目基本情况</w:t>
              </w:r>
            </w:sdtContent>
          </w:sdt>
          <w:r>
            <w:rPr>
              <w:b/>
              <w:bCs/>
            </w:rPr>
            <w:tab/>
          </w:r>
          <w:bookmarkStart w:id="3" w:name="_Toc14635_WPSOffice_Level1Page"/>
          <w:r>
            <w:rPr>
              <w:b/>
              <w:bCs/>
            </w:rPr>
            <w:t>0</w:t>
          </w:r>
          <w:bookmarkEnd w:id="3"/>
          <w:r>
            <w:rPr>
              <w:b/>
              <w:bCs/>
            </w:rPr>
            <w:fldChar w:fldCharType="end"/>
          </w:r>
        </w:p>
        <w:p w14:paraId="42E1D6AC">
          <w:pPr>
            <w:pStyle w:val="12"/>
            <w:tabs>
              <w:tab w:val="right" w:leader="dot" w:pos="8306"/>
            </w:tabs>
          </w:pPr>
          <w:r>
            <w:fldChar w:fldCharType="begin"/>
          </w:r>
          <w:r>
            <w:instrText xml:space="preserve"> HYPERLINK \l _Toc2779_WPSOffice_Level2 </w:instrText>
          </w:r>
          <w:r>
            <w:fldChar w:fldCharType="separate"/>
          </w:r>
          <w:sdt>
            <w:sdtPr>
              <w:rPr>
                <w:rFonts w:ascii="Times New Roman" w:hAnsi="Times New Roman" w:eastAsia="宋体" w:cs="Times New Roman"/>
                <w:kern w:val="2"/>
                <w:sz w:val="21"/>
                <w:szCs w:val="22"/>
                <w:lang w:val="en-US" w:eastAsia="zh-CN" w:bidi="ar-SA"/>
              </w:rPr>
              <w:id w:val="147452398"/>
              <w:placeholder>
                <w:docPart w:val="{0355c15c-818f-42b7-ada3-95b831958d56}"/>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（一）项目概况</w:t>
              </w:r>
            </w:sdtContent>
          </w:sdt>
          <w:r>
            <w:tab/>
          </w:r>
          <w:bookmarkStart w:id="4" w:name="_Toc2779_WPSOffice_Level2Page"/>
          <w:r>
            <w:t>0</w:t>
          </w:r>
          <w:bookmarkEnd w:id="4"/>
          <w:r>
            <w:fldChar w:fldCharType="end"/>
          </w:r>
        </w:p>
        <w:p w14:paraId="7CDC607C">
          <w:pPr>
            <w:pStyle w:val="12"/>
            <w:tabs>
              <w:tab w:val="right" w:leader="dot" w:pos="8306"/>
            </w:tabs>
          </w:pPr>
          <w:r>
            <w:fldChar w:fldCharType="begin"/>
          </w:r>
          <w:r>
            <w:instrText xml:space="preserve"> HYPERLINK \l _Toc14635_WPSOffice_Level2 </w:instrText>
          </w:r>
          <w:r>
            <w:fldChar w:fldCharType="separate"/>
          </w:r>
          <w:sdt>
            <w:sdtPr>
              <w:rPr>
                <w:rFonts w:ascii="Times New Roman" w:hAnsi="Times New Roman" w:eastAsia="宋体" w:cs="Times New Roman"/>
                <w:kern w:val="2"/>
                <w:sz w:val="21"/>
                <w:szCs w:val="22"/>
                <w:lang w:val="en-US" w:eastAsia="zh-CN" w:bidi="ar-SA"/>
              </w:rPr>
              <w:id w:val="147480514"/>
              <w:placeholder>
                <w:docPart w:val="{c25af3fe-96e0-48e9-8e43-6f13aa49909f}"/>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（二）项目绩效目标</w:t>
              </w:r>
            </w:sdtContent>
          </w:sdt>
          <w:r>
            <w:tab/>
          </w:r>
          <w:bookmarkStart w:id="5" w:name="_Toc14635_WPSOffice_Level2Page"/>
          <w:r>
            <w:t>0</w:t>
          </w:r>
          <w:bookmarkEnd w:id="5"/>
          <w:r>
            <w:fldChar w:fldCharType="end"/>
          </w:r>
        </w:p>
        <w:p w14:paraId="6FB60BCD">
          <w:pPr>
            <w:pStyle w:val="11"/>
            <w:tabs>
              <w:tab w:val="right" w:leader="dot" w:pos="8306"/>
            </w:tabs>
          </w:pPr>
          <w:r>
            <w:rPr>
              <w:b/>
              <w:bCs/>
            </w:rPr>
            <w:fldChar w:fldCharType="begin"/>
          </w:r>
          <w:r>
            <w:instrText xml:space="preserve"> HYPERLINK \l _Toc26690_WPSOffice_Level1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73259"/>
              <w:placeholder>
                <w:docPart w:val="{6303aaa2-cff7-45ed-bda6-a5dc3fcf8760}"/>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二、绩效评价工作情况</w:t>
              </w:r>
            </w:sdtContent>
          </w:sdt>
          <w:r>
            <w:rPr>
              <w:b/>
              <w:bCs/>
            </w:rPr>
            <w:tab/>
          </w:r>
          <w:bookmarkStart w:id="6" w:name="_Toc26690_WPSOffice_Level1Page"/>
          <w:r>
            <w:rPr>
              <w:b/>
              <w:bCs/>
            </w:rPr>
            <w:t>0</w:t>
          </w:r>
          <w:bookmarkEnd w:id="6"/>
          <w:r>
            <w:rPr>
              <w:b/>
              <w:bCs/>
            </w:rPr>
            <w:fldChar w:fldCharType="end"/>
          </w:r>
        </w:p>
        <w:p w14:paraId="0B34039F">
          <w:pPr>
            <w:pStyle w:val="12"/>
            <w:tabs>
              <w:tab w:val="right" w:leader="dot" w:pos="8306"/>
            </w:tabs>
          </w:pPr>
          <w:r>
            <w:fldChar w:fldCharType="begin"/>
          </w:r>
          <w:r>
            <w:instrText xml:space="preserve"> HYPERLINK \l _Toc26690_WPSOffice_Level2 </w:instrText>
          </w:r>
          <w:r>
            <w:fldChar w:fldCharType="separate"/>
          </w:r>
          <w:sdt>
            <w:sdtPr>
              <w:rPr>
                <w:rFonts w:ascii="Times New Roman" w:hAnsi="Times New Roman" w:eastAsia="宋体" w:cs="Times New Roman"/>
                <w:kern w:val="2"/>
                <w:sz w:val="21"/>
                <w:szCs w:val="22"/>
                <w:lang w:val="en-US" w:eastAsia="zh-CN" w:bidi="ar-SA"/>
              </w:rPr>
              <w:id w:val="147479830"/>
              <w:placeholder>
                <w:docPart w:val="{05f0c69b-5acc-4852-9657-4043f492b7b9}"/>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（一）绩效评价目的</w:t>
              </w:r>
            </w:sdtContent>
          </w:sdt>
          <w:r>
            <w:tab/>
          </w:r>
          <w:bookmarkStart w:id="7" w:name="_Toc26690_WPSOffice_Level2Page"/>
          <w:r>
            <w:t>0</w:t>
          </w:r>
          <w:bookmarkEnd w:id="7"/>
          <w:r>
            <w:fldChar w:fldCharType="end"/>
          </w:r>
        </w:p>
        <w:p w14:paraId="14C74258">
          <w:pPr>
            <w:pStyle w:val="12"/>
            <w:tabs>
              <w:tab w:val="right" w:leader="dot" w:pos="8306"/>
            </w:tabs>
          </w:pPr>
          <w:r>
            <w:fldChar w:fldCharType="begin"/>
          </w:r>
          <w:r>
            <w:instrText xml:space="preserve"> HYPERLINK \l _Toc20316_WPSOffice_Level2 </w:instrText>
          </w:r>
          <w:r>
            <w:fldChar w:fldCharType="separate"/>
          </w:r>
          <w:sdt>
            <w:sdtPr>
              <w:rPr>
                <w:rFonts w:ascii="Times New Roman" w:hAnsi="Times New Roman" w:eastAsia="宋体" w:cs="Times New Roman"/>
                <w:kern w:val="2"/>
                <w:sz w:val="21"/>
                <w:szCs w:val="22"/>
                <w:lang w:val="en-US" w:eastAsia="zh-CN" w:bidi="ar-SA"/>
              </w:rPr>
              <w:id w:val="147463669"/>
              <w:placeholder>
                <w:docPart w:val="{a29f0592-436c-4345-933a-7e6382a2d43d}"/>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（二）绩效评价工作过程</w:t>
              </w:r>
            </w:sdtContent>
          </w:sdt>
          <w:r>
            <w:tab/>
          </w:r>
          <w:bookmarkStart w:id="8" w:name="_Toc20316_WPSOffice_Level2Page"/>
          <w:r>
            <w:t>0</w:t>
          </w:r>
          <w:bookmarkEnd w:id="8"/>
          <w:r>
            <w:fldChar w:fldCharType="end"/>
          </w:r>
        </w:p>
        <w:p w14:paraId="3A9B6C59">
          <w:pPr>
            <w:pStyle w:val="12"/>
            <w:tabs>
              <w:tab w:val="right" w:leader="dot" w:pos="8306"/>
            </w:tabs>
          </w:pPr>
          <w:r>
            <w:fldChar w:fldCharType="begin"/>
          </w:r>
          <w:r>
            <w:instrText xml:space="preserve"> HYPERLINK \l _Toc5538_WPSOffice_Level2 </w:instrText>
          </w:r>
          <w:r>
            <w:fldChar w:fldCharType="separate"/>
          </w:r>
          <w:sdt>
            <w:sdtPr>
              <w:rPr>
                <w:rFonts w:ascii="Times New Roman" w:hAnsi="Times New Roman" w:eastAsia="宋体" w:cs="Times New Roman"/>
                <w:kern w:val="2"/>
                <w:sz w:val="21"/>
                <w:szCs w:val="22"/>
                <w:lang w:val="en-US" w:eastAsia="zh-CN" w:bidi="ar-SA"/>
              </w:rPr>
              <w:id w:val="147480131"/>
              <w:placeholder>
                <w:docPart w:val="{978e1c83-701b-4664-901d-7ce6c949a061}"/>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（三）绩效评价框架</w:t>
              </w:r>
            </w:sdtContent>
          </w:sdt>
          <w:r>
            <w:tab/>
          </w:r>
          <w:bookmarkStart w:id="9" w:name="_Toc5538_WPSOffice_Level2Page"/>
          <w:r>
            <w:t>0</w:t>
          </w:r>
          <w:bookmarkEnd w:id="9"/>
          <w:r>
            <w:fldChar w:fldCharType="end"/>
          </w:r>
        </w:p>
        <w:p w14:paraId="5FBBE820">
          <w:pPr>
            <w:pStyle w:val="12"/>
            <w:tabs>
              <w:tab w:val="right" w:leader="dot" w:pos="8306"/>
            </w:tabs>
          </w:pPr>
          <w:r>
            <w:fldChar w:fldCharType="begin"/>
          </w:r>
          <w:r>
            <w:instrText xml:space="preserve"> HYPERLINK \l _Toc1536_WPSOffice_Level2 </w:instrText>
          </w:r>
          <w:r>
            <w:fldChar w:fldCharType="separate"/>
          </w:r>
          <w:sdt>
            <w:sdtPr>
              <w:rPr>
                <w:rFonts w:ascii="Times New Roman" w:hAnsi="Times New Roman" w:eastAsia="宋体" w:cs="Times New Roman"/>
                <w:kern w:val="2"/>
                <w:sz w:val="21"/>
                <w:szCs w:val="22"/>
                <w:lang w:val="en-US" w:eastAsia="zh-CN" w:bidi="ar-SA"/>
              </w:rPr>
              <w:id w:val="147476203"/>
              <w:placeholder>
                <w:docPart w:val="{bd17edcb-abb6-4752-b346-ae2da1899299}"/>
              </w:placeholder>
            </w:sdtPr>
            <w:sdtEndPr>
              <w:rPr>
                <w:rFonts w:ascii="Times New Roman" w:hAnsi="Times New Roman" w:eastAsia="宋体" w:cs="Times New Roman"/>
                <w:kern w:val="2"/>
                <w:sz w:val="21"/>
                <w:szCs w:val="22"/>
                <w:lang w:val="en-US" w:eastAsia="zh-CN" w:bidi="ar-SA"/>
              </w:rPr>
            </w:sdtEndPr>
            <w:sdtContent>
              <w:r>
                <w:rPr>
                  <w:rFonts w:hint="eastAsia" w:ascii="宋体" w:hAnsi="Courier New" w:eastAsia="宋体" w:cs="Times New Roman"/>
                </w:rPr>
                <w:t>（四）证据收集方式</w:t>
              </w:r>
            </w:sdtContent>
          </w:sdt>
          <w:r>
            <w:tab/>
          </w:r>
          <w:bookmarkStart w:id="10" w:name="_Toc1536_WPSOffice_Level2Page"/>
          <w:r>
            <w:t>0</w:t>
          </w:r>
          <w:bookmarkEnd w:id="10"/>
          <w:r>
            <w:fldChar w:fldCharType="end"/>
          </w:r>
        </w:p>
        <w:p w14:paraId="44B3152F">
          <w:pPr>
            <w:pStyle w:val="11"/>
            <w:tabs>
              <w:tab w:val="right" w:leader="dot" w:pos="8306"/>
            </w:tabs>
          </w:pPr>
          <w:r>
            <w:rPr>
              <w:b/>
              <w:bCs/>
            </w:rPr>
            <w:fldChar w:fldCharType="begin"/>
          </w:r>
          <w:r>
            <w:instrText xml:space="preserve"> HYPERLINK \l _Toc20316_WPSOffice_Level1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54287"/>
              <w:placeholder>
                <w:docPart w:val="{a363f03b-c430-4311-b761-cf4361ac79b6}"/>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三、黄石港区2017年精准扶贫专项资金绩效评价分析</w:t>
              </w:r>
            </w:sdtContent>
          </w:sdt>
          <w:r>
            <w:rPr>
              <w:b/>
              <w:bCs/>
            </w:rPr>
            <w:tab/>
          </w:r>
          <w:bookmarkStart w:id="11" w:name="_Toc20316_WPSOffice_Level1Page"/>
          <w:r>
            <w:rPr>
              <w:b/>
              <w:bCs/>
            </w:rPr>
            <w:t>0</w:t>
          </w:r>
          <w:bookmarkEnd w:id="11"/>
          <w:r>
            <w:rPr>
              <w:b/>
              <w:bCs/>
            </w:rPr>
            <w:fldChar w:fldCharType="end"/>
          </w:r>
        </w:p>
        <w:p w14:paraId="5B159417">
          <w:pPr>
            <w:pStyle w:val="12"/>
            <w:tabs>
              <w:tab w:val="right" w:leader="dot" w:pos="8306"/>
            </w:tabs>
          </w:pPr>
          <w:r>
            <w:fldChar w:fldCharType="begin"/>
          </w:r>
          <w:r>
            <w:instrText xml:space="preserve"> HYPERLINK \l _Toc2433_WPSOffice_Level2 </w:instrText>
          </w:r>
          <w:r>
            <w:fldChar w:fldCharType="separate"/>
          </w:r>
          <w:sdt>
            <w:sdtPr>
              <w:rPr>
                <w:rFonts w:ascii="Times New Roman" w:hAnsi="Times New Roman" w:eastAsia="宋体" w:cs="Times New Roman"/>
                <w:kern w:val="2"/>
                <w:sz w:val="21"/>
                <w:szCs w:val="22"/>
                <w:lang w:val="en-US" w:eastAsia="zh-CN" w:bidi="ar-SA"/>
              </w:rPr>
              <w:id w:val="147460573"/>
              <w:placeholder>
                <w:docPart w:val="{20beb41f-472a-4e3c-b218-aa97cd158901}"/>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（一）项目决策</w:t>
              </w:r>
            </w:sdtContent>
          </w:sdt>
          <w:r>
            <w:tab/>
          </w:r>
          <w:bookmarkStart w:id="12" w:name="_Toc2433_WPSOffice_Level2Page"/>
          <w:r>
            <w:t>0</w:t>
          </w:r>
          <w:bookmarkEnd w:id="12"/>
          <w:r>
            <w:fldChar w:fldCharType="end"/>
          </w:r>
        </w:p>
        <w:p w14:paraId="7F7A7709">
          <w:pPr>
            <w:pStyle w:val="12"/>
            <w:tabs>
              <w:tab w:val="right" w:leader="dot" w:pos="8306"/>
            </w:tabs>
          </w:pPr>
          <w:r>
            <w:fldChar w:fldCharType="begin"/>
          </w:r>
          <w:r>
            <w:instrText xml:space="preserve"> HYPERLINK \l _Toc26270_WPSOffice_Level2 </w:instrText>
          </w:r>
          <w:r>
            <w:fldChar w:fldCharType="separate"/>
          </w:r>
          <w:sdt>
            <w:sdtPr>
              <w:rPr>
                <w:rFonts w:ascii="Times New Roman" w:hAnsi="Times New Roman" w:eastAsia="宋体" w:cs="Times New Roman"/>
                <w:kern w:val="2"/>
                <w:sz w:val="21"/>
                <w:szCs w:val="22"/>
                <w:lang w:val="en-US" w:eastAsia="zh-CN" w:bidi="ar-SA"/>
              </w:rPr>
              <w:id w:val="147462807"/>
              <w:placeholder>
                <w:docPart w:val="{632c90b4-b3b3-4c8a-8f8f-1e6d66ec9631}"/>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（二）项目管理</w:t>
              </w:r>
            </w:sdtContent>
          </w:sdt>
          <w:r>
            <w:tab/>
          </w:r>
          <w:bookmarkStart w:id="13" w:name="_Toc26270_WPSOffice_Level2Page"/>
          <w:r>
            <w:t>0</w:t>
          </w:r>
          <w:bookmarkEnd w:id="13"/>
          <w:r>
            <w:fldChar w:fldCharType="end"/>
          </w:r>
        </w:p>
        <w:p w14:paraId="1E084409">
          <w:pPr>
            <w:pStyle w:val="12"/>
            <w:tabs>
              <w:tab w:val="right" w:leader="dot" w:pos="8306"/>
            </w:tabs>
          </w:pPr>
          <w:r>
            <w:fldChar w:fldCharType="begin"/>
          </w:r>
          <w:r>
            <w:instrText xml:space="preserve"> HYPERLINK \l _Toc10264_WPSOffice_Level2 </w:instrText>
          </w:r>
          <w:r>
            <w:fldChar w:fldCharType="separate"/>
          </w:r>
          <w:sdt>
            <w:sdtPr>
              <w:rPr>
                <w:rFonts w:ascii="Times New Roman" w:hAnsi="Times New Roman" w:eastAsia="宋体" w:cs="Times New Roman"/>
                <w:kern w:val="2"/>
                <w:sz w:val="21"/>
                <w:szCs w:val="22"/>
                <w:lang w:val="en-US" w:eastAsia="zh-CN" w:bidi="ar-SA"/>
              </w:rPr>
              <w:id w:val="147455114"/>
              <w:placeholder>
                <w:docPart w:val="{67312946-687c-4e31-84c0-a715be24ac66}"/>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（三）项目绩效</w:t>
              </w:r>
            </w:sdtContent>
          </w:sdt>
          <w:r>
            <w:tab/>
          </w:r>
          <w:bookmarkStart w:id="14" w:name="_Toc10264_WPSOffice_Level2Page"/>
          <w:r>
            <w:t>0</w:t>
          </w:r>
          <w:bookmarkEnd w:id="14"/>
          <w:r>
            <w:fldChar w:fldCharType="end"/>
          </w:r>
        </w:p>
        <w:p w14:paraId="529D78E4">
          <w:pPr>
            <w:pStyle w:val="11"/>
            <w:tabs>
              <w:tab w:val="right" w:leader="dot" w:pos="8306"/>
            </w:tabs>
          </w:pPr>
          <w:r>
            <w:rPr>
              <w:b/>
              <w:bCs/>
            </w:rPr>
            <w:fldChar w:fldCharType="begin"/>
          </w:r>
          <w:r>
            <w:instrText xml:space="preserve"> HYPERLINK \l _Toc5538_WPSOffice_Level1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74523"/>
              <w:placeholder>
                <w:docPart w:val="{94d76395-612f-4aef-bf59-0385164320ef}"/>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四、黄石港区2017年精准扶贫专项资金绩效评价结论</w:t>
              </w:r>
            </w:sdtContent>
          </w:sdt>
          <w:r>
            <w:rPr>
              <w:b/>
              <w:bCs/>
            </w:rPr>
            <w:tab/>
          </w:r>
          <w:bookmarkStart w:id="15" w:name="_Toc5538_WPSOffice_Level1Page"/>
          <w:r>
            <w:rPr>
              <w:b/>
              <w:bCs/>
            </w:rPr>
            <w:t>0</w:t>
          </w:r>
          <w:bookmarkEnd w:id="15"/>
          <w:r>
            <w:rPr>
              <w:b/>
              <w:bCs/>
            </w:rPr>
            <w:fldChar w:fldCharType="end"/>
          </w:r>
        </w:p>
        <w:p w14:paraId="6D1CCCB9">
          <w:pPr>
            <w:pStyle w:val="12"/>
            <w:tabs>
              <w:tab w:val="right" w:leader="dot" w:pos="8306"/>
            </w:tabs>
          </w:pPr>
          <w:r>
            <w:fldChar w:fldCharType="begin"/>
          </w:r>
          <w:r>
            <w:instrText xml:space="preserve"> HYPERLINK \l _Toc27180_WPSOffice_Level2 </w:instrText>
          </w:r>
          <w:r>
            <w:fldChar w:fldCharType="separate"/>
          </w:r>
          <w:sdt>
            <w:sdtPr>
              <w:rPr>
                <w:rFonts w:ascii="Times New Roman" w:hAnsi="Times New Roman" w:eastAsia="宋体" w:cs="Times New Roman"/>
                <w:kern w:val="2"/>
                <w:sz w:val="21"/>
                <w:szCs w:val="22"/>
                <w:lang w:val="en-US" w:eastAsia="zh-CN" w:bidi="ar-SA"/>
              </w:rPr>
              <w:id w:val="147463613"/>
              <w:placeholder>
                <w:docPart w:val="{908a672f-f9d9-42d9-8d27-a40a1e736db1}"/>
              </w:placeholder>
            </w:sdtPr>
            <w:sdtEndPr>
              <w:rPr>
                <w:rFonts w:ascii="Times New Roman" w:hAnsi="Times New Roman" w:eastAsia="宋体" w:cs="Times New Roman"/>
                <w:kern w:val="2"/>
                <w:sz w:val="21"/>
                <w:szCs w:val="22"/>
                <w:lang w:val="en-US" w:eastAsia="zh-CN" w:bidi="ar-SA"/>
              </w:rPr>
            </w:sdtEndPr>
            <w:sdtContent>
              <w:r>
                <w:rPr>
                  <w:rFonts w:hint="eastAsia" w:ascii="宋体" w:hAnsi="Courier New" w:eastAsia="宋体" w:cs="Times New Roman"/>
                </w:rPr>
                <w:t>（一）</w:t>
              </w:r>
              <w:r>
                <w:rPr>
                  <w:rFonts w:hint="eastAsia" w:asciiTheme="minorEastAsia" w:hAnsiTheme="minorEastAsia" w:eastAsiaTheme="minorEastAsia" w:cstheme="minorEastAsia"/>
                </w:rPr>
                <w:t>综合评价结论</w:t>
              </w:r>
            </w:sdtContent>
          </w:sdt>
          <w:r>
            <w:tab/>
          </w:r>
          <w:bookmarkStart w:id="16" w:name="_Toc27180_WPSOffice_Level2Page"/>
          <w:r>
            <w:t>0</w:t>
          </w:r>
          <w:bookmarkEnd w:id="16"/>
          <w:r>
            <w:fldChar w:fldCharType="end"/>
          </w:r>
        </w:p>
        <w:p w14:paraId="1D0E2138">
          <w:pPr>
            <w:pStyle w:val="12"/>
            <w:tabs>
              <w:tab w:val="right" w:leader="dot" w:pos="8306"/>
            </w:tabs>
          </w:pPr>
          <w:r>
            <w:fldChar w:fldCharType="begin"/>
          </w:r>
          <w:r>
            <w:instrText xml:space="preserve"> HYPERLINK \l _Toc7578_WPSOffice_Level2 </w:instrText>
          </w:r>
          <w:r>
            <w:fldChar w:fldCharType="separate"/>
          </w:r>
          <w:sdt>
            <w:sdtPr>
              <w:rPr>
                <w:rFonts w:ascii="Times New Roman" w:hAnsi="Times New Roman" w:eastAsia="宋体" w:cs="Times New Roman"/>
                <w:kern w:val="2"/>
                <w:sz w:val="21"/>
                <w:szCs w:val="22"/>
                <w:lang w:val="en-US" w:eastAsia="zh-CN" w:bidi="ar-SA"/>
              </w:rPr>
              <w:id w:val="147458473"/>
              <w:placeholder>
                <w:docPart w:val="{2e194026-3695-4e06-b3bf-ed0f1dd1087b}"/>
              </w:placeholder>
            </w:sdtPr>
            <w:sdtEndPr>
              <w:rPr>
                <w:rFonts w:ascii="Times New Roman" w:hAnsi="Times New Roman" w:eastAsia="宋体" w:cs="Times New Roman"/>
                <w:kern w:val="2"/>
                <w:sz w:val="21"/>
                <w:szCs w:val="22"/>
                <w:lang w:val="en-US" w:eastAsia="zh-CN" w:bidi="ar-SA"/>
              </w:rPr>
            </w:sdtEndPr>
            <w:sdtContent>
              <w:r>
                <w:rPr>
                  <w:rFonts w:hint="eastAsia" w:ascii="宋体" w:hAnsi="Courier New" w:eastAsia="宋体" w:cs="Times New Roman"/>
                </w:rPr>
                <w:t>（二）综合评分结果</w:t>
              </w:r>
            </w:sdtContent>
          </w:sdt>
          <w:r>
            <w:tab/>
          </w:r>
          <w:bookmarkStart w:id="17" w:name="_Toc7578_WPSOffice_Level2Page"/>
          <w:r>
            <w:t>0</w:t>
          </w:r>
          <w:bookmarkEnd w:id="17"/>
          <w:r>
            <w:fldChar w:fldCharType="end"/>
          </w:r>
        </w:p>
        <w:p w14:paraId="59C1A7B7">
          <w:pPr>
            <w:pStyle w:val="11"/>
            <w:tabs>
              <w:tab w:val="right" w:leader="dot" w:pos="8306"/>
            </w:tabs>
          </w:pPr>
          <w:r>
            <w:rPr>
              <w:b/>
              <w:bCs/>
            </w:rPr>
            <w:fldChar w:fldCharType="begin"/>
          </w:r>
          <w:r>
            <w:instrText xml:space="preserve"> HYPERLINK \l _Toc1536_WPSOffice_Level1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55484"/>
              <w:placeholder>
                <w:docPart w:val="{a657dc68-5365-4c50-9a5c-f288dbcdb15c}"/>
              </w:placeholder>
            </w:sdtPr>
            <w:sdtEndPr>
              <w:rPr>
                <w:rFonts w:ascii="Times New Roman" w:hAnsi="Times New Roman" w:eastAsia="宋体" w:cs="Times New Roman"/>
                <w:b/>
                <w:bCs/>
                <w:kern w:val="2"/>
                <w:sz w:val="21"/>
                <w:szCs w:val="22"/>
                <w:lang w:val="en-US" w:eastAsia="zh-CN" w:bidi="ar-SA"/>
              </w:rPr>
            </w:sdtEndPr>
            <w:sdtContent>
              <w:r>
                <w:rPr>
                  <w:rFonts w:hint="eastAsia" w:ascii="Times New Roman" w:hAnsi="Times New Roman" w:eastAsia="宋体" w:cs="Times New Roman"/>
                  <w:b/>
                  <w:bCs/>
                </w:rPr>
                <w:t>五、主要经验及做法，存在的问题和建议</w:t>
              </w:r>
            </w:sdtContent>
          </w:sdt>
          <w:r>
            <w:rPr>
              <w:b/>
              <w:bCs/>
            </w:rPr>
            <w:tab/>
          </w:r>
          <w:bookmarkStart w:id="18" w:name="_Toc1536_WPSOffice_Level1Page"/>
          <w:r>
            <w:rPr>
              <w:b/>
              <w:bCs/>
            </w:rPr>
            <w:t>0</w:t>
          </w:r>
          <w:bookmarkEnd w:id="18"/>
          <w:r>
            <w:rPr>
              <w:b/>
              <w:bCs/>
            </w:rPr>
            <w:fldChar w:fldCharType="end"/>
          </w:r>
        </w:p>
        <w:p w14:paraId="1D46E39D">
          <w:pPr>
            <w:pStyle w:val="12"/>
            <w:tabs>
              <w:tab w:val="right" w:leader="dot" w:pos="8306"/>
            </w:tabs>
          </w:pPr>
          <w:r>
            <w:fldChar w:fldCharType="begin"/>
          </w:r>
          <w:r>
            <w:instrText xml:space="preserve"> HYPERLINK \l _Toc11965_WPSOffice_Level2 </w:instrText>
          </w:r>
          <w:r>
            <w:fldChar w:fldCharType="separate"/>
          </w:r>
          <w:sdt>
            <w:sdtPr>
              <w:rPr>
                <w:rFonts w:ascii="Times New Roman" w:hAnsi="Times New Roman" w:eastAsia="宋体" w:cs="Times New Roman"/>
                <w:kern w:val="2"/>
                <w:sz w:val="21"/>
                <w:szCs w:val="22"/>
                <w:lang w:val="en-US" w:eastAsia="zh-CN" w:bidi="ar-SA"/>
              </w:rPr>
              <w:id w:val="147473359"/>
              <w:placeholder>
                <w:docPart w:val="{99716075-06db-44cc-83a2-5b3bbf84cdb2}"/>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（一）主要经验及做法</w:t>
              </w:r>
            </w:sdtContent>
          </w:sdt>
          <w:r>
            <w:tab/>
          </w:r>
          <w:bookmarkStart w:id="19" w:name="_Toc11965_WPSOffice_Level2Page"/>
          <w:r>
            <w:t>0</w:t>
          </w:r>
          <w:bookmarkEnd w:id="19"/>
          <w:r>
            <w:fldChar w:fldCharType="end"/>
          </w:r>
        </w:p>
        <w:p w14:paraId="4A333418">
          <w:pPr>
            <w:pStyle w:val="12"/>
            <w:tabs>
              <w:tab w:val="right" w:leader="dot" w:pos="8306"/>
            </w:tabs>
          </w:pPr>
          <w:r>
            <w:fldChar w:fldCharType="begin"/>
          </w:r>
          <w:r>
            <w:instrText xml:space="preserve"> HYPERLINK \l _Toc28602_WPSOffice_Level2 </w:instrText>
          </w:r>
          <w:r>
            <w:fldChar w:fldCharType="separate"/>
          </w:r>
          <w:sdt>
            <w:sdtPr>
              <w:rPr>
                <w:rFonts w:ascii="Times New Roman" w:hAnsi="Times New Roman" w:eastAsia="宋体" w:cs="Times New Roman"/>
                <w:kern w:val="2"/>
                <w:sz w:val="21"/>
                <w:szCs w:val="22"/>
                <w:lang w:val="en-US" w:eastAsia="zh-CN" w:bidi="ar-SA"/>
              </w:rPr>
              <w:id w:val="147482825"/>
              <w:placeholder>
                <w:docPart w:val="{dadbbaaa-bb71-4fd8-b534-15706edc3e3d}"/>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（二）存在的问题</w:t>
              </w:r>
            </w:sdtContent>
          </w:sdt>
          <w:r>
            <w:tab/>
          </w:r>
          <w:bookmarkStart w:id="20" w:name="_Toc28602_WPSOffice_Level2Page"/>
          <w:r>
            <w:t>0</w:t>
          </w:r>
          <w:bookmarkEnd w:id="20"/>
          <w:r>
            <w:fldChar w:fldCharType="end"/>
          </w:r>
        </w:p>
        <w:p w14:paraId="64C01E01">
          <w:pPr>
            <w:pStyle w:val="12"/>
            <w:tabs>
              <w:tab w:val="right" w:leader="dot" w:pos="8306"/>
            </w:tabs>
          </w:pPr>
          <w:r>
            <w:fldChar w:fldCharType="begin"/>
          </w:r>
          <w:r>
            <w:instrText xml:space="preserve"> HYPERLINK \l _Toc11136_WPSOffice_Level2 </w:instrText>
          </w:r>
          <w:r>
            <w:fldChar w:fldCharType="separate"/>
          </w:r>
          <w:sdt>
            <w:sdtPr>
              <w:rPr>
                <w:rFonts w:ascii="Times New Roman" w:hAnsi="Times New Roman" w:eastAsia="宋体" w:cs="Times New Roman"/>
                <w:kern w:val="2"/>
                <w:sz w:val="21"/>
                <w:szCs w:val="22"/>
                <w:lang w:val="en-US" w:eastAsia="zh-CN" w:bidi="ar-SA"/>
              </w:rPr>
              <w:id w:val="147470863"/>
              <w:placeholder>
                <w:docPart w:val="{095e38d9-1ff1-4cdc-88c9-34f289547b2d}"/>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（三）改进建议</w:t>
              </w:r>
            </w:sdtContent>
          </w:sdt>
          <w:r>
            <w:tab/>
          </w:r>
          <w:bookmarkStart w:id="21" w:name="_Toc11136_WPSOffice_Level2Page"/>
          <w:r>
            <w:t>0</w:t>
          </w:r>
          <w:bookmarkEnd w:id="21"/>
          <w:r>
            <w:fldChar w:fldCharType="end"/>
          </w:r>
        </w:p>
        <w:p w14:paraId="38D7367A">
          <w:pPr>
            <w:pStyle w:val="11"/>
            <w:tabs>
              <w:tab w:val="right" w:leader="dot" w:pos="8306"/>
            </w:tabs>
          </w:pPr>
          <w:r>
            <w:rPr>
              <w:b/>
              <w:bCs/>
            </w:rPr>
            <w:fldChar w:fldCharType="begin"/>
          </w:r>
          <w:r>
            <w:instrText xml:space="preserve"> HYPERLINK \l _Toc2433_WPSOffice_Level1 </w:instrText>
          </w:r>
          <w:r>
            <w:rPr>
              <w:b/>
              <w:bCs/>
            </w:rPr>
            <w:fldChar w:fldCharType="separate"/>
          </w:r>
          <w:sdt>
            <w:sdtPr>
              <w:rPr>
                <w:rFonts w:ascii="Times New Roman" w:hAnsi="Times New Roman" w:eastAsia="宋体" w:cs="Times New Roman"/>
                <w:b/>
                <w:bCs/>
                <w:kern w:val="2"/>
                <w:sz w:val="21"/>
                <w:szCs w:val="22"/>
                <w:lang w:val="en-US" w:eastAsia="zh-CN" w:bidi="ar-SA"/>
              </w:rPr>
              <w:id w:val="147479277"/>
              <w:placeholder>
                <w:docPart w:val="{ee00e51a-2c80-4005-83c6-1a0d1a7a97b4}"/>
              </w:placeholder>
            </w:sdtPr>
            <w:sdtEndPr>
              <w:rPr>
                <w:rFonts w:ascii="Times New Roman" w:hAnsi="Times New Roman" w:eastAsia="宋体" w:cs="Times New Roman"/>
                <w:b/>
                <w:bCs/>
                <w:kern w:val="2"/>
                <w:sz w:val="21"/>
                <w:szCs w:val="22"/>
                <w:lang w:val="en-US" w:eastAsia="zh-CN" w:bidi="ar-SA"/>
              </w:rPr>
            </w:sdtEndPr>
            <w:sdtContent>
              <w:r>
                <w:rPr>
                  <w:rFonts w:hint="eastAsia" w:asciiTheme="minorEastAsia" w:hAnsiTheme="minorEastAsia" w:eastAsiaTheme="minorEastAsia" w:cstheme="minorEastAsia"/>
                  <w:b/>
                  <w:bCs/>
                </w:rPr>
                <w:t>六、其他需要说明的事项</w:t>
              </w:r>
            </w:sdtContent>
          </w:sdt>
          <w:r>
            <w:rPr>
              <w:b/>
              <w:bCs/>
            </w:rPr>
            <w:tab/>
          </w:r>
          <w:bookmarkStart w:id="22" w:name="_Toc2433_WPSOffice_Level1Page"/>
          <w:r>
            <w:rPr>
              <w:b/>
              <w:bCs/>
            </w:rPr>
            <w:t>0</w:t>
          </w:r>
          <w:bookmarkEnd w:id="22"/>
          <w:r>
            <w:rPr>
              <w:b/>
              <w:bCs/>
            </w:rPr>
            <w:fldChar w:fldCharType="end"/>
          </w:r>
        </w:p>
        <w:p w14:paraId="1C1CA40A">
          <w:pPr>
            <w:pStyle w:val="12"/>
            <w:tabs>
              <w:tab w:val="right" w:leader="dot" w:pos="8306"/>
            </w:tabs>
          </w:pPr>
          <w:r>
            <w:fldChar w:fldCharType="begin"/>
          </w:r>
          <w:r>
            <w:instrText xml:space="preserve"> HYPERLINK \l _Toc10278_WPSOffice_Level2 </w:instrText>
          </w:r>
          <w:r>
            <w:fldChar w:fldCharType="separate"/>
          </w:r>
          <w:sdt>
            <w:sdtPr>
              <w:rPr>
                <w:rFonts w:ascii="Times New Roman" w:hAnsi="Times New Roman" w:eastAsia="宋体" w:cs="Times New Roman"/>
                <w:kern w:val="2"/>
                <w:sz w:val="21"/>
                <w:szCs w:val="22"/>
                <w:lang w:val="en-US" w:eastAsia="zh-CN" w:bidi="ar-SA"/>
              </w:rPr>
              <w:id w:val="147454545"/>
              <w:placeholder>
                <w:docPart w:val="{5c8df1ed-583b-485c-b185-78a3e93a1893}"/>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1、黄石港区2017年结对帮扶阳新龙港镇专项资金绩效评价评分表</w:t>
              </w:r>
            </w:sdtContent>
          </w:sdt>
          <w:r>
            <w:tab/>
          </w:r>
          <w:bookmarkStart w:id="23" w:name="_Toc10278_WPSOffice_Level2Page"/>
          <w:r>
            <w:t>0</w:t>
          </w:r>
          <w:bookmarkEnd w:id="23"/>
          <w:r>
            <w:fldChar w:fldCharType="end"/>
          </w:r>
        </w:p>
        <w:p w14:paraId="782268C3">
          <w:pPr>
            <w:pStyle w:val="12"/>
            <w:tabs>
              <w:tab w:val="right" w:leader="dot" w:pos="8306"/>
            </w:tabs>
          </w:pPr>
          <w:r>
            <w:fldChar w:fldCharType="begin"/>
          </w:r>
          <w:r>
            <w:instrText xml:space="preserve"> HYPERLINK \l _Toc23996_WPSOffice_Level2 </w:instrText>
          </w:r>
          <w:r>
            <w:fldChar w:fldCharType="separate"/>
          </w:r>
          <w:sdt>
            <w:sdtPr>
              <w:rPr>
                <w:rFonts w:ascii="Times New Roman" w:hAnsi="Times New Roman" w:eastAsia="宋体" w:cs="Times New Roman"/>
                <w:kern w:val="2"/>
                <w:sz w:val="21"/>
                <w:szCs w:val="22"/>
                <w:lang w:val="en-US" w:eastAsia="zh-CN" w:bidi="ar-SA"/>
              </w:rPr>
              <w:id w:val="147461628"/>
              <w:placeholder>
                <w:docPart w:val="{fb248bdc-e6ee-4cc8-b6ca-0e8c3843a7ce}"/>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2、黄石港区2017年结对帮扶阳新龙港专项资金居民满意度调查得分情况表</w:t>
              </w:r>
            </w:sdtContent>
          </w:sdt>
          <w:r>
            <w:tab/>
          </w:r>
          <w:bookmarkStart w:id="24" w:name="_Toc23996_WPSOffice_Level2Page"/>
          <w:r>
            <w:t>0</w:t>
          </w:r>
          <w:bookmarkEnd w:id="24"/>
          <w:r>
            <w:fldChar w:fldCharType="end"/>
          </w:r>
        </w:p>
        <w:p w14:paraId="515A9640">
          <w:pPr>
            <w:pStyle w:val="12"/>
            <w:tabs>
              <w:tab w:val="right" w:leader="dot" w:pos="8306"/>
            </w:tabs>
          </w:pPr>
          <w:r>
            <w:fldChar w:fldCharType="begin"/>
          </w:r>
          <w:r>
            <w:instrText xml:space="preserve"> HYPERLINK \l _Toc18452_WPSOffice_Level2 </w:instrText>
          </w:r>
          <w:r>
            <w:fldChar w:fldCharType="separate"/>
          </w:r>
          <w:sdt>
            <w:sdtPr>
              <w:rPr>
                <w:rFonts w:ascii="Times New Roman" w:hAnsi="Times New Roman" w:eastAsia="宋体" w:cs="Times New Roman"/>
                <w:kern w:val="2"/>
                <w:sz w:val="21"/>
                <w:szCs w:val="22"/>
                <w:lang w:val="en-US" w:eastAsia="zh-CN" w:bidi="ar-SA"/>
              </w:rPr>
              <w:id w:val="147461640"/>
              <w:placeholder>
                <w:docPart w:val="{04bbf56a-d281-494a-8e96-53bb7485cdee}"/>
              </w:placeholder>
            </w:sdtPr>
            <w:sdtEndPr>
              <w:rPr>
                <w:rFonts w:ascii="Times New Roman" w:hAnsi="Times New Roman" w:eastAsia="宋体" w:cs="Times New Roman"/>
                <w:kern w:val="2"/>
                <w:sz w:val="21"/>
                <w:szCs w:val="22"/>
                <w:lang w:val="en-US" w:eastAsia="zh-CN" w:bidi="ar-SA"/>
              </w:rPr>
            </w:sdtEndPr>
            <w:sdtContent>
              <w:r>
                <w:rPr>
                  <w:rFonts w:hint="eastAsia" w:asciiTheme="minorEastAsia" w:hAnsiTheme="minorEastAsia" w:eastAsiaTheme="minorEastAsia" w:cstheme="minorEastAsia"/>
                </w:rPr>
                <w:t>3、黄石港区2017年结对帮扶阳新龙港专项资金居民满意度调查问卷（样）</w:t>
              </w:r>
            </w:sdtContent>
          </w:sdt>
          <w:r>
            <w:tab/>
          </w:r>
          <w:bookmarkStart w:id="25" w:name="_Toc18452_WPSOffice_Level2Page"/>
          <w:r>
            <w:t>0</w:t>
          </w:r>
          <w:bookmarkEnd w:id="25"/>
          <w:r>
            <w:fldChar w:fldCharType="end"/>
          </w:r>
          <w:bookmarkEnd w:id="0"/>
        </w:p>
      </w:sdtContent>
    </w:sdt>
    <w:p w14:paraId="23744429">
      <w:pPr>
        <w:keepNext w:val="0"/>
        <w:keepLines w:val="0"/>
        <w:pageBreakBefore w:val="0"/>
        <w:kinsoku/>
        <w:wordWrap/>
        <w:overflowPunct/>
        <w:topLinePunct w:val="0"/>
        <w:autoSpaceDE/>
        <w:autoSpaceDN/>
        <w:bidi w:val="0"/>
        <w:adjustRightInd w:val="0"/>
        <w:snapToGrid w:val="0"/>
        <w:spacing w:line="360" w:lineRule="auto"/>
        <w:jc w:val="left"/>
        <w:textAlignment w:val="auto"/>
        <w:outlineLvl w:val="2"/>
        <w:rPr>
          <w:rFonts w:hint="eastAsia" w:asciiTheme="minorEastAsia" w:hAnsiTheme="minorEastAsia" w:eastAsiaTheme="minorEastAsia" w:cstheme="minorEastAsia"/>
          <w:b w:val="0"/>
          <w:bCs w:val="0"/>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0E07905C">
      <w:pPr>
        <w:pStyle w:val="5"/>
        <w:keepNext w:val="0"/>
        <w:keepLines w:val="0"/>
        <w:pageBreakBefore w:val="0"/>
        <w:kinsoku/>
        <w:wordWrap/>
        <w:overflowPunct/>
        <w:topLinePunct w:val="0"/>
        <w:autoSpaceDE/>
        <w:autoSpaceDN/>
        <w:bidi w:val="0"/>
        <w:spacing w:before="0" w:after="0" w:line="360" w:lineRule="auto"/>
        <w:jc w:val="center"/>
        <w:rPr>
          <w:rFonts w:hint="eastAsia" w:asciiTheme="minorEastAsia" w:hAnsiTheme="minorEastAsia" w:eastAsiaTheme="minorEastAsia" w:cstheme="minorEastAsia"/>
          <w:b/>
          <w:sz w:val="36"/>
          <w:szCs w:val="36"/>
        </w:rPr>
      </w:pPr>
      <w:bookmarkStart w:id="26" w:name="_Toc11740_WPSOffice_Level1"/>
      <w:bookmarkStart w:id="27" w:name="_Toc13906_WPSOffice_Level1"/>
      <w:bookmarkStart w:id="28" w:name="_Toc24760_WPSOffice_Level1"/>
      <w:r>
        <w:rPr>
          <w:rFonts w:hint="eastAsia" w:asciiTheme="minorEastAsia" w:hAnsiTheme="minorEastAsia" w:eastAsiaTheme="minorEastAsia" w:cstheme="minorEastAsia"/>
          <w:b/>
          <w:sz w:val="36"/>
          <w:szCs w:val="36"/>
        </w:rPr>
        <w:t>摘   要</w:t>
      </w:r>
      <w:bookmarkEnd w:id="26"/>
      <w:bookmarkEnd w:id="27"/>
      <w:bookmarkEnd w:id="28"/>
    </w:p>
    <w:p w14:paraId="311E066A">
      <w:pPr>
        <w:keepNext w:val="0"/>
        <w:keepLines w:val="0"/>
        <w:pageBreakBefore w:val="0"/>
        <w:kinsoku/>
        <w:wordWrap/>
        <w:overflowPunct/>
        <w:topLinePunct w:val="0"/>
        <w:autoSpaceDE/>
        <w:autoSpaceDN/>
        <w:bidi w:val="0"/>
        <w:spacing w:line="360" w:lineRule="auto"/>
        <w:jc w:val="center"/>
        <w:outlineLvl w:val="0"/>
        <w:rPr>
          <w:rFonts w:hint="eastAsia" w:asciiTheme="minorEastAsia" w:hAnsiTheme="minorEastAsia" w:eastAsiaTheme="minorEastAsia" w:cstheme="minorEastAsia"/>
          <w:bCs/>
          <w:sz w:val="24"/>
          <w:szCs w:val="24"/>
        </w:rPr>
      </w:pPr>
    </w:p>
    <w:p w14:paraId="42603354">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lang w:val="en-US" w:eastAsia="zh-CN"/>
        </w:rPr>
      </w:pPr>
      <w:r>
        <w:rPr>
          <w:rFonts w:hint="eastAsia" w:asciiTheme="minorEastAsia" w:hAnsiTheme="minorEastAsia" w:eastAsiaTheme="minorEastAsia" w:cstheme="minorEastAsia"/>
          <w:bCs/>
          <w:sz w:val="24"/>
          <w:szCs w:val="24"/>
          <w:lang w:val="en-US" w:eastAsia="zh-CN"/>
        </w:rPr>
        <w:t>为加强财政资金管理，强化财政支出责任意识，推进项目实施，完善预算，提高财政资金使用效益，根据《黄石市黄石港区财政局关于开展黄石港区2017年财政支出预算绩效评价工作的通知》（港财发〔2017〕41号）文件要求，黄</w:t>
      </w:r>
      <w:r>
        <w:rPr>
          <w:rFonts w:hint="eastAsia"/>
          <w:color w:val="auto"/>
          <w:sz w:val="24"/>
          <w:szCs w:val="24"/>
          <w:lang w:val="en-US" w:eastAsia="zh-CN"/>
        </w:rPr>
        <w:t>石市黄石港区财政局委托湖北荆山联合会计师事务所对2017年“黄石港区结对帮扶阳新县龙港镇”精准扶贫资金20万元项目进行绩效评价。</w:t>
      </w:r>
    </w:p>
    <w:p w14:paraId="64411652">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lang w:val="en-US" w:eastAsia="zh-CN"/>
        </w:rPr>
      </w:pPr>
      <w:r>
        <w:rPr>
          <w:rFonts w:hint="eastAsia"/>
          <w:color w:val="auto"/>
          <w:sz w:val="24"/>
          <w:szCs w:val="24"/>
          <w:lang w:val="en-US" w:eastAsia="zh-CN"/>
        </w:rPr>
        <w:t>本次绩效评价紧扣文件要求，从精准扶贫专项资金资金绩效评价项目基本情况、绩效评价工作开展情况、绩效评价分析、综合评价结论、主要经</w:t>
      </w:r>
      <w:r>
        <w:rPr>
          <w:rFonts w:hint="eastAsia" w:asciiTheme="minorEastAsia" w:hAnsiTheme="minorEastAsia" w:eastAsiaTheme="minorEastAsia" w:cstheme="minorEastAsia"/>
          <w:bCs/>
          <w:sz w:val="24"/>
          <w:szCs w:val="24"/>
          <w:lang w:val="en-US" w:eastAsia="zh-CN"/>
        </w:rPr>
        <w:t>验及做法、存</w:t>
      </w:r>
      <w:r>
        <w:rPr>
          <w:rFonts w:hint="eastAsia"/>
          <w:color w:val="auto"/>
          <w:sz w:val="24"/>
          <w:szCs w:val="24"/>
          <w:lang w:val="en-US" w:eastAsia="zh-CN"/>
        </w:rPr>
        <w:t>在的问题和建议等五个方面详细阐述了黄石港区结对帮扶阳新县龙港镇精准扶贫绩效评价情况。</w:t>
      </w:r>
    </w:p>
    <w:p w14:paraId="2F572199">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sz w:val="24"/>
          <w:szCs w:val="24"/>
          <w:lang w:val="en-US" w:eastAsia="zh-CN"/>
        </w:rPr>
      </w:pPr>
      <w:r>
        <w:rPr>
          <w:rFonts w:hint="eastAsia"/>
          <w:color w:val="auto"/>
          <w:sz w:val="24"/>
          <w:szCs w:val="24"/>
          <w:lang w:val="en-US" w:eastAsia="zh-CN"/>
        </w:rPr>
        <w:t>精准扶贫专项资金根据黄石市委、黄石市人民政府《关于进一步加强阳新县精准扶贫驻村帮扶工作方案》（黄办发电[2017]59号)、《关于拨付阳</w:t>
      </w:r>
      <w:r>
        <w:rPr>
          <w:rFonts w:hint="eastAsia" w:asciiTheme="minorEastAsia" w:hAnsiTheme="minorEastAsia" w:eastAsiaTheme="minorEastAsia" w:cstheme="minorEastAsia"/>
          <w:bCs/>
          <w:sz w:val="24"/>
          <w:szCs w:val="24"/>
          <w:lang w:val="en-US" w:eastAsia="zh-CN"/>
        </w:rPr>
        <w:t>新县龙港镇精准扶贫资金的请示》（港民文[2017]31号）等文件精神，2017年黄石港财政局拨付精准扶贫统筹资金20万元，其中：2017年9月拨付黄石港区扶贫办10万元、2017年9月拨付“阳新县龙港镇”10万元（预算用于“阳新县龙港镇”扶贫专项）。2017年度“黄石港区结对帮扶阳新县龙港镇”财政项目资金收入200000元，支出37925元，结余资金 162075元，其中：黄石港区扶贫办财政结存62075元、龙港镇乡镇财经所结存 100000元。</w:t>
      </w:r>
    </w:p>
    <w:p w14:paraId="3842A14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47" w:firstLineChars="228"/>
        <w:textAlignment w:val="auto"/>
        <w:outlineLvl w:val="9"/>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黄石港区2017年精准扶贫专项资金资金绩效评价综合得分是91.3分，评价结果类型为A+，评价结果级别为优；其中“项目管理”、“项目决策”和“项目绩效”三个一级指标的得分依次为16分、25分和50.3分。具体见下表：</w:t>
      </w:r>
    </w:p>
    <w:tbl>
      <w:tblPr>
        <w:tblStyle w:val="6"/>
        <w:tblW w:w="8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5"/>
        <w:gridCol w:w="1726"/>
        <w:gridCol w:w="1486"/>
        <w:gridCol w:w="1291"/>
        <w:gridCol w:w="1351"/>
        <w:gridCol w:w="1076"/>
      </w:tblGrid>
      <w:tr w14:paraId="4D53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8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336E4C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726" w:type="dxa"/>
            <w:tcBorders>
              <w:top w:val="single" w:color="000000" w:sz="12" w:space="0"/>
              <w:bottom w:val="single" w:color="000000" w:sz="12" w:space="0"/>
              <w:right w:val="single" w:color="000000" w:sz="12" w:space="0"/>
            </w:tcBorders>
            <w:shd w:val="clear" w:color="auto" w:fill="auto"/>
            <w:vAlign w:val="center"/>
          </w:tcPr>
          <w:p w14:paraId="5B3DE61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评价指标</w:t>
            </w:r>
          </w:p>
        </w:tc>
        <w:tc>
          <w:tcPr>
            <w:tcW w:w="1486" w:type="dxa"/>
            <w:tcBorders>
              <w:top w:val="single" w:color="000000" w:sz="12" w:space="0"/>
              <w:bottom w:val="single" w:color="000000" w:sz="12" w:space="0"/>
              <w:right w:val="single" w:color="000000" w:sz="12" w:space="0"/>
            </w:tcBorders>
            <w:shd w:val="clear" w:color="auto" w:fill="auto"/>
            <w:vAlign w:val="center"/>
          </w:tcPr>
          <w:p w14:paraId="226B65A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权重</w:t>
            </w:r>
          </w:p>
        </w:tc>
        <w:tc>
          <w:tcPr>
            <w:tcW w:w="1291" w:type="dxa"/>
            <w:tcBorders>
              <w:top w:val="single" w:color="000000" w:sz="12" w:space="0"/>
              <w:bottom w:val="single" w:color="000000" w:sz="12" w:space="0"/>
              <w:right w:val="single" w:color="000000" w:sz="12" w:space="0"/>
            </w:tcBorders>
            <w:shd w:val="clear" w:color="auto" w:fill="auto"/>
            <w:vAlign w:val="center"/>
          </w:tcPr>
          <w:p w14:paraId="64C9DC5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标准分</w:t>
            </w:r>
          </w:p>
        </w:tc>
        <w:tc>
          <w:tcPr>
            <w:tcW w:w="1351" w:type="dxa"/>
            <w:tcBorders>
              <w:top w:val="single" w:color="000000" w:sz="12" w:space="0"/>
              <w:bottom w:val="single" w:color="000000" w:sz="12" w:space="0"/>
              <w:right w:val="single" w:color="000000" w:sz="12" w:space="0"/>
            </w:tcBorders>
            <w:shd w:val="clear" w:color="auto" w:fill="auto"/>
            <w:vAlign w:val="center"/>
          </w:tcPr>
          <w:p w14:paraId="34F62F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评价得分</w:t>
            </w:r>
          </w:p>
        </w:tc>
        <w:tc>
          <w:tcPr>
            <w:tcW w:w="1076" w:type="dxa"/>
            <w:tcBorders>
              <w:top w:val="single" w:color="000000" w:sz="12" w:space="0"/>
              <w:bottom w:val="single" w:color="000000" w:sz="12" w:space="0"/>
              <w:right w:val="single" w:color="000000" w:sz="12" w:space="0"/>
            </w:tcBorders>
            <w:shd w:val="clear" w:color="auto" w:fill="auto"/>
            <w:vAlign w:val="center"/>
          </w:tcPr>
          <w:p w14:paraId="5E46F77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评价等级</w:t>
            </w:r>
          </w:p>
        </w:tc>
      </w:tr>
      <w:tr w14:paraId="52F6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85" w:type="dxa"/>
            <w:tcBorders>
              <w:left w:val="single" w:color="000000" w:sz="12" w:space="0"/>
              <w:bottom w:val="single" w:color="000000" w:sz="12" w:space="0"/>
              <w:right w:val="single" w:color="000000" w:sz="12" w:space="0"/>
            </w:tcBorders>
            <w:shd w:val="clear" w:color="auto" w:fill="auto"/>
            <w:vAlign w:val="center"/>
          </w:tcPr>
          <w:p w14:paraId="74D9A4B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w:t>
            </w:r>
          </w:p>
        </w:tc>
        <w:tc>
          <w:tcPr>
            <w:tcW w:w="1726" w:type="dxa"/>
            <w:tcBorders>
              <w:bottom w:val="single" w:color="000000" w:sz="12" w:space="0"/>
              <w:right w:val="single" w:color="000000" w:sz="12" w:space="0"/>
            </w:tcBorders>
            <w:shd w:val="clear" w:color="auto" w:fill="auto"/>
            <w:vAlign w:val="center"/>
          </w:tcPr>
          <w:p w14:paraId="3BDF647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项目决策</w:t>
            </w:r>
          </w:p>
        </w:tc>
        <w:tc>
          <w:tcPr>
            <w:tcW w:w="1486" w:type="dxa"/>
            <w:tcBorders>
              <w:bottom w:val="single" w:color="000000" w:sz="12" w:space="0"/>
              <w:right w:val="single" w:color="000000" w:sz="12" w:space="0"/>
            </w:tcBorders>
            <w:shd w:val="clear" w:color="auto" w:fill="auto"/>
            <w:vAlign w:val="center"/>
          </w:tcPr>
          <w:p w14:paraId="61B2D89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291" w:type="dxa"/>
            <w:tcBorders>
              <w:bottom w:val="single" w:color="000000" w:sz="12" w:space="0"/>
              <w:right w:val="single" w:color="000000" w:sz="12" w:space="0"/>
            </w:tcBorders>
            <w:shd w:val="clear" w:color="auto" w:fill="auto"/>
            <w:vAlign w:val="center"/>
          </w:tcPr>
          <w:p w14:paraId="3868FD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51" w:type="dxa"/>
            <w:tcBorders>
              <w:bottom w:val="single" w:color="000000" w:sz="12" w:space="0"/>
              <w:right w:val="single" w:color="000000" w:sz="12" w:space="0"/>
            </w:tcBorders>
            <w:shd w:val="clear" w:color="auto" w:fill="auto"/>
            <w:vAlign w:val="center"/>
          </w:tcPr>
          <w:p w14:paraId="4A98075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76" w:type="dxa"/>
            <w:tcBorders>
              <w:bottom w:val="single" w:color="000000" w:sz="12" w:space="0"/>
              <w:right w:val="single" w:color="000000" w:sz="12" w:space="0"/>
            </w:tcBorders>
            <w:shd w:val="clear" w:color="auto" w:fill="auto"/>
            <w:vAlign w:val="center"/>
          </w:tcPr>
          <w:p w14:paraId="5214570F">
            <w:pPr>
              <w:jc w:val="center"/>
              <w:rPr>
                <w:rFonts w:hint="eastAsia" w:ascii="宋体" w:hAnsi="宋体" w:eastAsia="宋体" w:cs="宋体"/>
                <w:i w:val="0"/>
                <w:color w:val="000000"/>
                <w:sz w:val="21"/>
                <w:szCs w:val="21"/>
                <w:u w:val="none"/>
              </w:rPr>
            </w:pPr>
          </w:p>
        </w:tc>
      </w:tr>
      <w:tr w14:paraId="3A98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85" w:type="dxa"/>
            <w:tcBorders>
              <w:left w:val="single" w:color="000000" w:sz="12" w:space="0"/>
              <w:bottom w:val="single" w:color="000000" w:sz="12" w:space="0"/>
              <w:right w:val="single" w:color="000000" w:sz="12" w:space="0"/>
            </w:tcBorders>
            <w:shd w:val="clear" w:color="auto" w:fill="auto"/>
            <w:vAlign w:val="center"/>
          </w:tcPr>
          <w:p w14:paraId="63A2DB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w:t>
            </w:r>
          </w:p>
        </w:tc>
        <w:tc>
          <w:tcPr>
            <w:tcW w:w="1726" w:type="dxa"/>
            <w:tcBorders>
              <w:bottom w:val="single" w:color="000000" w:sz="12" w:space="0"/>
              <w:right w:val="single" w:color="000000" w:sz="12" w:space="0"/>
            </w:tcBorders>
            <w:shd w:val="clear" w:color="auto" w:fill="auto"/>
            <w:vAlign w:val="center"/>
          </w:tcPr>
          <w:p w14:paraId="7AC51C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486" w:type="dxa"/>
            <w:tcBorders>
              <w:bottom w:val="single" w:color="000000" w:sz="12" w:space="0"/>
              <w:right w:val="single" w:color="000000" w:sz="12" w:space="0"/>
            </w:tcBorders>
            <w:shd w:val="clear" w:color="auto" w:fill="auto"/>
            <w:vAlign w:val="center"/>
          </w:tcPr>
          <w:p w14:paraId="6306EEE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291" w:type="dxa"/>
            <w:tcBorders>
              <w:bottom w:val="single" w:color="000000" w:sz="12" w:space="0"/>
              <w:right w:val="single" w:color="000000" w:sz="12" w:space="0"/>
            </w:tcBorders>
            <w:shd w:val="clear" w:color="auto" w:fill="auto"/>
            <w:vAlign w:val="center"/>
          </w:tcPr>
          <w:p w14:paraId="48863C6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51" w:type="dxa"/>
            <w:tcBorders>
              <w:bottom w:val="single" w:color="000000" w:sz="12" w:space="0"/>
              <w:right w:val="single" w:color="000000" w:sz="12" w:space="0"/>
            </w:tcBorders>
            <w:shd w:val="clear" w:color="auto" w:fill="auto"/>
            <w:vAlign w:val="center"/>
          </w:tcPr>
          <w:p w14:paraId="491228D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076" w:type="dxa"/>
            <w:tcBorders>
              <w:bottom w:val="single" w:color="000000" w:sz="12" w:space="0"/>
              <w:right w:val="single" w:color="000000" w:sz="12" w:space="0"/>
            </w:tcBorders>
            <w:shd w:val="clear" w:color="auto" w:fill="auto"/>
            <w:vAlign w:val="center"/>
          </w:tcPr>
          <w:p w14:paraId="344B5F1C">
            <w:pPr>
              <w:jc w:val="center"/>
              <w:rPr>
                <w:rFonts w:hint="eastAsia" w:ascii="宋体" w:hAnsi="宋体" w:eastAsia="宋体" w:cs="宋体"/>
                <w:i w:val="0"/>
                <w:color w:val="000000"/>
                <w:sz w:val="21"/>
                <w:szCs w:val="21"/>
                <w:u w:val="none"/>
              </w:rPr>
            </w:pPr>
          </w:p>
        </w:tc>
      </w:tr>
      <w:tr w14:paraId="4DA6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85" w:type="dxa"/>
            <w:tcBorders>
              <w:left w:val="single" w:color="000000" w:sz="12" w:space="0"/>
              <w:bottom w:val="single" w:color="000000" w:sz="12" w:space="0"/>
              <w:right w:val="single" w:color="000000" w:sz="12" w:space="0"/>
            </w:tcBorders>
            <w:shd w:val="clear" w:color="auto" w:fill="auto"/>
            <w:vAlign w:val="center"/>
          </w:tcPr>
          <w:p w14:paraId="4DB3E1D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w:t>
            </w:r>
          </w:p>
        </w:tc>
        <w:tc>
          <w:tcPr>
            <w:tcW w:w="1726" w:type="dxa"/>
            <w:tcBorders>
              <w:bottom w:val="single" w:color="000000" w:sz="12" w:space="0"/>
              <w:right w:val="single" w:color="000000" w:sz="12" w:space="0"/>
            </w:tcBorders>
            <w:shd w:val="clear" w:color="auto" w:fill="auto"/>
            <w:vAlign w:val="center"/>
          </w:tcPr>
          <w:p w14:paraId="4D13DC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项目绩效</w:t>
            </w:r>
          </w:p>
        </w:tc>
        <w:tc>
          <w:tcPr>
            <w:tcW w:w="1486" w:type="dxa"/>
            <w:tcBorders>
              <w:bottom w:val="single" w:color="000000" w:sz="12" w:space="0"/>
              <w:right w:val="single" w:color="000000" w:sz="12" w:space="0"/>
            </w:tcBorders>
            <w:shd w:val="clear" w:color="auto" w:fill="auto"/>
            <w:vAlign w:val="center"/>
          </w:tcPr>
          <w:p w14:paraId="50730C7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291" w:type="dxa"/>
            <w:tcBorders>
              <w:bottom w:val="single" w:color="000000" w:sz="12" w:space="0"/>
              <w:right w:val="single" w:color="000000" w:sz="12" w:space="0"/>
            </w:tcBorders>
            <w:shd w:val="clear" w:color="auto" w:fill="auto"/>
            <w:vAlign w:val="center"/>
          </w:tcPr>
          <w:p w14:paraId="0DFFA1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351" w:type="dxa"/>
            <w:tcBorders>
              <w:bottom w:val="single" w:color="000000" w:sz="12" w:space="0"/>
              <w:right w:val="single" w:color="000000" w:sz="12" w:space="0"/>
            </w:tcBorders>
            <w:shd w:val="clear" w:color="auto" w:fill="auto"/>
            <w:vAlign w:val="center"/>
          </w:tcPr>
          <w:p w14:paraId="5FD19B6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w:t>
            </w:r>
          </w:p>
        </w:tc>
        <w:tc>
          <w:tcPr>
            <w:tcW w:w="1076" w:type="dxa"/>
            <w:tcBorders>
              <w:bottom w:val="single" w:color="000000" w:sz="12" w:space="0"/>
              <w:right w:val="single" w:color="000000" w:sz="12" w:space="0"/>
            </w:tcBorders>
            <w:shd w:val="clear" w:color="auto" w:fill="auto"/>
            <w:vAlign w:val="center"/>
          </w:tcPr>
          <w:p w14:paraId="199A9C13">
            <w:pPr>
              <w:jc w:val="center"/>
              <w:rPr>
                <w:rFonts w:hint="eastAsia" w:ascii="宋体" w:hAnsi="宋体" w:eastAsia="宋体" w:cs="宋体"/>
                <w:i w:val="0"/>
                <w:color w:val="000000"/>
                <w:sz w:val="21"/>
                <w:szCs w:val="21"/>
                <w:u w:val="none"/>
              </w:rPr>
            </w:pPr>
          </w:p>
        </w:tc>
      </w:tr>
      <w:tr w14:paraId="6879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185" w:type="dxa"/>
            <w:tcBorders>
              <w:left w:val="single" w:color="000000" w:sz="12" w:space="0"/>
              <w:bottom w:val="single" w:color="000000" w:sz="12" w:space="0"/>
              <w:right w:val="single" w:color="000000" w:sz="12" w:space="0"/>
            </w:tcBorders>
            <w:shd w:val="clear" w:color="auto" w:fill="auto"/>
            <w:vAlign w:val="center"/>
          </w:tcPr>
          <w:p w14:paraId="39ABB3D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w:t>
            </w:r>
          </w:p>
        </w:tc>
        <w:tc>
          <w:tcPr>
            <w:tcW w:w="1726" w:type="dxa"/>
            <w:tcBorders>
              <w:bottom w:val="single" w:color="000000" w:sz="12" w:space="0"/>
              <w:right w:val="single" w:color="000000" w:sz="12" w:space="0"/>
            </w:tcBorders>
            <w:shd w:val="clear" w:color="auto" w:fill="auto"/>
            <w:vAlign w:val="center"/>
          </w:tcPr>
          <w:p w14:paraId="13619B8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综合绩效</w:t>
            </w:r>
          </w:p>
        </w:tc>
        <w:tc>
          <w:tcPr>
            <w:tcW w:w="1486" w:type="dxa"/>
            <w:tcBorders>
              <w:bottom w:val="single" w:color="000000" w:sz="12" w:space="0"/>
              <w:right w:val="single" w:color="000000" w:sz="12" w:space="0"/>
            </w:tcBorders>
            <w:shd w:val="clear" w:color="auto" w:fill="auto"/>
            <w:vAlign w:val="center"/>
          </w:tcPr>
          <w:p w14:paraId="17E8B59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291" w:type="dxa"/>
            <w:tcBorders>
              <w:bottom w:val="single" w:color="000000" w:sz="12" w:space="0"/>
              <w:right w:val="single" w:color="000000" w:sz="12" w:space="0"/>
            </w:tcBorders>
            <w:shd w:val="clear" w:color="auto" w:fill="auto"/>
            <w:vAlign w:val="center"/>
          </w:tcPr>
          <w:p w14:paraId="54D7E16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351" w:type="dxa"/>
            <w:tcBorders>
              <w:bottom w:val="single" w:color="000000" w:sz="12" w:space="0"/>
              <w:right w:val="single" w:color="000000" w:sz="12" w:space="0"/>
            </w:tcBorders>
            <w:shd w:val="clear" w:color="auto" w:fill="auto"/>
            <w:vAlign w:val="center"/>
          </w:tcPr>
          <w:p w14:paraId="4869029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91.3</w:t>
            </w:r>
          </w:p>
        </w:tc>
        <w:tc>
          <w:tcPr>
            <w:tcW w:w="1076" w:type="dxa"/>
            <w:tcBorders>
              <w:bottom w:val="single" w:color="000000" w:sz="12" w:space="0"/>
              <w:right w:val="single" w:color="000000" w:sz="12" w:space="0"/>
            </w:tcBorders>
            <w:shd w:val="clear" w:color="auto" w:fill="auto"/>
            <w:vAlign w:val="center"/>
          </w:tcPr>
          <w:p w14:paraId="426A2C0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w:t>
            </w:r>
          </w:p>
        </w:tc>
      </w:tr>
    </w:tbl>
    <w:p w14:paraId="79D093A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sz w:val="24"/>
          <w:szCs w:val="24"/>
          <w:highlight w:val="none"/>
          <w:lang w:val="en-US" w:eastAsia="zh-CN"/>
        </w:rPr>
      </w:pPr>
    </w:p>
    <w:p w14:paraId="7AFCA49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rPr>
      </w:pPr>
      <w:r>
        <w:rPr>
          <w:rFonts w:hint="eastAsia"/>
          <w:color w:val="auto"/>
          <w:sz w:val="24"/>
          <w:szCs w:val="24"/>
          <w:lang w:val="en-US" w:eastAsia="zh-CN"/>
        </w:rPr>
        <w:t>精准扶贫</w:t>
      </w:r>
      <w:r>
        <w:rPr>
          <w:rFonts w:hint="eastAsia"/>
          <w:color w:val="auto"/>
          <w:sz w:val="24"/>
          <w:szCs w:val="24"/>
        </w:rPr>
        <w:t>专项资金的筹集、使用符合相关管理办法规定，项目支出严格限制在规定的使用范围内；资金使用安全、合法合规；财务管理制度健全，会计核算规范。</w:t>
      </w:r>
      <w:r>
        <w:rPr>
          <w:rFonts w:hint="eastAsia"/>
          <w:color w:val="auto"/>
          <w:sz w:val="24"/>
          <w:szCs w:val="24"/>
          <w:lang w:val="en-US" w:eastAsia="zh-CN"/>
        </w:rPr>
        <w:t>黄石港区结对帮扶阳新县龙港镇精准扶贫</w:t>
      </w:r>
      <w:r>
        <w:rPr>
          <w:rFonts w:hint="eastAsia"/>
          <w:color w:val="auto"/>
          <w:sz w:val="24"/>
          <w:szCs w:val="24"/>
        </w:rPr>
        <w:t>专项活动的开展，</w:t>
      </w:r>
      <w:r>
        <w:rPr>
          <w:rFonts w:hint="eastAsia"/>
          <w:color w:val="auto"/>
          <w:sz w:val="24"/>
          <w:szCs w:val="24"/>
          <w:lang w:val="en-US" w:eastAsia="zh-CN"/>
        </w:rPr>
        <w:t>通过</w:t>
      </w:r>
      <w:r>
        <w:rPr>
          <w:rFonts w:hint="eastAsia"/>
          <w:color w:val="auto"/>
          <w:sz w:val="24"/>
          <w:szCs w:val="24"/>
        </w:rPr>
        <w:t>结对帮扶贫困户上门，了解贫困情况，宣传精准扶贫政策，制定具体帮扶措施，并按照“两不愁三保障”的标准，积极为贫困户争取扶贫政策，增加</w:t>
      </w:r>
      <w:r>
        <w:rPr>
          <w:rFonts w:hint="eastAsia"/>
          <w:color w:val="auto"/>
          <w:sz w:val="24"/>
          <w:szCs w:val="24"/>
          <w:lang w:val="en-US" w:eastAsia="zh-CN"/>
        </w:rPr>
        <w:t>了</w:t>
      </w:r>
      <w:r>
        <w:rPr>
          <w:rFonts w:hint="eastAsia"/>
          <w:color w:val="auto"/>
          <w:sz w:val="24"/>
          <w:szCs w:val="24"/>
        </w:rPr>
        <w:t>贫困户的劳动收入。黄石港区扶贫办</w:t>
      </w:r>
      <w:r>
        <w:rPr>
          <w:rFonts w:hint="eastAsia"/>
          <w:color w:val="auto"/>
          <w:sz w:val="24"/>
          <w:szCs w:val="24"/>
          <w:lang w:val="en-US" w:eastAsia="zh-CN"/>
        </w:rPr>
        <w:t>积极</w:t>
      </w:r>
      <w:r>
        <w:rPr>
          <w:rFonts w:hint="eastAsia"/>
          <w:color w:val="auto"/>
          <w:sz w:val="24"/>
          <w:szCs w:val="24"/>
        </w:rPr>
        <w:t>发挥部门职能作用，</w:t>
      </w:r>
      <w:r>
        <w:rPr>
          <w:rFonts w:hint="eastAsia"/>
          <w:color w:val="auto"/>
          <w:sz w:val="24"/>
          <w:szCs w:val="24"/>
          <w:lang w:eastAsia="zh-CN"/>
        </w:rPr>
        <w:t>扶贫产业</w:t>
      </w:r>
      <w:r>
        <w:rPr>
          <w:rFonts w:hint="eastAsia"/>
          <w:color w:val="auto"/>
          <w:sz w:val="24"/>
          <w:szCs w:val="24"/>
        </w:rPr>
        <w:t>、广泛动员社会各界参与扶贫，形成了各部门齐抓共管、分工协作、全社会共同参与的大扶贫格局，良好的扶贫氛围有力地推动了“阳新县龙港镇”扶贫开发工作进程，得到了</w:t>
      </w:r>
      <w:r>
        <w:rPr>
          <w:rFonts w:hint="eastAsia"/>
          <w:color w:val="auto"/>
          <w:sz w:val="24"/>
          <w:szCs w:val="24"/>
          <w:lang w:val="en-US" w:eastAsia="zh-CN"/>
        </w:rPr>
        <w:t>接受帮扶贫困</w:t>
      </w:r>
      <w:r>
        <w:rPr>
          <w:rFonts w:hint="eastAsia"/>
          <w:color w:val="auto"/>
          <w:sz w:val="24"/>
          <w:szCs w:val="24"/>
        </w:rPr>
        <w:t>居民群众的高度肯定。</w:t>
      </w:r>
    </w:p>
    <w:p w14:paraId="2A890B0F">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根据本次绩效评价结果，</w:t>
      </w:r>
      <w:r>
        <w:rPr>
          <w:rFonts w:hint="eastAsia"/>
          <w:color w:val="auto"/>
          <w:sz w:val="24"/>
          <w:szCs w:val="24"/>
          <w:lang w:val="en-US" w:eastAsia="zh-CN"/>
        </w:rPr>
        <w:t>精准扶贫专项资金使用过程中主要存在期末结存余额占比较大，未能及时发挥资金使用效益；产业扶贫项目太少，家庭养殖业没有形成规模，帮扶措施效果不明显等问题。对此，</w:t>
      </w:r>
      <w:r>
        <w:rPr>
          <w:rFonts w:hint="eastAsia"/>
          <w:color w:val="auto"/>
          <w:sz w:val="24"/>
          <w:szCs w:val="24"/>
        </w:rPr>
        <w:t>我们提出了下一步工作中的改进建议。　　　</w:t>
      </w:r>
    </w:p>
    <w:p w14:paraId="4802FDCF">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bCs/>
          <w:color w:val="FF0000"/>
          <w:sz w:val="24"/>
          <w:szCs w:val="24"/>
          <w:lang w:val="en-US" w:eastAsia="zh-CN"/>
        </w:rPr>
      </w:pPr>
    </w:p>
    <w:p w14:paraId="15A02490">
      <w:pPr>
        <w:keepNext w:val="0"/>
        <w:keepLines w:val="0"/>
        <w:pageBreakBefore w:val="0"/>
        <w:kinsoku/>
        <w:wordWrap/>
        <w:overflowPunct/>
        <w:topLinePunct w:val="0"/>
        <w:autoSpaceDE/>
        <w:autoSpaceDN/>
        <w:bidi w:val="0"/>
        <w:spacing w:after="156" w:afterLines="50" w:line="360" w:lineRule="auto"/>
        <w:jc w:val="both"/>
        <w:outlineLvl w:val="0"/>
        <w:rPr>
          <w:rFonts w:hint="eastAsia" w:asciiTheme="minorEastAsia" w:hAnsiTheme="minorEastAsia" w:eastAsiaTheme="minorEastAsia" w:cstheme="minorEastAsia"/>
          <w:b/>
          <w:sz w:val="24"/>
          <w:szCs w:val="24"/>
        </w:rPr>
      </w:pPr>
      <w:bookmarkStart w:id="29" w:name="_Toc387662065"/>
    </w:p>
    <w:p w14:paraId="20BDC25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bookmarkStart w:id="30" w:name="_Toc3627_WPSOffice_Level1"/>
    </w:p>
    <w:p w14:paraId="4E4B040E">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0D022C24">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32B3EA8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71377FB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16AEAAE0">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7121B3C6">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3A90F41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7E58703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611525A8">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68B0F58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p>
    <w:p w14:paraId="5F955255">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bookmarkStart w:id="31" w:name="_Toc21216_WPSOffice_Level1"/>
      <w:bookmarkStart w:id="32" w:name="_Toc31650_WPSOffice_Level1"/>
      <w:bookmarkStart w:id="33" w:name="_Toc2207_WPSOffice_Level1"/>
    </w:p>
    <w:p w14:paraId="60B05629">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auto"/>
          <w:sz w:val="32"/>
          <w:szCs w:val="32"/>
        </w:rPr>
      </w:pPr>
      <w:bookmarkStart w:id="34" w:name="_Toc2779_WPSOffice_Level1"/>
      <w:bookmarkStart w:id="35" w:name="_Toc23128_WPSOffice_Level1"/>
      <w:r>
        <w:rPr>
          <w:rFonts w:hint="eastAsia"/>
          <w:color w:val="auto"/>
          <w:sz w:val="32"/>
          <w:szCs w:val="32"/>
        </w:rPr>
        <w:t>黄石港区2017年</w:t>
      </w:r>
      <w:r>
        <w:rPr>
          <w:rFonts w:hint="eastAsia"/>
          <w:color w:val="auto"/>
          <w:sz w:val="32"/>
          <w:szCs w:val="32"/>
          <w:lang w:val="en-US" w:eastAsia="zh-CN"/>
        </w:rPr>
        <w:t>精准扶贫</w:t>
      </w:r>
      <w:r>
        <w:rPr>
          <w:rFonts w:hint="eastAsia"/>
          <w:color w:val="auto"/>
          <w:sz w:val="32"/>
          <w:szCs w:val="32"/>
        </w:rPr>
        <w:t>专项资金绩效评价报告</w:t>
      </w:r>
      <w:bookmarkEnd w:id="30"/>
      <w:bookmarkEnd w:id="31"/>
      <w:bookmarkEnd w:id="32"/>
      <w:bookmarkEnd w:id="33"/>
      <w:bookmarkEnd w:id="34"/>
      <w:bookmarkEnd w:id="35"/>
    </w:p>
    <w:p w14:paraId="1145F6D9">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p>
    <w:p w14:paraId="10BBF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color w:val="auto"/>
          <w:sz w:val="24"/>
          <w:szCs w:val="24"/>
        </w:rPr>
        <w:t>为做好重点财政支出绩效评价工作，规范</w:t>
      </w:r>
      <w:r>
        <w:rPr>
          <w:rFonts w:hint="eastAsia"/>
          <w:color w:val="auto"/>
          <w:sz w:val="24"/>
          <w:szCs w:val="24"/>
          <w:lang w:val="en-US" w:eastAsia="zh-CN"/>
        </w:rPr>
        <w:t>精准扶贫</w:t>
      </w:r>
      <w:r>
        <w:rPr>
          <w:rFonts w:hint="eastAsia"/>
          <w:color w:val="auto"/>
          <w:sz w:val="24"/>
          <w:szCs w:val="24"/>
        </w:rPr>
        <w:t>专项资金管理，提高财政资金使用效益，根据《黄石市黄石港区财政局关于开展黄石港区2017年财政支出预算绩效评价工作的通知》（港财发〔2017〕41号）</w:t>
      </w:r>
      <w:r>
        <w:rPr>
          <w:rFonts w:hint="eastAsia"/>
          <w:color w:val="auto"/>
          <w:sz w:val="24"/>
          <w:szCs w:val="24"/>
          <w:lang w:eastAsia="zh-CN"/>
        </w:rPr>
        <w:t>、</w:t>
      </w:r>
      <w:r>
        <w:rPr>
          <w:rFonts w:hint="eastAsia"/>
          <w:color w:val="auto"/>
          <w:sz w:val="24"/>
          <w:szCs w:val="24"/>
        </w:rPr>
        <w:t>市委办公室市政府办公室印发《关于进一步加强阳新县精准扶贫驻村帮扶工作方案》的通知（黄办发电〔2017〕59号）等文件的精神，黄石市黄石港区财政局委托湖北荆山联合会计师事务所对黄石港区2017年</w:t>
      </w:r>
      <w:r>
        <w:rPr>
          <w:rFonts w:hint="eastAsia"/>
          <w:color w:val="auto"/>
          <w:sz w:val="24"/>
          <w:szCs w:val="24"/>
          <w:lang w:val="en-US" w:eastAsia="zh-CN"/>
        </w:rPr>
        <w:t>结对帮扶阳新县龙港镇</w:t>
      </w:r>
      <w:r>
        <w:rPr>
          <w:rFonts w:hint="eastAsia"/>
          <w:color w:val="auto"/>
          <w:sz w:val="24"/>
          <w:szCs w:val="24"/>
        </w:rPr>
        <w:t>专项资金使用情况进行绩</w:t>
      </w:r>
      <w:r>
        <w:rPr>
          <w:rFonts w:hint="eastAsia" w:asciiTheme="minorEastAsia" w:hAnsiTheme="minorEastAsia" w:eastAsiaTheme="minorEastAsia" w:cstheme="minorEastAsia"/>
          <w:sz w:val="24"/>
          <w:szCs w:val="24"/>
          <w:highlight w:val="none"/>
          <w:lang w:val="en-US" w:eastAsia="zh-CN"/>
        </w:rPr>
        <w:t>效评价。现将绩效评价的具体情况报告如下。</w:t>
      </w:r>
      <w:bookmarkEnd w:id="29"/>
      <w:bookmarkStart w:id="36" w:name="_Toc30514_WPSOffice_Level2"/>
    </w:p>
    <w:p w14:paraId="4C0496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bookmarkStart w:id="37" w:name="_Toc14635_WPSOffice_Level1"/>
      <w:bookmarkStart w:id="38" w:name="_Toc5633_WPSOffice_Level1"/>
      <w:r>
        <w:rPr>
          <w:rFonts w:hint="eastAsia" w:asciiTheme="minorEastAsia" w:hAnsiTheme="minorEastAsia" w:eastAsiaTheme="minorEastAsia" w:cstheme="minorEastAsia"/>
          <w:b/>
          <w:bCs/>
          <w:sz w:val="24"/>
          <w:szCs w:val="24"/>
          <w:highlight w:val="none"/>
          <w:lang w:val="en-US" w:eastAsia="zh-CN"/>
        </w:rPr>
        <w:t>一、项目基本情况</w:t>
      </w:r>
      <w:bookmarkEnd w:id="36"/>
      <w:bookmarkEnd w:id="37"/>
      <w:bookmarkEnd w:id="38"/>
    </w:p>
    <w:p w14:paraId="3289107E">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Theme="minorEastAsia" w:hAnsiTheme="minorEastAsia" w:eastAsiaTheme="minorEastAsia" w:cstheme="minorEastAsia"/>
          <w:b/>
          <w:bCs/>
          <w:sz w:val="24"/>
          <w:szCs w:val="24"/>
          <w:highlight w:val="none"/>
          <w:lang w:val="en-US" w:eastAsia="zh-CN"/>
        </w:rPr>
      </w:pPr>
      <w:bookmarkStart w:id="39" w:name="_Toc2779_WPSOffice_Level2"/>
      <w:bookmarkStart w:id="40" w:name="_Toc31650_WPSOffice_Level2"/>
      <w:r>
        <w:rPr>
          <w:rFonts w:hint="eastAsia" w:asciiTheme="minorEastAsia" w:hAnsiTheme="minorEastAsia" w:eastAsiaTheme="minorEastAsia" w:cstheme="minorEastAsia"/>
          <w:b/>
          <w:bCs/>
          <w:sz w:val="24"/>
          <w:szCs w:val="24"/>
          <w:highlight w:val="none"/>
          <w:lang w:val="en-US" w:eastAsia="zh-CN"/>
        </w:rPr>
        <w:t>（一）项目概况</w:t>
      </w:r>
      <w:bookmarkEnd w:id="39"/>
      <w:bookmarkEnd w:id="40"/>
    </w:p>
    <w:p w14:paraId="3256FBE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bookmarkStart w:id="41" w:name="_Toc31650_WPSOffice_Level3"/>
      <w:r>
        <w:rPr>
          <w:rFonts w:hint="eastAsia" w:asciiTheme="minorEastAsia" w:hAnsiTheme="minorEastAsia" w:eastAsiaTheme="minorEastAsia" w:cstheme="minorEastAsia"/>
          <w:b/>
          <w:bCs/>
          <w:sz w:val="24"/>
          <w:szCs w:val="24"/>
          <w:highlight w:val="none"/>
          <w:lang w:val="en-US" w:eastAsia="zh-CN"/>
        </w:rPr>
        <w:t>1.项目立项背景</w:t>
      </w:r>
      <w:bookmarkEnd w:id="41"/>
    </w:p>
    <w:p w14:paraId="713AA1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精准扶贫是粗放扶贫的对称，是指针对不同贫困区域环境、不同贫困农户状况，运用科学有效程序对扶贫对象实施精确识别、精确帮扶、精确管理的治贫方式。“精准扶贫”的重要思想最早是在2013年11月，习近平到湖南湘西考察时首次作出了 “ 实事求是、因地制宜、分类指导、精准扶贫 ” 的重要指示。 2014年1月，中办详细规划制定了精准扶贫工作模式的顶层设计，推动了“精准扶贫”思想落地生根。2014年3月，习近平参加两会代表团审议时强调，要实施精准扶贫，瞄准扶贫对象，进行重点施策。进一步阐释了精准扶贫理念 。2015年1月，习近平总书记新年首个调研地点选择了云南，总书记强调坚决打好扶贫开发攻坚战，加快民族地区经济社会发展。5个月后，总书记来到与云南毗邻的贵州省，强调要科学谋划好“十三五”时期扶贫开发工作，确保贫困人口到2020年如期脱贫，并提出扶贫开发“贵在精准，重在精准，成败之举在于精准”。</w:t>
      </w:r>
    </w:p>
    <w:p w14:paraId="571DAE16">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2015年10月16日，习近平在2015减贫与发展高层论坛上强调，中国扶贫攻坚工作实施精准扶贫方略，增加扶贫投入，出台优惠政策措施，坚持中国制度优势，注重六个精准，坚持分类施策，因人因地施策，因贫困原因施策，因贫困类型施策，通过扶持生产和就业发展一批，通过易地搬迁安置一批，通过生态保护脱贫一批，通过教育扶贫脱贫一批，通过低保政策兜底一批，广泛动员全社会力量参与扶贫。</w:t>
      </w:r>
    </w:p>
    <w:p w14:paraId="1E106D6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龙港镇地处鄂赣交界，东与江西省瑞昌县毗邻，南依幕阜山脉，西南与通山相交，北频富河上游，版图面积264平方公里，辖39个行政村（其中重点贫困村11个，非重点贫困村28个），总人口13.7万人。拥有“中国历史文化名镇”、“全国重点文物保护单位”、“全国爱国主义教育示范基地”三张国家级名片，是湖北省重点口子镇、特色镇、红色旅游重镇。2014年，全镇建档立卡规模4140户12264人，其中低保户1957户5606人，五保户304户356人，一般贫困户1879户6302人。28个非重点贫困村建档立卡2350户6085人，占全镇贫困人口的49.6%。全镇易地扶贫搬迁626户1697人，其中28个非重点贫困村439户1150人，占全镇易地扶贫搬迁人口的68.2%。通过三年的脱贫攻坚和政策帮扶，非重点贫困村2014年脱贫311户981人，2015年脱贫231户696人，2016年脱贫175户481人，2017年脱贫178户574人，目前全镇贫困人口存量1672户4304人。</w:t>
      </w:r>
    </w:p>
    <w:p w14:paraId="43FE8B1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2017年黄石港财政局预算安排专项统筹资金20万元，用于“黄石港区结对帮扶阳新县龙港镇非贫困村”项目。</w:t>
      </w:r>
    </w:p>
    <w:p w14:paraId="35658CC2">
      <w:pPr>
        <w:keepNext w:val="0"/>
        <w:keepLines w:val="0"/>
        <w:pageBreakBefore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kern w:val="0"/>
          <w:sz w:val="24"/>
          <w:szCs w:val="24"/>
          <w:lang w:val="en-US" w:eastAsia="zh-CN"/>
        </w:rPr>
      </w:pPr>
      <w:bookmarkStart w:id="42" w:name="_Toc5633_WPSOffice_Level3"/>
      <w:r>
        <w:rPr>
          <w:rFonts w:hint="eastAsia" w:asciiTheme="minorEastAsia" w:hAnsiTheme="minorEastAsia" w:eastAsiaTheme="minorEastAsia" w:cstheme="minorEastAsia"/>
          <w:b/>
          <w:bCs/>
          <w:kern w:val="0"/>
          <w:sz w:val="24"/>
          <w:szCs w:val="24"/>
          <w:lang w:val="en-US" w:eastAsia="zh-CN"/>
        </w:rPr>
        <w:t>2.项目实施情况</w:t>
      </w:r>
      <w:bookmarkEnd w:id="42"/>
    </w:p>
    <w:p w14:paraId="08F65F4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（1）项目组织情况。</w:t>
      </w:r>
    </w:p>
    <w:p w14:paraId="2A61DD9A">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sz w:val="24"/>
          <w:szCs w:val="24"/>
          <w:highlight w:val="none"/>
          <w:lang w:val="en-US" w:eastAsia="zh-CN"/>
        </w:rPr>
        <w:t>根据</w:t>
      </w:r>
      <w:r>
        <w:rPr>
          <w:rFonts w:hint="eastAsia" w:asciiTheme="minorEastAsia" w:hAnsiTheme="minorEastAsia" w:eastAsiaTheme="minorEastAsia" w:cstheme="minorEastAsia"/>
          <w:kern w:val="0"/>
          <w:sz w:val="24"/>
          <w:szCs w:val="24"/>
          <w:lang w:val="en-US" w:eastAsia="zh-CN"/>
        </w:rPr>
        <w:t>黄石市委、黄石市人民政府《关于进一步加强阳新县精准扶贫驻村帮扶工作方案》（黄办发电[2017]59号)</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lang w:val="en-US" w:eastAsia="zh-CN"/>
        </w:rPr>
        <w:t>为贯彻落实市委、市政府精准扶贫精准脱贫的工作要求，增强对阳新县精准扶贫帮扶力量，区委、区政府召开了专题会议，成立了以区委书记为组长的精准扶贫结对帮扶工作领导小组，制定了《关于黄石港区结对阳新县龙港镇非贫困村精准扶贫工作方案》，召开了全区精准扶贫工作动员大会，对39个区直部门主要负责人和联络员进行了工作培训，学习了精准扶贫政策和工作方法，明确了精准扶贫的工作目标，要求落实“五个一”的任务，并组织去阳新县龙港镇结对帮扶28个非贫困村进行了工作对接。</w:t>
      </w:r>
    </w:p>
    <w:p w14:paraId="413281D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（2）项目财务管理状况</w:t>
      </w:r>
    </w:p>
    <w:p w14:paraId="41D032DC">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黄石港区扶贫办扶贫资金管理流程：由黄石港区扶贫办财政局落实资金，并根据精准扶贫资金预算安排及资金划拨申请将资金拨付黄石港区扶贫办民政局（扶贫办），由黄石港区扶贫办民政局（扶贫办）作为项目主管单位根据“阳新县龙港镇”扶贫项目进度计划将扶贫资金拨付到“阳新县龙港镇”财政所</w:t>
      </w:r>
      <w:r>
        <w:rPr>
          <w:rFonts w:hint="eastAsia" w:asciiTheme="minorEastAsia" w:hAnsiTheme="minorEastAsia" w:eastAsiaTheme="minorEastAsia" w:cstheme="minorEastAsia"/>
          <w:sz w:val="24"/>
          <w:szCs w:val="24"/>
          <w:lang w:val="en-US" w:eastAsia="zh-CN"/>
        </w:rPr>
        <w:t>，再由“阳新县龙港镇”财政所将资金拨付到项目村和贫困农户或项目施工单位，“阳新县龙港镇”项目村等基层单位为主要项目实施主体，由“阳新县龙港镇”统一</w:t>
      </w:r>
      <w:r>
        <w:rPr>
          <w:rFonts w:hint="eastAsia" w:asciiTheme="minorEastAsia" w:hAnsiTheme="minorEastAsia" w:eastAsiaTheme="minorEastAsia" w:cstheme="minorEastAsia"/>
          <w:sz w:val="24"/>
          <w:szCs w:val="24"/>
          <w:highlight w:val="none"/>
          <w:lang w:val="en-US" w:eastAsia="zh-CN"/>
        </w:rPr>
        <w:t>招标、采购、支付项目资金。</w:t>
      </w:r>
    </w:p>
    <w:p w14:paraId="6AE4AFC2">
      <w:pPr>
        <w:keepNext w:val="0"/>
        <w:keepLines w:val="0"/>
        <w:pageBreakBefore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bookmarkStart w:id="43" w:name="_Toc4979_WPSOffice_Level3"/>
      <w:r>
        <w:rPr>
          <w:rFonts w:hint="eastAsia" w:asciiTheme="minorEastAsia" w:hAnsiTheme="minorEastAsia" w:eastAsiaTheme="minorEastAsia" w:cstheme="minorEastAsia"/>
          <w:b/>
          <w:bCs/>
          <w:sz w:val="24"/>
          <w:szCs w:val="24"/>
          <w:highlight w:val="none"/>
          <w:lang w:val="en-US" w:eastAsia="zh-CN"/>
        </w:rPr>
        <w:t>3.资金来源和使用情况</w:t>
      </w:r>
      <w:bookmarkEnd w:id="43"/>
    </w:p>
    <w:p w14:paraId="7C8861B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（1）资金来源情况</w:t>
      </w:r>
    </w:p>
    <w:p w14:paraId="1DED3AB0">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根据黄石市委、黄石市人民政府</w:t>
      </w:r>
      <w:r>
        <w:rPr>
          <w:rFonts w:hint="eastAsia" w:asciiTheme="minorEastAsia" w:hAnsiTheme="minorEastAsia" w:eastAsiaTheme="minorEastAsia" w:cstheme="minorEastAsia"/>
          <w:kern w:val="0"/>
          <w:sz w:val="24"/>
          <w:szCs w:val="24"/>
          <w:lang w:val="en-US" w:eastAsia="zh-CN"/>
        </w:rPr>
        <w:t>《关于进一步加强阳新县精准扶贫驻村帮扶工作方案》（黄办发电[2017]59号)</w:t>
      </w:r>
      <w:r>
        <w:rPr>
          <w:rFonts w:hint="eastAsia" w:asciiTheme="minorEastAsia" w:hAnsiTheme="minorEastAsia" w:eastAsiaTheme="minorEastAsia" w:cstheme="minorEastAsia"/>
          <w:sz w:val="24"/>
          <w:szCs w:val="24"/>
          <w:highlight w:val="none"/>
          <w:lang w:val="en-US" w:eastAsia="zh-CN"/>
        </w:rPr>
        <w:t>，2017年黄石港财政局拨付精准扶贫统筹资金20万元，其中：2017年9月拨付黄石港区扶贫办10万元、2017年9月拨付“阳新县龙港镇”10万元（预算用于“阳新县龙港镇”扶贫专项）。</w:t>
      </w:r>
    </w:p>
    <w:p w14:paraId="2DB081C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（2）资金使用情况</w:t>
      </w:r>
    </w:p>
    <w:p w14:paraId="2BD932DB">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2017年黄石港区扶贫办实际使用财政扶贫资金总</w:t>
      </w:r>
      <w:r>
        <w:rPr>
          <w:rFonts w:hint="eastAsia" w:asciiTheme="minorEastAsia" w:hAnsiTheme="minorEastAsia" w:eastAsiaTheme="minorEastAsia" w:cstheme="minorEastAsia"/>
          <w:color w:val="auto"/>
          <w:sz w:val="24"/>
          <w:szCs w:val="24"/>
          <w:lang w:val="en-US" w:eastAsia="zh-CN"/>
        </w:rPr>
        <w:t>额为37925元，其中：①对口龙港镇开展结对帮扶工作（差旅）3560元；②扶贫工作经费8060元；③区精准扶贫购联想笔记本电脑三台、惠普打印机一台16150元；④区结对龙港镇扶贫工作专班出差费用3160元；⑤志愿者赴龙港扶贫活动用水165元；⑥11月去龙港扶贫3820元；</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7 \* GB3 \* MERGEFORMAT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sz w:val="24"/>
          <w:szCs w:val="24"/>
        </w:rPr>
        <w:t>⑦</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区精准扶贫龙港扶贫工作队借备用金；</w:t>
      </w: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 = 8 \* GB3 \* MERGEFORMAT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Theme="minorEastAsia" w:hAnsiTheme="minorEastAsia" w:eastAsiaTheme="minorEastAsia" w:cstheme="minorEastAsia"/>
          <w:sz w:val="24"/>
          <w:szCs w:val="24"/>
        </w:rPr>
        <w:t>⑧</w:t>
      </w:r>
      <w:r>
        <w:rPr>
          <w:rFonts w:hint="eastAsia" w:asciiTheme="minorEastAsia" w:hAnsiTheme="minorEastAsia" w:eastAsiaTheme="minorEastAsia" w:cstheme="minorEastAsia"/>
          <w:color w:val="auto"/>
          <w:sz w:val="24"/>
          <w:szCs w:val="24"/>
          <w:lang w:val="en-US" w:eastAsia="zh-CN"/>
        </w:rPr>
        <w:fldChar w:fldCharType="end"/>
      </w:r>
      <w:r>
        <w:rPr>
          <w:rFonts w:hint="eastAsia" w:asciiTheme="minorEastAsia" w:hAnsiTheme="minorEastAsia" w:eastAsiaTheme="minorEastAsia" w:cstheme="minorEastAsia"/>
          <w:color w:val="auto"/>
          <w:sz w:val="24"/>
          <w:szCs w:val="24"/>
          <w:lang w:val="en-US" w:eastAsia="zh-CN"/>
        </w:rPr>
        <w:t>转账手续费10</w:t>
      </w:r>
      <w:r>
        <w:rPr>
          <w:rFonts w:hint="eastAsia" w:asciiTheme="minorEastAsia" w:hAnsiTheme="minorEastAsia" w:eastAsiaTheme="minorEastAsia" w:cstheme="minorEastAsia"/>
          <w:sz w:val="24"/>
          <w:szCs w:val="24"/>
          <w:highlight w:val="none"/>
          <w:lang w:val="en-US" w:eastAsia="zh-CN"/>
        </w:rPr>
        <w:t>元。</w:t>
      </w:r>
    </w:p>
    <w:p w14:paraId="6031FBD7">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（3）资金结余情况</w:t>
      </w:r>
    </w:p>
    <w:p w14:paraId="58FA96D7">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2017年度“黄石港区结对帮扶阳新县龙港镇”财政项目资金收入200000元，支出37925元，结余资金 162075元，其中：黄石港区扶贫办财政结存 6</w:t>
      </w:r>
      <w:r>
        <w:rPr>
          <w:rFonts w:hint="eastAsia" w:asciiTheme="minorEastAsia" w:hAnsiTheme="minorEastAsia" w:eastAsiaTheme="minorEastAsia" w:cstheme="minorEastAsia"/>
          <w:sz w:val="24"/>
          <w:szCs w:val="24"/>
          <w:lang w:val="en-US" w:eastAsia="zh-CN"/>
        </w:rPr>
        <w:t>2075</w:t>
      </w:r>
      <w:r>
        <w:rPr>
          <w:rFonts w:hint="eastAsia" w:asciiTheme="minorEastAsia" w:hAnsiTheme="minorEastAsia" w:eastAsiaTheme="minorEastAsia" w:cstheme="minorEastAsia"/>
          <w:sz w:val="24"/>
          <w:szCs w:val="24"/>
          <w:highlight w:val="none"/>
          <w:lang w:val="en-US" w:eastAsia="zh-CN"/>
        </w:rPr>
        <w:t>元、龙港镇乡镇财经所结存 100000元。</w:t>
      </w:r>
    </w:p>
    <w:p w14:paraId="7B5A44C6">
      <w:pPr>
        <w:keepNext w:val="0"/>
        <w:keepLines w:val="0"/>
        <w:pageBreakBefore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bookmarkStart w:id="44" w:name="_Toc14635_WPSOffice_Level2"/>
      <w:bookmarkStart w:id="45" w:name="_Toc5633_WPSOffice_Level2"/>
      <w:r>
        <w:rPr>
          <w:rFonts w:hint="eastAsia" w:asciiTheme="minorEastAsia" w:hAnsiTheme="minorEastAsia" w:eastAsiaTheme="minorEastAsia" w:cstheme="minorEastAsia"/>
          <w:b/>
          <w:bCs/>
          <w:sz w:val="24"/>
          <w:szCs w:val="24"/>
          <w:highlight w:val="none"/>
          <w:lang w:val="en-US" w:eastAsia="zh-CN"/>
        </w:rPr>
        <w:t>（二）项目绩效目标</w:t>
      </w:r>
      <w:bookmarkEnd w:id="44"/>
      <w:bookmarkEnd w:id="45"/>
    </w:p>
    <w:p w14:paraId="5F144CFD">
      <w:pPr>
        <w:keepNext w:val="0"/>
        <w:keepLines w:val="0"/>
        <w:pageBreakBefore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sz w:val="24"/>
          <w:szCs w:val="24"/>
          <w:highlight w:val="none"/>
          <w:lang w:val="en-US" w:eastAsia="zh-CN"/>
        </w:rPr>
      </w:pPr>
      <w:bookmarkStart w:id="46" w:name="_Toc23332_WPSOffice_Level3"/>
      <w:r>
        <w:rPr>
          <w:rFonts w:hint="eastAsia" w:asciiTheme="minorEastAsia" w:hAnsiTheme="minorEastAsia" w:eastAsiaTheme="minorEastAsia" w:cstheme="minorEastAsia"/>
          <w:b/>
          <w:bCs/>
          <w:sz w:val="24"/>
          <w:szCs w:val="24"/>
          <w:highlight w:val="none"/>
          <w:lang w:val="en-US" w:eastAsia="zh-CN"/>
        </w:rPr>
        <w:t>1.项目长期目标</w:t>
      </w:r>
      <w:bookmarkEnd w:id="46"/>
    </w:p>
    <w:p w14:paraId="6375AF68">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sz w:val="24"/>
          <w:szCs w:val="24"/>
          <w:highlight w:val="none"/>
          <w:lang w:val="en-US" w:eastAsia="zh-CN"/>
        </w:rPr>
        <w:t>根据《中共湖北省委湖北省人民政府关于印发《湖北省农</w:t>
      </w:r>
      <w:r>
        <w:rPr>
          <w:rFonts w:hint="eastAsia" w:asciiTheme="minorEastAsia" w:hAnsiTheme="minorEastAsia" w:eastAsiaTheme="minorEastAsia" w:cstheme="minorEastAsia"/>
          <w:kern w:val="0"/>
          <w:sz w:val="24"/>
          <w:szCs w:val="24"/>
          <w:lang w:val="en-US" w:eastAsia="zh-CN"/>
        </w:rPr>
        <w:t>村扶贫开发纲要（2011—2020年）》的通知 》（鄂发〔2011〕23号文）确定的湖北省精准扶贫的长期目标是：老区贫困地区经济发展速度明显加快，基础设施明显加强，社会事业明显进步，基本公共服务均等化水平明显提高，集中连片特殊困难地区生存环境和发展条件明显改善，贫困人口生活水平和综合发展能力明显提升，扶贫开发工作重点县（市）农民人均纯收入增长幅度高于全省平均水平，逐步扭转发展差距扩大的趋势。到2020年，全省基本消除绝对贫困现象，实现扶贫对象收入有来源，不愁吃、不愁穿，义务教育、基本医疗、住房和养老有保障，进而逐步推进解决相对贫困问题。</w:t>
      </w:r>
    </w:p>
    <w:p w14:paraId="0900D9BE">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为贯彻落实市委、市政府精准扶贫精准脱贫的工作要求，增强对阳新县精准扶贫帮扶力量，区委、区政府召开了专题会议，成立了以区委书记为组长的精准扶贫结对帮扶工作领导小组，制定了《关于黄石港区结对阳新县龙港镇非贫困村精准扶贫工作方案》，召开了全区精准扶贫工作动员大会，对39个区直部门主要负责人和联络员进行了工作培训，学习了精准扶贫政策和工作方法，明确了精准扶贫的工作目标，要求落实“五个一”的任务，并组织去阳新县龙港镇结对帮扶28个非贫困村进行了工作对接。</w:t>
      </w:r>
    </w:p>
    <w:p w14:paraId="0E04F625">
      <w:pPr>
        <w:keepNext w:val="0"/>
        <w:keepLines w:val="0"/>
        <w:pageBreakBefore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bCs/>
          <w:kern w:val="0"/>
          <w:sz w:val="24"/>
          <w:szCs w:val="24"/>
          <w:lang w:val="en-US" w:eastAsia="zh-CN"/>
        </w:rPr>
      </w:pPr>
      <w:bookmarkStart w:id="47" w:name="_Toc4844_WPSOffice_Level3"/>
      <w:r>
        <w:rPr>
          <w:rFonts w:hint="eastAsia" w:asciiTheme="minorEastAsia" w:hAnsiTheme="minorEastAsia" w:eastAsiaTheme="minorEastAsia" w:cstheme="minorEastAsia"/>
          <w:b/>
          <w:bCs/>
          <w:kern w:val="0"/>
          <w:sz w:val="24"/>
          <w:szCs w:val="24"/>
          <w:lang w:val="en-US" w:eastAsia="zh-CN"/>
        </w:rPr>
        <w:t>2、项目年度目标</w:t>
      </w:r>
      <w:bookmarkEnd w:id="47"/>
    </w:p>
    <w:p w14:paraId="6CBABD63">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2017年度的项目目标是：全区39个区直部门按照要求每月至少要到结对帮扶贫困户上门一次，了解贫困情况，宣传精准扶贫政策，制定具体帮扶措施，并按照“两不愁三保障”的标准，积极为贫困户争取扶贫政策，增加贫困户的劳动收入。</w:t>
      </w:r>
    </w:p>
    <w:p w14:paraId="24F8DCFC">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lang w:val="en-US" w:eastAsia="zh-CN"/>
        </w:rPr>
        <w:t>　</w:t>
      </w:r>
      <w:r>
        <w:rPr>
          <w:rFonts w:hint="eastAsia" w:asciiTheme="minorEastAsia" w:hAnsiTheme="minorEastAsia" w:eastAsiaTheme="minorEastAsia" w:cstheme="minorEastAsia"/>
          <w:b/>
          <w:bCs/>
          <w:kern w:val="0"/>
          <w:sz w:val="24"/>
          <w:szCs w:val="24"/>
          <w:lang w:val="en-US" w:eastAsia="zh-CN"/>
        </w:rPr>
        <w:t xml:space="preserve"> </w:t>
      </w:r>
      <w:bookmarkStart w:id="48" w:name="_Toc4979_WPSOffice_Level1"/>
      <w:bookmarkStart w:id="49" w:name="_Toc26690_WPSOffice_Level1"/>
      <w:bookmarkStart w:id="50" w:name="_Toc1651_WPSOffice_Level2"/>
      <w:r>
        <w:rPr>
          <w:rFonts w:hint="eastAsia" w:asciiTheme="minorEastAsia" w:hAnsiTheme="minorEastAsia" w:eastAsiaTheme="minorEastAsia" w:cstheme="minorEastAsia"/>
          <w:b/>
          <w:bCs/>
          <w:kern w:val="0"/>
          <w:sz w:val="24"/>
          <w:szCs w:val="24"/>
          <w:lang w:val="en-US" w:eastAsia="zh-CN"/>
        </w:rPr>
        <w:t>二、绩效评价工作情况</w:t>
      </w:r>
      <w:bookmarkEnd w:id="48"/>
      <w:bookmarkEnd w:id="49"/>
      <w:bookmarkEnd w:id="50"/>
    </w:p>
    <w:p w14:paraId="6D088D6B">
      <w:pPr>
        <w:keepNext w:val="0"/>
        <w:keepLines w:val="0"/>
        <w:pageBreakBefore w:val="0"/>
        <w:kinsoku/>
        <w:wordWrap/>
        <w:overflowPunct/>
        <w:topLinePunct w:val="0"/>
        <w:autoSpaceDE/>
        <w:autoSpaceDN/>
        <w:bidi w:val="0"/>
        <w:spacing w:line="360" w:lineRule="auto"/>
        <w:ind w:firstLine="723" w:firstLineChars="300"/>
        <w:rPr>
          <w:rFonts w:hint="eastAsia" w:asciiTheme="minorEastAsia" w:hAnsiTheme="minorEastAsia" w:eastAsiaTheme="minorEastAsia" w:cstheme="minorEastAsia"/>
          <w:b/>
          <w:bCs/>
          <w:kern w:val="0"/>
          <w:sz w:val="24"/>
          <w:szCs w:val="24"/>
          <w:lang w:val="en-US" w:eastAsia="zh-CN"/>
        </w:rPr>
      </w:pPr>
      <w:bookmarkStart w:id="51" w:name="_Toc4979_WPSOffice_Level2"/>
      <w:bookmarkStart w:id="52" w:name="_Toc26690_WPSOffice_Level2"/>
      <w:r>
        <w:rPr>
          <w:rFonts w:hint="eastAsia" w:asciiTheme="minorEastAsia" w:hAnsiTheme="minorEastAsia" w:eastAsiaTheme="minorEastAsia" w:cstheme="minorEastAsia"/>
          <w:b/>
          <w:bCs/>
          <w:kern w:val="0"/>
          <w:sz w:val="24"/>
          <w:szCs w:val="24"/>
          <w:lang w:val="en-US" w:eastAsia="zh-CN"/>
        </w:rPr>
        <w:t>（一）绩效评价目的</w:t>
      </w:r>
      <w:bookmarkEnd w:id="51"/>
      <w:bookmarkEnd w:id="52"/>
    </w:p>
    <w:p w14:paraId="470EDFCE">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为全面了解2017年度黄石港区结对帮扶“阳新县龙港镇”精准扶贫项目（以</w:t>
      </w:r>
      <w:r>
        <w:rPr>
          <w:rFonts w:hint="eastAsia" w:asciiTheme="minorEastAsia" w:hAnsiTheme="minorEastAsia" w:eastAsiaTheme="minorEastAsia" w:cstheme="minorEastAsia"/>
          <w:sz w:val="24"/>
          <w:szCs w:val="24"/>
          <w:lang w:val="en-US" w:eastAsia="zh-CN"/>
        </w:rPr>
        <w:t>下简称“结对帮扶精准扶贫”）</w:t>
      </w:r>
      <w:r>
        <w:rPr>
          <w:rFonts w:hint="eastAsia" w:asciiTheme="minorEastAsia" w:hAnsiTheme="minorEastAsia" w:eastAsiaTheme="minorEastAsia" w:cstheme="minorEastAsia"/>
          <w:sz w:val="24"/>
          <w:szCs w:val="24"/>
        </w:rPr>
        <w:t>的实施情况和实施效果，</w:t>
      </w:r>
      <w:r>
        <w:rPr>
          <w:rFonts w:hint="eastAsia" w:asciiTheme="minorEastAsia" w:hAnsiTheme="minorEastAsia" w:eastAsiaTheme="minorEastAsia" w:cstheme="minorEastAsia"/>
          <w:sz w:val="24"/>
          <w:szCs w:val="24"/>
          <w:lang w:eastAsia="zh-CN"/>
        </w:rPr>
        <w:t>提高财政资金使用效益</w:t>
      </w:r>
      <w:r>
        <w:rPr>
          <w:rFonts w:hint="eastAsia" w:asciiTheme="minorEastAsia" w:hAnsiTheme="minorEastAsia" w:eastAsiaTheme="minorEastAsia" w:cstheme="minorEastAsia"/>
          <w:sz w:val="24"/>
          <w:szCs w:val="24"/>
        </w:rPr>
        <w:t>总结经验，发现</w:t>
      </w:r>
      <w:r>
        <w:rPr>
          <w:rFonts w:hint="eastAsia" w:asciiTheme="minorEastAsia" w:hAnsiTheme="minorEastAsia" w:eastAsiaTheme="minorEastAsia" w:cstheme="minorEastAsia"/>
          <w:sz w:val="24"/>
          <w:szCs w:val="24"/>
          <w:lang w:val="en-US" w:eastAsia="zh-CN"/>
        </w:rPr>
        <w:t>“结对帮扶精准扶贫”</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lang w:eastAsia="zh-CN"/>
        </w:rPr>
        <w:t>实施过程中</w:t>
      </w:r>
      <w:r>
        <w:rPr>
          <w:rFonts w:hint="eastAsia" w:asciiTheme="minorEastAsia" w:hAnsiTheme="minorEastAsia" w:eastAsiaTheme="minorEastAsia" w:cstheme="minorEastAsia"/>
          <w:sz w:val="24"/>
          <w:szCs w:val="24"/>
        </w:rPr>
        <w:t>存在的问题和不足，提出改进意见和建议，为今后完善</w:t>
      </w:r>
      <w:r>
        <w:rPr>
          <w:rFonts w:hint="eastAsia" w:asciiTheme="minorEastAsia" w:hAnsiTheme="minorEastAsia" w:eastAsiaTheme="minorEastAsia" w:cstheme="minorEastAsia"/>
          <w:sz w:val="24"/>
          <w:szCs w:val="24"/>
          <w:lang w:val="en-US" w:eastAsia="zh-CN"/>
        </w:rPr>
        <w:t>“结对帮扶精准扶贫”</w:t>
      </w:r>
      <w:r>
        <w:rPr>
          <w:rFonts w:hint="eastAsia" w:asciiTheme="minorEastAsia" w:hAnsiTheme="minorEastAsia" w:eastAsiaTheme="minorEastAsia" w:cstheme="minorEastAsia"/>
          <w:sz w:val="24"/>
          <w:szCs w:val="24"/>
        </w:rPr>
        <w:t>项目收支预算、相关部门优化决策、加强管理提供参考依据。</w:t>
      </w:r>
    </w:p>
    <w:p w14:paraId="37E5C22B">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 xml:space="preserve">  </w:t>
      </w:r>
      <w:bookmarkStart w:id="53" w:name="_Toc20316_WPSOffice_Level2"/>
      <w:bookmarkStart w:id="54" w:name="_Toc23332_WPSOffice_Level2"/>
      <w:r>
        <w:rPr>
          <w:rFonts w:hint="eastAsia" w:asciiTheme="minorEastAsia" w:hAnsiTheme="minorEastAsia" w:eastAsiaTheme="minorEastAsia" w:cstheme="minorEastAsia"/>
          <w:b/>
          <w:bCs/>
          <w:sz w:val="24"/>
          <w:szCs w:val="24"/>
        </w:rPr>
        <w:t>（二）绩效评价工作过程</w:t>
      </w:r>
      <w:bookmarkEnd w:id="53"/>
      <w:bookmarkEnd w:id="54"/>
    </w:p>
    <w:p w14:paraId="1BA33859">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本次服务专项资金绩效评价工作主要包括准备阶段、现场工作阶段、评价分析阶段、撰写报告阶段和提交报告阶五个阶段。</w:t>
      </w:r>
    </w:p>
    <w:p w14:paraId="025EB241">
      <w:pPr>
        <w:pStyle w:val="10"/>
        <w:keepNext w:val="0"/>
        <w:keepLines w:val="0"/>
        <w:pageBreakBefore w:val="0"/>
        <w:kinsoku/>
        <w:wordWrap/>
        <w:overflowPunct/>
        <w:topLinePunct w:val="0"/>
        <w:autoSpaceDE/>
        <w:autoSpaceDN/>
        <w:bidi w:val="0"/>
        <w:spacing w:line="360" w:lineRule="auto"/>
        <w:ind w:left="0" w:leftChars="0" w:firstLine="420" w:firstLineChars="175"/>
        <w:jc w:val="left"/>
        <w:rPr>
          <w:rFonts w:hint="eastAsia" w:asciiTheme="minorEastAsia" w:hAnsiTheme="minorEastAsia" w:eastAsiaTheme="minorEastAsia" w:cstheme="minorEastAsia"/>
          <w:sz w:val="24"/>
          <w:szCs w:val="24"/>
        </w:rPr>
      </w:pPr>
      <w:bookmarkStart w:id="55" w:name="_Toc4658_WPSOffice_Level3"/>
      <w:r>
        <w:rPr>
          <w:rFonts w:hint="eastAsia" w:asciiTheme="minorEastAsia" w:hAnsiTheme="minorEastAsia" w:eastAsiaTheme="minorEastAsia" w:cstheme="minorEastAsia"/>
          <w:sz w:val="24"/>
          <w:szCs w:val="24"/>
        </w:rPr>
        <w:t>1、准备阶段</w:t>
      </w:r>
      <w:bookmarkEnd w:id="55"/>
    </w:p>
    <w:p w14:paraId="1C2B60F9">
      <w:pPr>
        <w:pStyle w:val="10"/>
        <w:keepNext w:val="0"/>
        <w:keepLines w:val="0"/>
        <w:pageBreakBefore w:val="0"/>
        <w:kinsoku/>
        <w:wordWrap/>
        <w:overflowPunct/>
        <w:topLinePunct w:val="0"/>
        <w:autoSpaceDE/>
        <w:autoSpaceDN/>
        <w:bidi w:val="0"/>
        <w:spacing w:line="360" w:lineRule="auto"/>
        <w:ind w:left="0" w:leftChars="0" w:firstLine="420" w:firstLineChars="17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前期准备阶段的工作包括事务所成立绩效评价项目小组；收集、学习</w:t>
      </w:r>
      <w:r>
        <w:rPr>
          <w:rFonts w:hint="eastAsia" w:asciiTheme="minorEastAsia" w:hAnsiTheme="minorEastAsia" w:eastAsiaTheme="minorEastAsia" w:cstheme="minorEastAsia"/>
          <w:sz w:val="24"/>
          <w:szCs w:val="24"/>
          <w:lang w:val="en-US" w:eastAsia="zh-CN"/>
        </w:rPr>
        <w:t>精准扶贫</w:t>
      </w:r>
      <w:r>
        <w:rPr>
          <w:rFonts w:hint="eastAsia" w:asciiTheme="minorEastAsia" w:hAnsiTheme="minorEastAsia" w:eastAsiaTheme="minorEastAsia" w:cstheme="minorEastAsia"/>
          <w:sz w:val="24"/>
          <w:szCs w:val="24"/>
        </w:rPr>
        <w:t>专项服务资金管理与使用的相关政策文件；与委托方沟通明确评价项目的评价目的、项目概况、项目背景及相关信息等基本事项；设计科学合理的绩效评价指标、评价标准和评价方法；制订绩效评价工作实施方案。</w:t>
      </w:r>
    </w:p>
    <w:p w14:paraId="3570F582">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bookmarkStart w:id="56" w:name="_Toc26353_WPSOffice_Level3"/>
      <w:r>
        <w:rPr>
          <w:rFonts w:hint="eastAsia" w:asciiTheme="minorEastAsia" w:hAnsiTheme="minorEastAsia" w:eastAsiaTheme="minorEastAsia" w:cstheme="minorEastAsia"/>
          <w:sz w:val="24"/>
          <w:szCs w:val="24"/>
        </w:rPr>
        <w:t>2、现场工作阶段</w:t>
      </w:r>
      <w:bookmarkEnd w:id="56"/>
    </w:p>
    <w:p w14:paraId="13165D20">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评价项目小组赴黄石港区</w:t>
      </w:r>
      <w:r>
        <w:rPr>
          <w:rFonts w:hint="eastAsia" w:asciiTheme="minorEastAsia" w:hAnsiTheme="minorEastAsia" w:eastAsiaTheme="minorEastAsia" w:cstheme="minorEastAsia"/>
          <w:color w:val="auto"/>
          <w:sz w:val="24"/>
          <w:szCs w:val="24"/>
          <w:lang w:val="en-US" w:eastAsia="zh-CN"/>
        </w:rPr>
        <w:t>扶贫办、阳新县龙港镇</w:t>
      </w:r>
      <w:r>
        <w:rPr>
          <w:rFonts w:hint="eastAsia" w:asciiTheme="minorEastAsia" w:hAnsiTheme="minorEastAsia" w:eastAsiaTheme="minorEastAsia" w:cstheme="minorEastAsia"/>
          <w:color w:val="auto"/>
          <w:sz w:val="24"/>
          <w:szCs w:val="24"/>
        </w:rPr>
        <w:t>，一方面采集与核实</w:t>
      </w:r>
      <w:r>
        <w:rPr>
          <w:rFonts w:hint="eastAsia" w:asciiTheme="minorEastAsia" w:hAnsiTheme="minorEastAsia" w:eastAsiaTheme="minorEastAsia" w:cstheme="minorEastAsia"/>
          <w:color w:val="auto"/>
          <w:sz w:val="24"/>
          <w:szCs w:val="24"/>
          <w:lang w:val="en-US" w:eastAsia="zh-CN"/>
        </w:rPr>
        <w:t>精准扶贫</w:t>
      </w:r>
      <w:r>
        <w:rPr>
          <w:rFonts w:hint="eastAsia" w:asciiTheme="minorEastAsia" w:hAnsiTheme="minorEastAsia" w:eastAsiaTheme="minorEastAsia" w:cstheme="minorEastAsia"/>
          <w:color w:val="auto"/>
          <w:sz w:val="24"/>
          <w:szCs w:val="24"/>
        </w:rPr>
        <w:t>专项资金划拨和使用的财务明细账、相关记账凭证；另一方面与相关工作人员，如</w:t>
      </w:r>
      <w:r>
        <w:rPr>
          <w:rFonts w:hint="eastAsia" w:asciiTheme="minorEastAsia" w:hAnsiTheme="minorEastAsia" w:eastAsiaTheme="minorEastAsia" w:cstheme="minorEastAsia"/>
          <w:color w:val="auto"/>
          <w:sz w:val="24"/>
          <w:szCs w:val="24"/>
          <w:lang w:val="en-US" w:eastAsia="zh-CN"/>
        </w:rPr>
        <w:t>扶贫办主任</w:t>
      </w:r>
      <w:r>
        <w:rPr>
          <w:rFonts w:hint="eastAsia" w:asciiTheme="minorEastAsia" w:hAnsiTheme="minorEastAsia" w:eastAsiaTheme="minorEastAsia" w:cstheme="minorEastAsia"/>
          <w:color w:val="auto"/>
          <w:sz w:val="24"/>
          <w:szCs w:val="24"/>
        </w:rPr>
        <w:t>、事务负责人访谈，了解</w:t>
      </w:r>
      <w:r>
        <w:rPr>
          <w:rFonts w:hint="eastAsia" w:asciiTheme="minorEastAsia" w:hAnsiTheme="minorEastAsia" w:eastAsiaTheme="minorEastAsia" w:cstheme="minorEastAsia"/>
          <w:color w:val="auto"/>
          <w:sz w:val="24"/>
          <w:szCs w:val="24"/>
          <w:lang w:val="en-US" w:eastAsia="zh-CN"/>
        </w:rPr>
        <w:t>精准扶贫</w:t>
      </w:r>
      <w:r>
        <w:rPr>
          <w:rFonts w:hint="eastAsia" w:asciiTheme="minorEastAsia" w:hAnsiTheme="minorEastAsia" w:eastAsiaTheme="minorEastAsia" w:cstheme="minorEastAsia"/>
          <w:color w:val="auto"/>
          <w:sz w:val="24"/>
          <w:szCs w:val="24"/>
        </w:rPr>
        <w:t>专项资金的使用流程、使用范围、资金结余等具体使用情况；深入现场，询问、了解、检查项目实施情况，并查阅相关的文档资料；对收集到的证据进行整理分析，核实项目指标完成情况；了解宣传、落实“五个一”的政策</w:t>
      </w:r>
      <w:r>
        <w:rPr>
          <w:rFonts w:hint="eastAsia" w:asciiTheme="minorEastAsia" w:hAnsiTheme="minorEastAsia" w:eastAsiaTheme="minorEastAsia" w:cstheme="minorEastAsia"/>
          <w:color w:val="auto"/>
          <w:sz w:val="24"/>
          <w:szCs w:val="24"/>
          <w:lang w:val="en-US" w:eastAsia="zh-CN"/>
        </w:rPr>
        <w:t>以及精准扶贫“三查三访”活动</w:t>
      </w:r>
      <w:r>
        <w:rPr>
          <w:rFonts w:hint="eastAsia" w:asciiTheme="minorEastAsia" w:hAnsiTheme="minorEastAsia" w:eastAsiaTheme="minorEastAsia" w:cstheme="minorEastAsia"/>
          <w:color w:val="auto"/>
          <w:sz w:val="24"/>
          <w:szCs w:val="24"/>
        </w:rPr>
        <w:t>等</w:t>
      </w:r>
      <w:r>
        <w:rPr>
          <w:rFonts w:hint="eastAsia" w:asciiTheme="minorEastAsia" w:hAnsiTheme="minorEastAsia" w:eastAsiaTheme="minorEastAsia" w:cstheme="minorEastAsia"/>
          <w:color w:val="auto"/>
          <w:sz w:val="24"/>
          <w:szCs w:val="24"/>
          <w:lang w:val="en-US" w:eastAsia="zh-CN"/>
        </w:rPr>
        <w:t>完成</w:t>
      </w:r>
      <w:r>
        <w:rPr>
          <w:rFonts w:hint="eastAsia" w:asciiTheme="minorEastAsia" w:hAnsiTheme="minorEastAsia" w:eastAsiaTheme="minorEastAsia" w:cstheme="minorEastAsia"/>
          <w:color w:val="auto"/>
          <w:sz w:val="24"/>
          <w:szCs w:val="24"/>
        </w:rPr>
        <w:t>情况；随机抽取</w:t>
      </w:r>
      <w:r>
        <w:rPr>
          <w:rFonts w:hint="eastAsia" w:asciiTheme="minorEastAsia" w:hAnsiTheme="minorEastAsia" w:eastAsiaTheme="minorEastAsia" w:cstheme="minorEastAsia"/>
          <w:color w:val="auto"/>
          <w:sz w:val="24"/>
          <w:szCs w:val="24"/>
          <w:lang w:val="en-US" w:eastAsia="zh-CN"/>
        </w:rPr>
        <w:t>结对帮扶贫困</w:t>
      </w:r>
      <w:r>
        <w:rPr>
          <w:rFonts w:hint="eastAsia" w:asciiTheme="minorEastAsia" w:hAnsiTheme="minorEastAsia" w:eastAsiaTheme="minorEastAsia" w:cstheme="minorEastAsia"/>
          <w:color w:val="auto"/>
          <w:sz w:val="24"/>
          <w:szCs w:val="24"/>
        </w:rPr>
        <w:t>居民开展</w:t>
      </w:r>
      <w:r>
        <w:rPr>
          <w:rFonts w:hint="eastAsia" w:asciiTheme="minorEastAsia" w:hAnsiTheme="minorEastAsia" w:eastAsiaTheme="minorEastAsia" w:cstheme="minorEastAsia"/>
          <w:color w:val="auto"/>
          <w:sz w:val="24"/>
          <w:szCs w:val="24"/>
          <w:lang w:val="en-US" w:eastAsia="zh-CN"/>
        </w:rPr>
        <w:t>精准扶贫</w:t>
      </w:r>
      <w:r>
        <w:rPr>
          <w:rFonts w:hint="eastAsia" w:asciiTheme="minorEastAsia" w:hAnsiTheme="minorEastAsia" w:eastAsiaTheme="minorEastAsia" w:cstheme="minorEastAsia"/>
          <w:color w:val="auto"/>
          <w:sz w:val="24"/>
          <w:szCs w:val="24"/>
        </w:rPr>
        <w:t>专项资金使用满意度问卷调查，了解</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对工作的满意程度。</w:t>
      </w:r>
    </w:p>
    <w:p w14:paraId="0CCD3073">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bookmarkStart w:id="57" w:name="_Toc23978_WPSOffice_Level3"/>
      <w:r>
        <w:rPr>
          <w:rFonts w:hint="eastAsia" w:asciiTheme="minorEastAsia" w:hAnsiTheme="minorEastAsia" w:eastAsiaTheme="minorEastAsia" w:cstheme="minorEastAsia"/>
          <w:sz w:val="24"/>
          <w:szCs w:val="24"/>
        </w:rPr>
        <w:t>3、评价分析阶段</w:t>
      </w:r>
      <w:bookmarkEnd w:id="57"/>
    </w:p>
    <w:p w14:paraId="69B04898">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对现场工作阶段收集的的基础数据和文件资料进行整理、甄别和分析，运用准备阶段设计好的绩效评价指标对</w:t>
      </w:r>
      <w:r>
        <w:rPr>
          <w:rFonts w:hint="eastAsia" w:asciiTheme="minorEastAsia" w:hAnsiTheme="minorEastAsia" w:eastAsiaTheme="minorEastAsia" w:cstheme="minorEastAsia"/>
          <w:sz w:val="24"/>
          <w:szCs w:val="24"/>
          <w:lang w:val="en-US" w:eastAsia="zh-CN"/>
        </w:rPr>
        <w:t>精准扶贫</w:t>
      </w:r>
      <w:r>
        <w:rPr>
          <w:rFonts w:hint="eastAsia" w:asciiTheme="minorEastAsia" w:hAnsiTheme="minorEastAsia" w:eastAsiaTheme="minorEastAsia" w:cstheme="minorEastAsia"/>
          <w:sz w:val="24"/>
          <w:szCs w:val="24"/>
        </w:rPr>
        <w:t>专项资金的使用绩效进行综合分析评价与打分，形成评价结论，深入分析项目实施过程中存在的问题及原因，探讨改进、提高项目使用绩效的措施。</w:t>
      </w:r>
    </w:p>
    <w:p w14:paraId="69B3EA5E">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bookmarkStart w:id="58" w:name="_Toc5262_WPSOffice_Level3"/>
      <w:r>
        <w:rPr>
          <w:rFonts w:hint="eastAsia" w:asciiTheme="minorEastAsia" w:hAnsiTheme="minorEastAsia" w:eastAsiaTheme="minorEastAsia" w:cstheme="minorEastAsia"/>
          <w:sz w:val="24"/>
          <w:szCs w:val="24"/>
        </w:rPr>
        <w:t>4、撰写报告阶段</w:t>
      </w:r>
      <w:bookmarkEnd w:id="58"/>
    </w:p>
    <w:p w14:paraId="05DE82B1">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根据上述评价结论，结合绩效评价报告要求，撰写评价报告初稿；交黄石港区财政局、项目实施单位征集反馈意见，修改、完善评价报告，形成最终报告定稿。</w:t>
      </w:r>
    </w:p>
    <w:p w14:paraId="4E17DDB8">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bookmarkStart w:id="59" w:name="_Toc28902_WPSOffice_Level3"/>
      <w:r>
        <w:rPr>
          <w:rFonts w:hint="eastAsia" w:asciiTheme="minorEastAsia" w:hAnsiTheme="minorEastAsia" w:eastAsiaTheme="minorEastAsia" w:cstheme="minorEastAsia"/>
          <w:sz w:val="24"/>
          <w:szCs w:val="24"/>
        </w:rPr>
        <w:t>5、提交报告阶段</w:t>
      </w:r>
      <w:bookmarkEnd w:id="59"/>
    </w:p>
    <w:p w14:paraId="7C7A4223">
      <w:pPr>
        <w:pStyle w:val="10"/>
        <w:keepNext w:val="0"/>
        <w:keepLines w:val="0"/>
        <w:pageBreakBefore w:val="0"/>
        <w:kinsoku/>
        <w:wordWrap/>
        <w:overflowPunct/>
        <w:topLinePunct w:val="0"/>
        <w:autoSpaceDE/>
        <w:autoSpaceDN/>
        <w:bidi w:val="0"/>
        <w:spacing w:line="360" w:lineRule="auto"/>
        <w:ind w:firstLine="6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向黄石港区财政局提交正式项目绩效评价报告；整理评价资料，形成绩效评价工作底稿，并按档案管理要求归档备查。          </w:t>
      </w:r>
    </w:p>
    <w:p w14:paraId="4379801F">
      <w:pPr>
        <w:pStyle w:val="10"/>
        <w:keepNext w:val="0"/>
        <w:keepLines w:val="0"/>
        <w:pageBreakBefore w:val="0"/>
        <w:widowControl w:val="0"/>
        <w:kinsoku/>
        <w:wordWrap/>
        <w:overflowPunct/>
        <w:topLinePunct w:val="0"/>
        <w:autoSpaceDE/>
        <w:autoSpaceDN/>
        <w:bidi w:val="0"/>
        <w:spacing w:line="360" w:lineRule="auto"/>
        <w:ind w:firstLine="640"/>
        <w:jc w:val="left"/>
        <w:textAlignment w:val="auto"/>
        <w:rPr>
          <w:rFonts w:hint="eastAsia" w:asciiTheme="minorEastAsia" w:hAnsiTheme="minorEastAsia" w:eastAsiaTheme="minorEastAsia" w:cstheme="minorEastAsia"/>
          <w:sz w:val="24"/>
          <w:szCs w:val="24"/>
        </w:rPr>
      </w:pPr>
      <w:bookmarkStart w:id="60" w:name="_Toc4844_WPSOffice_Level2"/>
      <w:bookmarkStart w:id="61" w:name="_Toc5538_WPSOffice_Level2"/>
      <w:r>
        <w:rPr>
          <w:rFonts w:hint="eastAsia" w:asciiTheme="minorEastAsia" w:hAnsiTheme="minorEastAsia" w:eastAsiaTheme="minorEastAsia" w:cstheme="minorEastAsia"/>
          <w:b/>
          <w:bCs/>
          <w:sz w:val="24"/>
          <w:szCs w:val="24"/>
        </w:rPr>
        <w:t>（三）绩效评价框架</w:t>
      </w:r>
      <w:bookmarkEnd w:id="60"/>
      <w:bookmarkEnd w:id="61"/>
    </w:p>
    <w:p w14:paraId="46B6235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outlineLvl w:val="9"/>
        <w:rPr>
          <w:rFonts w:hint="eastAsia"/>
          <w:color w:val="auto"/>
          <w:sz w:val="24"/>
          <w:szCs w:val="24"/>
        </w:rPr>
      </w:pPr>
      <w:bookmarkStart w:id="62" w:name="_Toc8771_WPSOffice_Level3"/>
      <w:r>
        <w:rPr>
          <w:rFonts w:hint="eastAsia"/>
          <w:color w:val="auto"/>
          <w:sz w:val="24"/>
          <w:szCs w:val="24"/>
        </w:rPr>
        <w:t>1.绩效评价原则</w:t>
      </w:r>
      <w:bookmarkEnd w:id="62"/>
    </w:p>
    <w:p w14:paraId="3405A1C6">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38" w:firstLineChars="266"/>
        <w:textAlignment w:val="auto"/>
        <w:outlineLvl w:val="9"/>
        <w:rPr>
          <w:rFonts w:hint="eastAsia"/>
          <w:color w:val="auto"/>
          <w:sz w:val="24"/>
          <w:szCs w:val="24"/>
        </w:rPr>
      </w:pPr>
      <w:r>
        <w:rPr>
          <w:rFonts w:hint="eastAsia"/>
          <w:color w:val="auto"/>
          <w:sz w:val="24"/>
          <w:szCs w:val="24"/>
        </w:rPr>
        <w:t>本次绩效评价遵循财政专项资金绩效评价的一般性原则：</w:t>
      </w:r>
    </w:p>
    <w:p w14:paraId="76C774F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（1）公正公开原则。绩效评价应当符合真实、客观、公正的要求，依法公开并接受监督。</w:t>
      </w:r>
    </w:p>
    <w:p w14:paraId="797ECA9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r>
        <w:rPr>
          <w:rFonts w:hint="eastAsia"/>
          <w:color w:val="auto"/>
          <w:sz w:val="24"/>
          <w:szCs w:val="24"/>
          <w:lang w:val="en-US" w:eastAsia="zh-CN"/>
        </w:rPr>
        <w:t xml:space="preserve"> </w:t>
      </w:r>
      <w:r>
        <w:rPr>
          <w:rFonts w:hint="eastAsia"/>
          <w:color w:val="auto"/>
          <w:sz w:val="24"/>
          <w:szCs w:val="24"/>
        </w:rPr>
        <w:t>（2）科学规范原则。绩效评价应当严格执行规定的程序，按照科学可行的要求，采用定量与定性分析相结合的方法。</w:t>
      </w:r>
    </w:p>
    <w:p w14:paraId="254B087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（3）目标导向原则。绩效评价以项目目标为导向，重点评价项目目标的相关性、目标实现程度、相对于目标实现程度的效率、实现目标过程控制质量以及项目目标的可持续性。</w:t>
      </w:r>
    </w:p>
    <w:p w14:paraId="2F46BB88">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（4）绩效相关原则。绩效评价应当针对具体专项资金及其产出绩效进行，评价结果应当清晰反映专项资金和产出绩效之间的紧密对应关系。</w:t>
      </w:r>
    </w:p>
    <w:p w14:paraId="09FF516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5</w:t>
      </w:r>
      <w:r>
        <w:rPr>
          <w:rFonts w:hint="eastAsia"/>
          <w:color w:val="auto"/>
          <w:sz w:val="24"/>
          <w:szCs w:val="24"/>
        </w:rPr>
        <w:t>）参与性原则。项目各利益相关者，包括项目管理方、项目实施单位、项目受益群体等，要尽可能地以适当方式参与到考评过程中来。</w:t>
      </w:r>
    </w:p>
    <w:p w14:paraId="3056927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color w:val="auto"/>
          <w:sz w:val="24"/>
          <w:szCs w:val="24"/>
        </w:rPr>
      </w:pPr>
      <w:bookmarkStart w:id="63" w:name="_Toc7853_WPSOffice_Level3"/>
      <w:r>
        <w:rPr>
          <w:rFonts w:hint="eastAsia"/>
          <w:color w:val="auto"/>
          <w:sz w:val="24"/>
          <w:szCs w:val="24"/>
        </w:rPr>
        <w:t>2、评价依据</w:t>
      </w:r>
      <w:bookmarkEnd w:id="63"/>
    </w:p>
    <w:p w14:paraId="33521E80">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r>
        <w:rPr>
          <w:rFonts w:hint="eastAsia"/>
          <w:color w:val="auto"/>
          <w:sz w:val="24"/>
          <w:szCs w:val="24"/>
          <w:lang w:val="en-US" w:eastAsia="zh-CN"/>
        </w:rPr>
        <w:t xml:space="preserve"> </w:t>
      </w:r>
      <w:r>
        <w:rPr>
          <w:rFonts w:hint="eastAsia"/>
          <w:color w:val="auto"/>
          <w:sz w:val="24"/>
          <w:szCs w:val="24"/>
        </w:rPr>
        <w:t>本次绩效评价依据主要包括：</w:t>
      </w:r>
    </w:p>
    <w:p w14:paraId="3C067C6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r>
        <w:rPr>
          <w:rFonts w:hint="eastAsia"/>
          <w:color w:val="auto"/>
          <w:sz w:val="24"/>
          <w:szCs w:val="24"/>
          <w:lang w:val="en-US" w:eastAsia="zh-CN"/>
        </w:rPr>
        <w:t xml:space="preserve"> </w:t>
      </w:r>
      <w:r>
        <w:rPr>
          <w:rFonts w:hint="eastAsia"/>
          <w:color w:val="auto"/>
          <w:sz w:val="24"/>
          <w:szCs w:val="24"/>
        </w:rPr>
        <w:t>（1）行为依据《黄石市黄石港区财政局预算绩效管理工作第三方委托协议书》。</w:t>
      </w:r>
    </w:p>
    <w:p w14:paraId="2B77879D">
      <w:pPr>
        <w:pStyle w:val="2"/>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2</w:t>
      </w:r>
      <w:r>
        <w:rPr>
          <w:rFonts w:hint="eastAsia"/>
          <w:color w:val="auto"/>
          <w:sz w:val="24"/>
          <w:szCs w:val="24"/>
        </w:rPr>
        <w:t>）政策法规类文件依据</w:t>
      </w:r>
      <w:r>
        <w:rPr>
          <w:rFonts w:hint="eastAsia"/>
          <w:color w:val="auto"/>
          <w:sz w:val="24"/>
          <w:szCs w:val="24"/>
          <w:lang w:eastAsia="zh-CN"/>
        </w:rPr>
        <w:t>，</w:t>
      </w:r>
      <w:r>
        <w:rPr>
          <w:rFonts w:hint="eastAsia"/>
          <w:color w:val="auto"/>
          <w:sz w:val="24"/>
          <w:szCs w:val="24"/>
          <w:lang w:val="en-US" w:eastAsia="zh-CN"/>
        </w:rPr>
        <w:t>包括国家、地方相关法律、法规和规章制度，各级政府制定的方针政策等。</w:t>
      </w:r>
      <w:r>
        <w:rPr>
          <w:rFonts w:hint="eastAsia"/>
          <w:color w:val="auto"/>
          <w:sz w:val="24"/>
          <w:szCs w:val="24"/>
        </w:rPr>
        <w:t>如《中华人民共和国预算法》</w:t>
      </w:r>
      <w:r>
        <w:rPr>
          <w:rFonts w:hint="eastAsia"/>
          <w:color w:val="auto"/>
          <w:sz w:val="24"/>
          <w:szCs w:val="24"/>
          <w:lang w:eastAsia="zh-CN"/>
        </w:rPr>
        <w:t>、</w:t>
      </w:r>
      <w:r>
        <w:rPr>
          <w:rFonts w:hint="eastAsia"/>
          <w:color w:val="auto"/>
          <w:sz w:val="24"/>
          <w:szCs w:val="24"/>
          <w:lang w:val="en-US" w:eastAsia="zh-CN"/>
        </w:rPr>
        <w:t>湖北省财政厅下发的</w:t>
      </w:r>
      <w:r>
        <w:rPr>
          <w:rFonts w:hint="eastAsia"/>
          <w:color w:val="auto"/>
          <w:sz w:val="24"/>
          <w:szCs w:val="24"/>
        </w:rPr>
        <w:t>《关于印发&lt;湖北省财政项目资金绩效评价操作指南&gt;的通知》（鄂财函〔2014〕376号）</w:t>
      </w:r>
      <w:r>
        <w:rPr>
          <w:rFonts w:hint="eastAsia"/>
          <w:color w:val="auto"/>
          <w:sz w:val="24"/>
          <w:szCs w:val="24"/>
          <w:lang w:eastAsia="zh-CN"/>
        </w:rPr>
        <w:t>、湖北省政府办公厅《湖北省财政专项扶贫资金管理办法》（鄂政办发〔2014〕31号）、黄石市委办公室、市政府办公室《关于进一步加强和规范扶贫资金使用管理的通知》（黄办发（2015）57号）、</w:t>
      </w:r>
      <w:r>
        <w:rPr>
          <w:rFonts w:hint="eastAsia"/>
          <w:color w:val="auto"/>
          <w:sz w:val="24"/>
          <w:szCs w:val="24"/>
          <w:lang w:val="en-US" w:eastAsia="zh-CN"/>
        </w:rPr>
        <w:t>黄石市委、黄石市人民政府《关于进一步加强阳新县精准扶贫驻村帮扶工作方案》（黄办发电[2017]59号)</w:t>
      </w:r>
      <w:r>
        <w:rPr>
          <w:rFonts w:hint="eastAsia"/>
          <w:color w:val="auto"/>
          <w:sz w:val="24"/>
          <w:szCs w:val="24"/>
          <w:lang w:eastAsia="zh-CN"/>
        </w:rPr>
        <w:t>、</w:t>
      </w:r>
      <w:r>
        <w:rPr>
          <w:rFonts w:hint="eastAsia" w:ascii="宋体" w:hAnsi="宋体" w:eastAsia="宋体" w:cs="宋体"/>
          <w:color w:val="auto"/>
          <w:sz w:val="24"/>
          <w:szCs w:val="24"/>
        </w:rPr>
        <w:t>《黄石市黄石港区财政局关于开展黄石港区2017年财政支出预算绩效评价工作的通知》（港财发〔2017〕41号）</w:t>
      </w:r>
      <w:r>
        <w:rPr>
          <w:rFonts w:hint="eastAsia"/>
          <w:color w:val="auto"/>
          <w:sz w:val="24"/>
          <w:szCs w:val="24"/>
        </w:rPr>
        <w:t>等。</w:t>
      </w:r>
    </w:p>
    <w:p w14:paraId="2384BE8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项目</w:t>
      </w:r>
      <w:r>
        <w:rPr>
          <w:rFonts w:hint="eastAsia"/>
          <w:color w:val="auto"/>
          <w:sz w:val="24"/>
          <w:szCs w:val="24"/>
        </w:rPr>
        <w:t>基础数据、财务资料等；包括但不限于财务会计资料、</w:t>
      </w:r>
      <w:r>
        <w:rPr>
          <w:rFonts w:hint="eastAsia"/>
          <w:color w:val="auto"/>
          <w:sz w:val="24"/>
          <w:szCs w:val="24"/>
          <w:lang w:val="en-US" w:eastAsia="zh-CN"/>
        </w:rPr>
        <w:t>黄石港区扶贫办提供的黄石港区精准扶贫结对帮扶工作简报，黄石港区精准扶贫工作情况汇报（黄石港区精准扶贫结对帮扶工作专班）</w:t>
      </w:r>
      <w:r>
        <w:rPr>
          <w:rFonts w:hint="eastAsia"/>
          <w:color w:val="auto"/>
          <w:sz w:val="24"/>
          <w:szCs w:val="24"/>
        </w:rPr>
        <w:t>、预算资料、工作计划和总结、财务管理及内部控制制度等资料；绩效评价工作组现场勘察、检查记录材料，调查问卷</w:t>
      </w:r>
      <w:r>
        <w:rPr>
          <w:rFonts w:hint="eastAsia"/>
          <w:color w:val="auto"/>
          <w:sz w:val="24"/>
          <w:szCs w:val="24"/>
          <w:lang w:val="en-US" w:eastAsia="zh-CN"/>
        </w:rPr>
        <w:t>等。</w:t>
      </w:r>
    </w:p>
    <w:p w14:paraId="24359539">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）与项目相关的其他资料。</w:t>
      </w:r>
    </w:p>
    <w:p w14:paraId="010A3E57">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rPr>
      </w:pPr>
      <w:r>
        <w:rPr>
          <w:rFonts w:hint="eastAsia"/>
          <w:color w:val="auto"/>
          <w:sz w:val="24"/>
          <w:szCs w:val="24"/>
        </w:rPr>
        <w:t>　</w:t>
      </w:r>
      <w:bookmarkStart w:id="64" w:name="_Toc3293_WPSOffice_Level3"/>
      <w:r>
        <w:rPr>
          <w:rFonts w:hint="eastAsia"/>
          <w:color w:val="auto"/>
          <w:sz w:val="24"/>
          <w:szCs w:val="24"/>
        </w:rPr>
        <w:t>3、评价指标体系</w:t>
      </w:r>
      <w:bookmarkEnd w:id="64"/>
    </w:p>
    <w:p w14:paraId="4447E7B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本次绩效评价指标体系由三级指标组成，其中一级指标是对绩效评价基本方向的规定，包括</w:t>
      </w:r>
      <w:r>
        <w:rPr>
          <w:rFonts w:hint="eastAsia"/>
          <w:color w:val="auto"/>
          <w:sz w:val="24"/>
          <w:szCs w:val="24"/>
          <w:lang w:val="en-US" w:eastAsia="zh-CN"/>
        </w:rPr>
        <w:t>项目决策、项目管理和项目绩效三个</w:t>
      </w:r>
      <w:r>
        <w:rPr>
          <w:rFonts w:hint="eastAsia"/>
          <w:color w:val="auto"/>
          <w:sz w:val="24"/>
          <w:szCs w:val="24"/>
        </w:rPr>
        <w:t>维度；二级指标是对一级指标评价基本方向的内容具体化，包括</w:t>
      </w:r>
      <w:r>
        <w:rPr>
          <w:rFonts w:hint="eastAsia"/>
          <w:color w:val="auto"/>
          <w:sz w:val="24"/>
          <w:szCs w:val="24"/>
          <w:lang w:val="en-US" w:eastAsia="zh-CN"/>
        </w:rPr>
        <w:t>项目目标、决策过程、资金分配、资金到位、资金管理、组织实施、项目产出、项目效果</w:t>
      </w:r>
      <w:r>
        <w:rPr>
          <w:rFonts w:hint="eastAsia"/>
          <w:color w:val="auto"/>
          <w:sz w:val="24"/>
          <w:szCs w:val="24"/>
        </w:rPr>
        <w:t>等</w:t>
      </w:r>
      <w:r>
        <w:rPr>
          <w:rFonts w:hint="eastAsia"/>
          <w:color w:val="auto"/>
          <w:sz w:val="24"/>
          <w:szCs w:val="24"/>
          <w:lang w:val="en-US" w:eastAsia="zh-CN"/>
        </w:rPr>
        <w:t>8</w:t>
      </w:r>
      <w:r>
        <w:rPr>
          <w:rFonts w:hint="eastAsia"/>
          <w:color w:val="auto"/>
          <w:sz w:val="24"/>
          <w:szCs w:val="24"/>
        </w:rPr>
        <w:t>个基本指标；三级指标是评价内容或评价关键问题的具体表现，共包含</w:t>
      </w:r>
      <w:r>
        <w:rPr>
          <w:rFonts w:hint="eastAsia"/>
          <w:color w:val="C00000"/>
          <w:sz w:val="24"/>
          <w:szCs w:val="24"/>
          <w:lang w:val="en-US" w:eastAsia="zh-CN"/>
        </w:rPr>
        <w:t>20</w:t>
      </w:r>
      <w:r>
        <w:rPr>
          <w:rFonts w:hint="eastAsia"/>
          <w:color w:val="auto"/>
          <w:sz w:val="24"/>
          <w:szCs w:val="24"/>
        </w:rPr>
        <w:t>个具体指标。评价指标体系详见附表1</w:t>
      </w:r>
      <w:r>
        <w:rPr>
          <w:rFonts w:hint="eastAsia"/>
          <w:color w:val="auto"/>
          <w:sz w:val="24"/>
          <w:szCs w:val="24"/>
          <w:lang w:val="en-US" w:eastAsia="zh-CN"/>
        </w:rPr>
        <w:t>黄石港区</w:t>
      </w:r>
      <w:r>
        <w:rPr>
          <w:rFonts w:hint="eastAsia"/>
          <w:color w:val="auto"/>
          <w:sz w:val="24"/>
          <w:szCs w:val="24"/>
        </w:rPr>
        <w:t>2017年</w:t>
      </w:r>
      <w:r>
        <w:rPr>
          <w:rFonts w:hint="eastAsia"/>
          <w:color w:val="auto"/>
          <w:sz w:val="24"/>
          <w:szCs w:val="24"/>
          <w:lang w:val="en-US" w:eastAsia="zh-CN"/>
        </w:rPr>
        <w:t>精准扶贫专项</w:t>
      </w:r>
      <w:r>
        <w:rPr>
          <w:rFonts w:hint="eastAsia"/>
          <w:color w:val="auto"/>
          <w:sz w:val="24"/>
          <w:szCs w:val="24"/>
        </w:rPr>
        <w:t>资金绩效评价指标体系及评分说明。</w:t>
      </w:r>
    </w:p>
    <w:p w14:paraId="4ABFC1E4">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bookmarkStart w:id="65" w:name="_Toc6449_WPSOffice_Level3"/>
      <w:r>
        <w:rPr>
          <w:rFonts w:hint="eastAsia"/>
          <w:color w:val="auto"/>
          <w:sz w:val="24"/>
          <w:szCs w:val="24"/>
        </w:rPr>
        <w:t>4、评价方法</w:t>
      </w:r>
      <w:bookmarkEnd w:id="65"/>
    </w:p>
    <w:p w14:paraId="1B925D7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根据上述设计的</w:t>
      </w:r>
      <w:r>
        <w:rPr>
          <w:rFonts w:hint="eastAsia"/>
          <w:color w:val="auto"/>
          <w:sz w:val="24"/>
          <w:szCs w:val="24"/>
          <w:lang w:val="en-US" w:eastAsia="zh-CN"/>
        </w:rPr>
        <w:t>服务专项</w:t>
      </w:r>
      <w:r>
        <w:rPr>
          <w:rFonts w:hint="eastAsia"/>
          <w:color w:val="auto"/>
          <w:sz w:val="24"/>
          <w:szCs w:val="24"/>
        </w:rPr>
        <w:t>资金绩效评价指标体系，综合考评各具体指标的内涵及重要程度，赋予各具体指标一定分值。其中，一级指标“</w:t>
      </w:r>
      <w:r>
        <w:rPr>
          <w:rFonts w:hint="eastAsia"/>
          <w:color w:val="auto"/>
          <w:sz w:val="24"/>
          <w:szCs w:val="24"/>
          <w:lang w:val="en-US" w:eastAsia="zh-CN"/>
        </w:rPr>
        <w:t>项目决策</w:t>
      </w:r>
      <w:r>
        <w:rPr>
          <w:rFonts w:hint="eastAsia"/>
          <w:color w:val="auto"/>
          <w:sz w:val="24"/>
          <w:szCs w:val="24"/>
        </w:rPr>
        <w:t>”、“</w:t>
      </w:r>
      <w:r>
        <w:rPr>
          <w:rFonts w:hint="eastAsia"/>
          <w:color w:val="auto"/>
          <w:sz w:val="24"/>
          <w:szCs w:val="24"/>
          <w:lang w:val="en-US" w:eastAsia="zh-CN"/>
        </w:rPr>
        <w:t>项目管理</w:t>
      </w:r>
      <w:r>
        <w:rPr>
          <w:rFonts w:hint="eastAsia"/>
          <w:color w:val="auto"/>
          <w:sz w:val="24"/>
          <w:szCs w:val="24"/>
        </w:rPr>
        <w:t>”和“</w:t>
      </w:r>
      <w:r>
        <w:rPr>
          <w:rFonts w:hint="eastAsia"/>
          <w:color w:val="auto"/>
          <w:sz w:val="24"/>
          <w:szCs w:val="24"/>
          <w:lang w:val="en-US" w:eastAsia="zh-CN"/>
        </w:rPr>
        <w:t>项目绩效</w:t>
      </w:r>
      <w:r>
        <w:rPr>
          <w:rFonts w:hint="eastAsia"/>
          <w:color w:val="auto"/>
          <w:sz w:val="24"/>
          <w:szCs w:val="24"/>
        </w:rPr>
        <w:t>”分值分别为</w:t>
      </w:r>
      <w:r>
        <w:rPr>
          <w:rFonts w:hint="eastAsia"/>
          <w:color w:val="auto"/>
          <w:sz w:val="24"/>
          <w:szCs w:val="24"/>
          <w:lang w:val="en-US" w:eastAsia="zh-CN"/>
        </w:rPr>
        <w:t>20</w:t>
      </w:r>
      <w:r>
        <w:rPr>
          <w:rFonts w:hint="eastAsia"/>
          <w:color w:val="auto"/>
          <w:sz w:val="24"/>
          <w:szCs w:val="24"/>
        </w:rPr>
        <w:t>分、</w:t>
      </w:r>
      <w:r>
        <w:rPr>
          <w:rFonts w:hint="eastAsia"/>
          <w:color w:val="auto"/>
          <w:sz w:val="24"/>
          <w:szCs w:val="24"/>
          <w:lang w:val="en-US" w:eastAsia="zh-CN"/>
        </w:rPr>
        <w:t>25</w:t>
      </w:r>
      <w:r>
        <w:rPr>
          <w:rFonts w:hint="eastAsia"/>
          <w:color w:val="auto"/>
          <w:sz w:val="24"/>
          <w:szCs w:val="24"/>
        </w:rPr>
        <w:t>分和</w:t>
      </w:r>
      <w:r>
        <w:rPr>
          <w:rFonts w:hint="eastAsia"/>
          <w:color w:val="auto"/>
          <w:sz w:val="24"/>
          <w:szCs w:val="24"/>
          <w:lang w:val="en-US" w:eastAsia="zh-CN"/>
        </w:rPr>
        <w:t>55</w:t>
      </w:r>
      <w:r>
        <w:rPr>
          <w:rFonts w:hint="eastAsia"/>
          <w:color w:val="auto"/>
          <w:sz w:val="24"/>
          <w:szCs w:val="24"/>
        </w:rPr>
        <w:t>分，采用百分制，满分为100分。</w:t>
      </w:r>
    </w:p>
    <w:p w14:paraId="0EC68F6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lang w:val="en-US" w:eastAsia="zh-CN"/>
        </w:rPr>
      </w:pPr>
      <w:r>
        <w:rPr>
          <w:rFonts w:hint="eastAsia"/>
          <w:color w:val="auto"/>
          <w:sz w:val="24"/>
          <w:szCs w:val="24"/>
          <w:lang w:val="en-US" w:eastAsia="zh-CN"/>
        </w:rPr>
        <w:t>在进行绩效评价时，主要是依据标杆管理法原理，通过评价指标体系中的各项指标的实际完成情况与评价标准的对比，综合分析绩效目标实现程度，并进行量化处理得到综合评价分值。</w:t>
      </w:r>
      <w:r>
        <w:rPr>
          <w:rFonts w:hint="eastAsia"/>
          <w:color w:val="auto"/>
          <w:sz w:val="24"/>
          <w:szCs w:val="24"/>
        </w:rPr>
        <w:t>将各项指标的实际完成情况与</w:t>
      </w:r>
      <w:r>
        <w:rPr>
          <w:rFonts w:hint="eastAsia"/>
          <w:color w:val="auto"/>
          <w:sz w:val="24"/>
          <w:szCs w:val="24"/>
          <w:lang w:val="en-US" w:eastAsia="zh-CN"/>
        </w:rPr>
        <w:t>评价标准</w:t>
      </w:r>
      <w:r>
        <w:rPr>
          <w:rFonts w:hint="eastAsia"/>
          <w:color w:val="auto"/>
          <w:sz w:val="24"/>
          <w:szCs w:val="24"/>
        </w:rPr>
        <w:t>进行对比时，主要运用到成本效益分析法、比较法、公众评判法等具体方法</w:t>
      </w:r>
      <w:r>
        <w:rPr>
          <w:rFonts w:hint="eastAsia"/>
          <w:color w:val="auto"/>
          <w:sz w:val="24"/>
          <w:szCs w:val="24"/>
          <w:lang w:eastAsia="zh-CN"/>
        </w:rPr>
        <w:t>；</w:t>
      </w:r>
      <w:r>
        <w:rPr>
          <w:rFonts w:hint="eastAsia"/>
          <w:color w:val="auto"/>
          <w:sz w:val="24"/>
          <w:szCs w:val="24"/>
          <w:lang w:val="en-US" w:eastAsia="zh-CN"/>
        </w:rPr>
        <w:t>计算指标实现值与指标标准值的百分比乘以该指标满分值，得出该项指标的量化打分。最后，汇总全部</w:t>
      </w:r>
      <w:r>
        <w:rPr>
          <w:rFonts w:hint="eastAsia"/>
          <w:color w:val="C00000"/>
          <w:sz w:val="24"/>
          <w:szCs w:val="24"/>
          <w:lang w:val="en-US" w:eastAsia="zh-CN"/>
        </w:rPr>
        <w:t>20</w:t>
      </w:r>
      <w:r>
        <w:rPr>
          <w:rFonts w:hint="eastAsia"/>
          <w:color w:val="auto"/>
          <w:sz w:val="24"/>
          <w:szCs w:val="24"/>
          <w:lang w:val="en-US" w:eastAsia="zh-CN"/>
        </w:rPr>
        <w:t>个具体指标的得分值，得出本项目的绩效评价综合分值，并根据综合评价分值确定评价结果所属等级。</w:t>
      </w:r>
    </w:p>
    <w:p w14:paraId="49FB0C94">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lang w:val="en-US" w:eastAsia="zh-CN"/>
        </w:rPr>
      </w:pPr>
      <w:r>
        <w:rPr>
          <w:rFonts w:hint="eastAsia"/>
          <w:color w:val="auto"/>
          <w:sz w:val="24"/>
          <w:szCs w:val="24"/>
          <w:lang w:val="en-US" w:eastAsia="zh-CN"/>
        </w:rPr>
        <w:t>根据《湖北省财政项目资金绩效评价操作指南》，绩效评价结果类型包括A+、A、B+、B、C、D六种，相对应评价结果级别为优、良、中、差。详见下表1 财政项目绩效评价计分结果级别评定对照表。</w:t>
      </w:r>
    </w:p>
    <w:p w14:paraId="17DCD0E6">
      <w:pPr>
        <w:pStyle w:val="2"/>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outlineLvl w:val="9"/>
        <w:rPr>
          <w:rFonts w:hint="eastAsia"/>
          <w:color w:val="auto"/>
          <w:sz w:val="21"/>
          <w:szCs w:val="21"/>
          <w:lang w:val="en-US" w:eastAsia="zh-CN"/>
        </w:rPr>
      </w:pPr>
      <w:bookmarkStart w:id="66" w:name="_Toc11258_WPSOffice_Level3"/>
      <w:r>
        <w:rPr>
          <w:rFonts w:hint="eastAsia"/>
          <w:color w:val="auto"/>
          <w:sz w:val="21"/>
          <w:szCs w:val="21"/>
          <w:lang w:val="en-US" w:eastAsia="zh-CN"/>
        </w:rPr>
        <w:t>表1 财政项目绩效评价计分结果级别评定对照表</w:t>
      </w:r>
      <w:bookmarkEnd w:id="66"/>
    </w:p>
    <w:tbl>
      <w:tblPr>
        <w:tblStyle w:val="6"/>
        <w:tblW w:w="7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2320"/>
        <w:gridCol w:w="2393"/>
      </w:tblGrid>
      <w:tr w14:paraId="798D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5D307993">
            <w:pPr>
              <w:widowControl/>
              <w:spacing w:line="46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评价计分结果</w:t>
            </w:r>
          </w:p>
        </w:tc>
        <w:tc>
          <w:tcPr>
            <w:tcW w:w="2320" w:type="dxa"/>
            <w:tcBorders>
              <w:tl2br w:val="nil"/>
              <w:tr2bl w:val="nil"/>
            </w:tcBorders>
            <w:vAlign w:val="center"/>
          </w:tcPr>
          <w:p w14:paraId="1AE03534">
            <w:pPr>
              <w:widowControl/>
              <w:spacing w:line="46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评价结果类型</w:t>
            </w:r>
          </w:p>
        </w:tc>
        <w:tc>
          <w:tcPr>
            <w:tcW w:w="2393" w:type="dxa"/>
            <w:tcBorders>
              <w:tl2br w:val="nil"/>
              <w:tr2bl w:val="nil"/>
            </w:tcBorders>
            <w:vAlign w:val="center"/>
          </w:tcPr>
          <w:p w14:paraId="490D0727">
            <w:pPr>
              <w:widowControl/>
              <w:spacing w:line="46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评价结果级别</w:t>
            </w:r>
          </w:p>
        </w:tc>
      </w:tr>
      <w:tr w14:paraId="3A7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18F651ED">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90分～100分（含90分）</w:t>
            </w:r>
          </w:p>
        </w:tc>
        <w:tc>
          <w:tcPr>
            <w:tcW w:w="2320" w:type="dxa"/>
            <w:tcBorders>
              <w:tl2br w:val="nil"/>
              <w:tr2bl w:val="nil"/>
            </w:tcBorders>
            <w:vAlign w:val="center"/>
          </w:tcPr>
          <w:p w14:paraId="3105078D">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p>
        </w:tc>
        <w:tc>
          <w:tcPr>
            <w:tcW w:w="2393" w:type="dxa"/>
            <w:tcBorders>
              <w:tl2br w:val="nil"/>
              <w:tr2bl w:val="nil"/>
            </w:tcBorders>
            <w:vAlign w:val="center"/>
          </w:tcPr>
          <w:p w14:paraId="78BAA262">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w:t>
            </w:r>
          </w:p>
        </w:tc>
      </w:tr>
      <w:tr w14:paraId="0CEA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288CA708">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85分～90分（含85分）</w:t>
            </w:r>
          </w:p>
        </w:tc>
        <w:tc>
          <w:tcPr>
            <w:tcW w:w="2320" w:type="dxa"/>
            <w:tcBorders>
              <w:tl2br w:val="nil"/>
              <w:tr2bl w:val="nil"/>
            </w:tcBorders>
            <w:vAlign w:val="center"/>
          </w:tcPr>
          <w:p w14:paraId="32C9CE8C">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w:t>
            </w:r>
          </w:p>
        </w:tc>
        <w:tc>
          <w:tcPr>
            <w:tcW w:w="2393" w:type="dxa"/>
            <w:tcBorders>
              <w:tl2br w:val="nil"/>
              <w:tr2bl w:val="nil"/>
            </w:tcBorders>
            <w:vAlign w:val="center"/>
          </w:tcPr>
          <w:p w14:paraId="08C51871">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优</w:t>
            </w:r>
          </w:p>
        </w:tc>
      </w:tr>
      <w:tr w14:paraId="76BE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46662BB5">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80分～85分（含80分）</w:t>
            </w:r>
          </w:p>
        </w:tc>
        <w:tc>
          <w:tcPr>
            <w:tcW w:w="2320" w:type="dxa"/>
            <w:tcBorders>
              <w:tl2br w:val="nil"/>
              <w:tr2bl w:val="nil"/>
            </w:tcBorders>
            <w:vAlign w:val="center"/>
          </w:tcPr>
          <w:p w14:paraId="56A12AA2">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w:t>
            </w:r>
          </w:p>
        </w:tc>
        <w:tc>
          <w:tcPr>
            <w:tcW w:w="2393" w:type="dxa"/>
            <w:tcBorders>
              <w:tl2br w:val="nil"/>
              <w:tr2bl w:val="nil"/>
            </w:tcBorders>
            <w:vAlign w:val="center"/>
          </w:tcPr>
          <w:p w14:paraId="01F1A0E2">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w:t>
            </w:r>
          </w:p>
        </w:tc>
      </w:tr>
      <w:tr w14:paraId="1FEA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43A5D32D">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70分～80分（含70分）</w:t>
            </w:r>
          </w:p>
        </w:tc>
        <w:tc>
          <w:tcPr>
            <w:tcW w:w="2320" w:type="dxa"/>
            <w:tcBorders>
              <w:tl2br w:val="nil"/>
              <w:tr2bl w:val="nil"/>
            </w:tcBorders>
            <w:vAlign w:val="center"/>
          </w:tcPr>
          <w:p w14:paraId="75C52E19">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w:t>
            </w:r>
          </w:p>
        </w:tc>
        <w:tc>
          <w:tcPr>
            <w:tcW w:w="2393" w:type="dxa"/>
            <w:tcBorders>
              <w:tl2br w:val="nil"/>
              <w:tr2bl w:val="nil"/>
            </w:tcBorders>
            <w:vAlign w:val="center"/>
          </w:tcPr>
          <w:p w14:paraId="1490826F">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良</w:t>
            </w:r>
          </w:p>
        </w:tc>
      </w:tr>
      <w:tr w14:paraId="108C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4711E1BF">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60分～70分（含60分）</w:t>
            </w:r>
          </w:p>
        </w:tc>
        <w:tc>
          <w:tcPr>
            <w:tcW w:w="2320" w:type="dxa"/>
            <w:tcBorders>
              <w:tl2br w:val="nil"/>
              <w:tr2bl w:val="nil"/>
            </w:tcBorders>
            <w:vAlign w:val="center"/>
          </w:tcPr>
          <w:p w14:paraId="55E73F0D">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w:t>
            </w:r>
          </w:p>
        </w:tc>
        <w:tc>
          <w:tcPr>
            <w:tcW w:w="2393" w:type="dxa"/>
            <w:tcBorders>
              <w:tl2br w:val="nil"/>
              <w:tr2bl w:val="nil"/>
            </w:tcBorders>
            <w:vAlign w:val="center"/>
          </w:tcPr>
          <w:p w14:paraId="5C046243">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w:t>
            </w:r>
          </w:p>
        </w:tc>
      </w:tr>
      <w:tr w14:paraId="4D87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032" w:type="dxa"/>
            <w:tcBorders>
              <w:tl2br w:val="nil"/>
              <w:tr2bl w:val="nil"/>
            </w:tcBorders>
            <w:vAlign w:val="center"/>
          </w:tcPr>
          <w:p w14:paraId="4084F1BD">
            <w:pPr>
              <w:widowControl/>
              <w:spacing w:line="46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60分以下</w:t>
            </w:r>
          </w:p>
        </w:tc>
        <w:tc>
          <w:tcPr>
            <w:tcW w:w="2320" w:type="dxa"/>
            <w:tcBorders>
              <w:tl2br w:val="nil"/>
              <w:tr2bl w:val="nil"/>
            </w:tcBorders>
            <w:vAlign w:val="center"/>
          </w:tcPr>
          <w:p w14:paraId="4C2E0745">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w:t>
            </w:r>
          </w:p>
        </w:tc>
        <w:tc>
          <w:tcPr>
            <w:tcW w:w="2393" w:type="dxa"/>
            <w:tcBorders>
              <w:tl2br w:val="nil"/>
              <w:tr2bl w:val="nil"/>
            </w:tcBorders>
            <w:vAlign w:val="center"/>
          </w:tcPr>
          <w:p w14:paraId="399F375C">
            <w:pPr>
              <w:widowControl/>
              <w:spacing w:line="46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差</w:t>
            </w:r>
          </w:p>
        </w:tc>
      </w:tr>
    </w:tbl>
    <w:p w14:paraId="6ACCBEC7">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p>
    <w:p w14:paraId="0A6AAE20">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w:t>
      </w:r>
      <w:bookmarkStart w:id="67" w:name="_Toc1536_WPSOffice_Level2"/>
      <w:bookmarkStart w:id="68" w:name="_Toc16375_WPSOffice_Level2"/>
      <w:bookmarkStart w:id="69" w:name="_Toc4658_WPSOffice_Level2"/>
      <w:r>
        <w:rPr>
          <w:rFonts w:hint="eastAsia"/>
          <w:color w:val="auto"/>
          <w:sz w:val="24"/>
          <w:szCs w:val="24"/>
        </w:rPr>
        <w:t>（四）证据收集方式</w:t>
      </w:r>
      <w:bookmarkEnd w:id="67"/>
      <w:bookmarkEnd w:id="68"/>
      <w:bookmarkEnd w:id="69"/>
    </w:p>
    <w:p w14:paraId="5CE19EB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4"/>
          <w:szCs w:val="24"/>
        </w:rPr>
      </w:pPr>
      <w:r>
        <w:rPr>
          <w:rFonts w:hint="eastAsia"/>
          <w:color w:val="auto"/>
          <w:sz w:val="24"/>
          <w:szCs w:val="24"/>
        </w:rPr>
        <w:t>　　本次证据收集主要包括资料收集、现场调研、社会调查，证据整理。资料收集</w:t>
      </w:r>
      <w:r>
        <w:rPr>
          <w:rFonts w:hint="eastAsia"/>
          <w:color w:val="auto"/>
          <w:sz w:val="24"/>
          <w:szCs w:val="24"/>
          <w:lang w:eastAsia="zh-CN"/>
        </w:rPr>
        <w:t>、</w:t>
      </w:r>
      <w:r>
        <w:rPr>
          <w:rFonts w:hint="eastAsia"/>
          <w:color w:val="auto"/>
          <w:sz w:val="24"/>
          <w:szCs w:val="24"/>
          <w:lang w:val="en-US" w:eastAsia="zh-CN"/>
        </w:rPr>
        <w:t>现场调研</w:t>
      </w:r>
      <w:r>
        <w:rPr>
          <w:rFonts w:hint="eastAsia"/>
          <w:color w:val="auto"/>
          <w:sz w:val="24"/>
          <w:szCs w:val="24"/>
        </w:rPr>
        <w:t>主要</w:t>
      </w:r>
      <w:r>
        <w:rPr>
          <w:rFonts w:hint="eastAsia"/>
          <w:color w:val="auto"/>
          <w:sz w:val="24"/>
          <w:szCs w:val="24"/>
          <w:lang w:val="en-US" w:eastAsia="zh-CN"/>
        </w:rPr>
        <w:t>是赴黄石港区财政局、黄石港区扶贫办等处</w:t>
      </w:r>
      <w:r>
        <w:rPr>
          <w:rFonts w:hint="eastAsia"/>
          <w:color w:val="auto"/>
          <w:sz w:val="24"/>
          <w:szCs w:val="24"/>
        </w:rPr>
        <w:t>，获取该项目相关文件、相关数据资料，尽可能全面了解项目有关情况；现场考察、询问</w:t>
      </w:r>
      <w:r>
        <w:rPr>
          <w:rFonts w:hint="eastAsia"/>
          <w:color w:val="auto"/>
          <w:sz w:val="24"/>
          <w:szCs w:val="24"/>
          <w:lang w:val="en-US" w:eastAsia="zh-CN"/>
        </w:rPr>
        <w:t>相关人员</w:t>
      </w:r>
      <w:r>
        <w:rPr>
          <w:rFonts w:hint="eastAsia"/>
          <w:color w:val="auto"/>
          <w:sz w:val="24"/>
          <w:szCs w:val="24"/>
        </w:rPr>
        <w:t>、检查并拍照相关文档资料等方式收集项目开展实际情况</w:t>
      </w:r>
      <w:r>
        <w:rPr>
          <w:rFonts w:hint="eastAsia"/>
          <w:color w:val="auto"/>
          <w:sz w:val="24"/>
          <w:szCs w:val="24"/>
          <w:lang w:eastAsia="zh-CN"/>
        </w:rPr>
        <w:t>。</w:t>
      </w:r>
      <w:r>
        <w:rPr>
          <w:rFonts w:hint="eastAsia"/>
          <w:color w:val="auto"/>
          <w:sz w:val="24"/>
          <w:szCs w:val="24"/>
        </w:rPr>
        <w:t>社会调查则是</w:t>
      </w:r>
      <w:r>
        <w:rPr>
          <w:rFonts w:hint="eastAsia"/>
          <w:color w:val="auto"/>
          <w:sz w:val="24"/>
          <w:szCs w:val="24"/>
          <w:lang w:val="en-US" w:eastAsia="zh-CN"/>
        </w:rPr>
        <w:t>在阳新县龙港镇随机抽选结对帮扶的非贫困村居民进行满意度问卷调查</w:t>
      </w:r>
      <w:r>
        <w:rPr>
          <w:rFonts w:hint="eastAsia"/>
          <w:color w:val="auto"/>
          <w:sz w:val="24"/>
          <w:szCs w:val="24"/>
        </w:rPr>
        <w:t>；最后通过资料整理、证据列举、证据分析、证据验证、证据确定等方式将收集到的证据整理到绩效评价框架中。信息资料收集完以后，根据相关性、真实性、完整性、准确性等原则进行审核，剔除掉无效证据，将可靠的关键信息形成项目基础数据资料。</w:t>
      </w:r>
    </w:p>
    <w:p w14:paraId="7722EE31">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val="0"/>
          <w:kern w:val="2"/>
          <w:sz w:val="24"/>
          <w:szCs w:val="24"/>
          <w:lang w:val="en-US" w:eastAsia="zh-CN" w:bidi="ar-SA"/>
        </w:rPr>
      </w:pPr>
      <w:bookmarkStart w:id="70" w:name="_Toc9875_WPSOffice_Level2"/>
      <w:bookmarkStart w:id="71" w:name="_Toc20316_WPSOffice_Level1"/>
      <w:bookmarkStart w:id="72" w:name="_Toc23332_WPSOffice_Level1"/>
      <w:r>
        <w:rPr>
          <w:rFonts w:hint="eastAsia" w:asciiTheme="minorEastAsia" w:hAnsiTheme="minorEastAsia" w:eastAsiaTheme="minorEastAsia" w:cstheme="minorEastAsia"/>
          <w:b/>
          <w:bCs w:val="0"/>
          <w:kern w:val="2"/>
          <w:sz w:val="24"/>
          <w:szCs w:val="24"/>
          <w:lang w:val="en-US" w:eastAsia="zh-CN" w:bidi="ar-SA"/>
        </w:rPr>
        <w:t>三、</w:t>
      </w:r>
      <w:bookmarkEnd w:id="70"/>
      <w:r>
        <w:rPr>
          <w:rFonts w:hint="eastAsia" w:asciiTheme="minorEastAsia" w:hAnsiTheme="minorEastAsia" w:eastAsiaTheme="minorEastAsia" w:cstheme="minorEastAsia"/>
          <w:b/>
          <w:bCs w:val="0"/>
          <w:kern w:val="2"/>
          <w:sz w:val="24"/>
          <w:szCs w:val="24"/>
          <w:lang w:val="en-US" w:eastAsia="zh-CN" w:bidi="ar-SA"/>
        </w:rPr>
        <w:t>黄石港区2017年精准扶贫专项资金绩效评价分析</w:t>
      </w:r>
      <w:bookmarkEnd w:id="71"/>
      <w:bookmarkEnd w:id="72"/>
    </w:p>
    <w:p w14:paraId="594BD09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kern w:val="2"/>
          <w:sz w:val="24"/>
          <w:szCs w:val="24"/>
          <w:lang w:val="en-US" w:eastAsia="zh-CN" w:bidi="ar-SA"/>
        </w:rPr>
      </w:pPr>
      <w:bookmarkStart w:id="73" w:name="_Toc23978_WPSOffice_Level2"/>
      <w:bookmarkStart w:id="74" w:name="_Toc2433_WPSOffice_Level2"/>
      <w:r>
        <w:rPr>
          <w:rFonts w:hint="eastAsia" w:asciiTheme="minorEastAsia" w:hAnsiTheme="minorEastAsia" w:eastAsiaTheme="minorEastAsia" w:cstheme="minorEastAsia"/>
          <w:bCs/>
          <w:kern w:val="2"/>
          <w:sz w:val="24"/>
          <w:szCs w:val="24"/>
          <w:lang w:val="en-US" w:eastAsia="zh-CN" w:bidi="ar-SA"/>
        </w:rPr>
        <w:t>（一）项目决策</w:t>
      </w:r>
      <w:bookmarkEnd w:id="73"/>
      <w:bookmarkEnd w:id="74"/>
    </w:p>
    <w:p w14:paraId="32BDA011">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kern w:val="2"/>
          <w:sz w:val="24"/>
          <w:szCs w:val="24"/>
          <w:lang w:val="en-US" w:eastAsia="zh-CN" w:bidi="ar-SA"/>
        </w:rPr>
        <w:t>　　对“项目决策”指标的评价分析主要包括项目绩效目标设计是否合理、项目决策依据是否充分、决策程序是否合规、资金是否依法分配、分配结果是否公正合理等。“项目决策”一级指标包括“项目目标”、“决策过程”、“资金分配”等三个二级基本指标。该一级指标绩评得分为</w:t>
      </w:r>
      <w:r>
        <w:rPr>
          <w:rFonts w:hint="eastAsia" w:asciiTheme="minorEastAsia" w:hAnsiTheme="minorEastAsia" w:eastAsiaTheme="minorEastAsia" w:cstheme="minorEastAsia"/>
          <w:bCs/>
          <w:color w:val="FF0000"/>
          <w:kern w:val="2"/>
          <w:sz w:val="24"/>
          <w:szCs w:val="24"/>
          <w:lang w:val="en-US" w:eastAsia="zh-CN" w:bidi="ar-SA"/>
        </w:rPr>
        <w:t>16</w:t>
      </w:r>
      <w:r>
        <w:rPr>
          <w:rFonts w:hint="eastAsia" w:asciiTheme="minorEastAsia" w:hAnsiTheme="minorEastAsia" w:eastAsiaTheme="minorEastAsia" w:cstheme="minorEastAsia"/>
          <w:bCs/>
          <w:kern w:val="2"/>
          <w:sz w:val="24"/>
          <w:szCs w:val="24"/>
          <w:lang w:val="en-US" w:eastAsia="zh-CN" w:bidi="ar-SA"/>
        </w:rPr>
        <w:t>分。</w:t>
      </w:r>
    </w:p>
    <w:p w14:paraId="079A3B93">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项目目标”基本指标主要是评价项目是否制定了绩效目标及绩效目标是否合理。该指标项下有一个三级指标“目标内容”，根据项目实施单位制定的绩效目标是否明确、能否从数量、质量、成本和时效等方面进行细化及是否可以量化等方面进行综合评价打分。</w:t>
      </w:r>
    </w:p>
    <w:p w14:paraId="48DD6268">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2017年，黄石港区结对帮扶阳新县龙港镇精准扶贫对财政专项资金的使用情况制定专门绩效目标，因此该指标绩评得4分。</w:t>
      </w:r>
    </w:p>
    <w:p w14:paraId="69FB56D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47" w:firstLineChars="228"/>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2、“决策过程”基本指标包括“决策依据”和“决策程序”两个三级指标。</w:t>
      </w:r>
    </w:p>
    <w:p w14:paraId="36A23260">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（1）“决策依据”指标。该项指标根据项目是否符合经济社会发展规划和部门年度工作计划、是否根据需要制定中长期实施规划进行量化打分。</w:t>
      </w:r>
    </w:p>
    <w:p w14:paraId="7BD93913">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为贯彻落实市委、市政府精准扶贫精准脱贫的工作要求，增强对阳新县精准扶贫帮扶力量，区委、区政府召开了专题会议，成立了以区委书记为组长的精准扶贫结对帮扶工作领导小组，制定了《关于黄石港区结对阳新县龙港镇非贫困村精准扶贫工作方案》，召开了全区精准扶贫工作动员大会，对39个区直部门主要负责人和联络员进行了工作培训，学习了精准扶贫政策和工作方法，明确了精准扶贫的工作目标，要求落实“五个一”的任务：即一人一户、一户一策、一月一访、一月一报、一年一个微心愿落实，并组织去阳新县龙港镇结对帮扶28个非贫困村进行了工作对接。因此，精准扶贫专项资金的设立符合经济社会发展需要，决策依据充分，因此该指标绩评得3分。</w:t>
      </w:r>
    </w:p>
    <w:p w14:paraId="1E7831E7">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（2）“决策程序”指标。该项指标主要评价项目申报、批复及决策程序是否符合相关管理办法。</w:t>
      </w:r>
    </w:p>
    <w:p w14:paraId="20DA3877">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为进一步规范资金使用管理，市民政局联合市扶贫办依据《湖北省财政专项扶贫资金管理办法》、黄石港区民政局财务管理制度等文件制度对本级财政预算安排的项目资金和上级补助资金的管理，建立健全项目的申报、论证、实施、评审及验收制度，保证项目的顺利实施。专项资金规定应实行项目管理，专款专用，不得虚列项目支出，不得截留、挤占、挪用、浪费、套取、转移专项资金，不得进行二次分配。单位应建立专项资金绩效考核评价制度，提高资金使用效益。</w:t>
      </w:r>
    </w:p>
    <w:p w14:paraId="23622897">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因此，精准扶贫专项资金决策程序符合相关管理办法规定，该项指标绩评得分为5分。</w:t>
      </w:r>
    </w:p>
    <w:p w14:paraId="672C8374">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3、“资金分配”基本指标包括“分配办法”和“分配结果”两个具体指标。</w:t>
      </w:r>
    </w:p>
    <w:p w14:paraId="2AE1968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（1）“分配办法”指标。该项指标评价项目资金分配是否制定专门资金管理分配办法、资金分配因素是否全面、合理。</w:t>
      </w:r>
    </w:p>
    <w:p w14:paraId="4F7633C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2017年，黄石港区依据</w:t>
      </w:r>
      <w:r>
        <w:rPr>
          <w:rFonts w:hint="eastAsia" w:asciiTheme="minorEastAsia" w:hAnsiTheme="minorEastAsia" w:eastAsiaTheme="minorEastAsia" w:cstheme="minorEastAsia"/>
          <w:bCs/>
          <w:sz w:val="24"/>
          <w:szCs w:val="24"/>
          <w:lang w:val="en-US" w:eastAsia="zh-CN"/>
        </w:rPr>
        <w:t>《关于拨付阳新县龙港镇精准扶贫资金的请示》（港民文[2017]31号）</w:t>
      </w:r>
      <w:r>
        <w:rPr>
          <w:rFonts w:hint="eastAsia" w:asciiTheme="minorEastAsia" w:hAnsiTheme="minorEastAsia" w:eastAsiaTheme="minorEastAsia" w:cstheme="minorEastAsia"/>
          <w:bCs/>
          <w:color w:val="auto"/>
          <w:kern w:val="2"/>
          <w:sz w:val="24"/>
          <w:szCs w:val="24"/>
          <w:lang w:val="en-US" w:eastAsia="zh-CN" w:bidi="ar-SA"/>
        </w:rPr>
        <w:t>等文件规定拨付资金，程序规范，因此，该项指标绩评得分为2分。</w:t>
      </w:r>
    </w:p>
    <w:p w14:paraId="393B495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（2）“分配结果”。该项指标评价项目资金分配是否符合相关管理办法、分配结果是否合理。</w:t>
      </w:r>
    </w:p>
    <w:p w14:paraId="72CAA86B">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C00000"/>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2017年度“黄石港区结对帮扶阳新县龙港镇”财政项目资金收入200000元，支出37925元，结余资金 162075元。资金部分用于结对帮扶工作经费，因工作启动时间不长，结余较多，未及时发挥资金效益。该项指标绩评</w:t>
      </w:r>
      <w:r>
        <w:rPr>
          <w:rFonts w:hint="eastAsia" w:asciiTheme="minorEastAsia" w:hAnsiTheme="minorEastAsia" w:eastAsiaTheme="minorEastAsia" w:cstheme="minorEastAsia"/>
          <w:bCs/>
          <w:color w:val="C00000"/>
          <w:kern w:val="2"/>
          <w:sz w:val="24"/>
          <w:szCs w:val="24"/>
          <w:lang w:val="en-US" w:eastAsia="zh-CN" w:bidi="ar-SA"/>
        </w:rPr>
        <w:t>扣4分，得分2分。</w:t>
      </w:r>
    </w:p>
    <w:p w14:paraId="6AA20762">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bookmarkStart w:id="75" w:name="_Toc5262_WPSOffice_Level2"/>
      <w:bookmarkStart w:id="76" w:name="_Toc26270_WPSOffice_Level2"/>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Cs/>
          <w:color w:val="auto"/>
          <w:kern w:val="2"/>
          <w:sz w:val="24"/>
          <w:szCs w:val="24"/>
          <w:lang w:val="en-US" w:eastAsia="zh-CN" w:bidi="ar-SA"/>
        </w:rPr>
        <w:t>项目管理</w:t>
      </w:r>
      <w:bookmarkEnd w:id="75"/>
      <w:bookmarkEnd w:id="76"/>
    </w:p>
    <w:p w14:paraId="715CD019">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对“项目管理”指标的评价分析主要包括项目资金是否落实到位及到位是否及时、资金使用是否符合规范、财务核算制度是否健全、机构设置是否健全、分工是否明确、精准扶贫项目实施程序是否严格执行相关管理制度规定等。“项目管理”一级指标包括“资金到位”、“资金管理”和“组织实施”三个二级基本指标。该一级指标绩评得分为</w:t>
      </w:r>
      <w:r>
        <w:rPr>
          <w:rFonts w:hint="eastAsia" w:asciiTheme="minorEastAsia" w:hAnsiTheme="minorEastAsia" w:eastAsiaTheme="minorEastAsia" w:cstheme="minorEastAsia"/>
          <w:bCs/>
          <w:color w:val="FF0000"/>
          <w:kern w:val="2"/>
          <w:sz w:val="24"/>
          <w:szCs w:val="24"/>
          <w:lang w:val="en-US" w:eastAsia="zh-CN" w:bidi="ar-SA"/>
        </w:rPr>
        <w:t>25</w:t>
      </w:r>
      <w:r>
        <w:rPr>
          <w:rFonts w:hint="eastAsia" w:asciiTheme="minorEastAsia" w:hAnsiTheme="minorEastAsia" w:eastAsiaTheme="minorEastAsia" w:cstheme="minorEastAsia"/>
          <w:bCs/>
          <w:color w:val="auto"/>
          <w:kern w:val="2"/>
          <w:sz w:val="24"/>
          <w:szCs w:val="24"/>
          <w:lang w:val="en-US" w:eastAsia="zh-CN" w:bidi="ar-SA"/>
        </w:rPr>
        <w:t>分。</w:t>
      </w:r>
    </w:p>
    <w:p w14:paraId="21C3447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1、“资金到位”基本指标包括“到位率”和“到位时效”两个具体指标。</w:t>
      </w:r>
    </w:p>
    <w:p w14:paraId="1F16BDC9">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（1）“到位率”指标。该项指标评价项目资金是否全额落实到位，通过计算项目实际到位资金占计划到位资金的比重评价得分。</w:t>
      </w:r>
    </w:p>
    <w:p w14:paraId="36FF5EA7">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2017年黄石港区精准扶贫专项资金计划到位20万元，实际到位20万元，资金到位率为100%。因此，该项指标绩评得分为3分。</w:t>
      </w:r>
    </w:p>
    <w:p w14:paraId="6665160B">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（2）“到位时效”指标。该项指标评价项目资金是否在规定时间内拨付到位、是否影响项目进度。</w:t>
      </w:r>
    </w:p>
    <w:p w14:paraId="52D0A63B">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2017年黄石港区精准扶贫专项资金计划到位20万元依据</w:t>
      </w:r>
      <w:r>
        <w:rPr>
          <w:rFonts w:hint="eastAsia" w:asciiTheme="minorEastAsia" w:hAnsiTheme="minorEastAsia" w:eastAsiaTheme="minorEastAsia" w:cstheme="minorEastAsia"/>
          <w:bCs/>
          <w:sz w:val="24"/>
          <w:szCs w:val="24"/>
          <w:lang w:val="en-US" w:eastAsia="zh-CN"/>
        </w:rPr>
        <w:t>《关于拨付阳新县龙港镇精准扶贫资金的请示》（港民文[2017]31号）</w:t>
      </w:r>
      <w:r>
        <w:rPr>
          <w:rFonts w:hint="eastAsia" w:asciiTheme="minorEastAsia" w:hAnsiTheme="minorEastAsia" w:eastAsiaTheme="minorEastAsia" w:cstheme="minorEastAsia"/>
          <w:bCs/>
          <w:color w:val="auto"/>
          <w:kern w:val="2"/>
          <w:sz w:val="24"/>
          <w:szCs w:val="24"/>
          <w:lang w:val="en-US" w:eastAsia="zh-CN" w:bidi="ar-SA"/>
        </w:rPr>
        <w:t>等文件规定于2017年9月及时足额拨付到位，因此，该项指标绩评得分为2分。</w:t>
      </w:r>
    </w:p>
    <w:p w14:paraId="3A11B7E5">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2、“资金管理”基本指标包括“资金使用”和“财务管理”两个具体指标。</w:t>
      </w:r>
    </w:p>
    <w:p w14:paraId="17FC58FC">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（1）“资金使用”指标。该项指标评价项目资金使用是否存在支出依据不合规、虚列项目支出等情况；是否存在截留、挤占、挪用项目资金情况；是否存在超标准开支情况。</w:t>
      </w:r>
    </w:p>
    <w:p w14:paraId="4891D130">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精准扶贫专项资金支出在结对帮扶活动启动阶段，未形成产业，主要用于扶贫工作经费，遵守了《湖北省财政专项扶贫资金管理办法》、黄石港区民政局财务管理制度等文件规定，不存在虚列项目支出情况。未发现专项资金截留、挤占情形，未发现超标准开支情况。该项指标绩评得分为5分。</w:t>
      </w:r>
    </w:p>
    <w:p w14:paraId="2094EE9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（2）“财务管理”指标。该项指标评价项目资金管理、费用支出等制度是否健全、是否严格执行、项目实施会计核算是否规范等。</w:t>
      </w:r>
    </w:p>
    <w:p w14:paraId="1A63C830">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黄石港区扶贫办由黄石港区民政局代管财务核算工作。财务核算遵守了《湖北省财政专项扶贫资金管理办法》、黄石港区民政局财务管理制度等相关规章制度。日常业务核算严格遵照执行上述规章制定，会计核算规范。2017年，财政专项资金使用多次接受由市、区财政局等上级主管部门组织的专项财务检查。因此，该项指标绩评得分为5分。</w:t>
      </w:r>
    </w:p>
    <w:p w14:paraId="4CE7C75F">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3、“组织实施”基本指标包括“组织机构”和“管理制度”两个具体指标。</w:t>
      </w:r>
    </w:p>
    <w:p w14:paraId="1138BAA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（1）“组织机构”指标。该项指标评价项目实施单位机构是否健全、分工是否明确。</w:t>
      </w:r>
    </w:p>
    <w:p w14:paraId="05CAF043">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为贯彻落实市委、市政府精准扶贫精准脱贫的工作要求，增强对阳新县精准扶贫帮扶力量，区委、区政府召开了专题会议，成立了以区委书记为组长的精准扶贫结对帮扶工作领导小组。因此，该项指标绩评得分为2分。</w:t>
      </w:r>
    </w:p>
    <w:p w14:paraId="63B8848D">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（2）“管理制度”指标。该项指标评价项目是否建立专项管理制度、项目实施单位是否严格执行该项管理制度。</w:t>
      </w:r>
    </w:p>
    <w:p w14:paraId="567DE428">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制定了《关于黄石港区结对阳新县龙港镇非贫困村精准扶贫工作方案》，召开了全区精准扶贫工作动员大会，对39个区直部门主要负责人和联络员进行了工作培训，学习了精准扶贫政策和工作方法，明确了精准扶贫的工作目标，要求落实“五个一”的任务，并组织去阳新县龙港镇结对帮扶28个非贫困村进行了工作对接。由此可见，结对帮扶精准扶贫项目管理制度健全，项目实施严格遵照相关管理制度，该项指标绩评得分8分。</w:t>
      </w:r>
    </w:p>
    <w:p w14:paraId="13D4B315">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bookmarkStart w:id="77" w:name="_Toc10264_WPSOffice_Level2"/>
      <w:bookmarkStart w:id="78" w:name="_Toc28902_WPSOffice_Level2"/>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Cs/>
          <w:color w:val="auto"/>
          <w:kern w:val="2"/>
          <w:sz w:val="24"/>
          <w:szCs w:val="24"/>
          <w:lang w:val="en-US" w:eastAsia="zh-CN" w:bidi="ar-SA"/>
        </w:rPr>
        <w:t>项目绩效</w:t>
      </w:r>
      <w:bookmarkEnd w:id="77"/>
      <w:bookmarkEnd w:id="78"/>
    </w:p>
    <w:p w14:paraId="37AD505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对“项目绩效”指标的评价分析主要包括评价项目产出的数量、质量、时效及成本情况，评价项目实施对经济发展、社会发展、生态环境所带来的直接或间接影响及项目运行成效发挥的可持续影响情况。“项目绩效”一级指标包括“项目产出”和“项目效果”两个二级基本指标。该一级指标绩评得分为</w:t>
      </w:r>
      <w:r>
        <w:rPr>
          <w:rFonts w:hint="eastAsia" w:asciiTheme="minorEastAsia" w:hAnsiTheme="minorEastAsia" w:eastAsiaTheme="minorEastAsia" w:cstheme="minorEastAsia"/>
          <w:bCs/>
          <w:color w:val="FF0000"/>
          <w:kern w:val="2"/>
          <w:sz w:val="24"/>
          <w:szCs w:val="24"/>
          <w:lang w:val="en-US" w:eastAsia="zh-CN" w:bidi="ar-SA"/>
        </w:rPr>
        <w:t xml:space="preserve"> 50.30</w:t>
      </w:r>
      <w:r>
        <w:rPr>
          <w:rFonts w:hint="eastAsia" w:asciiTheme="minorEastAsia" w:hAnsiTheme="minorEastAsia" w:eastAsiaTheme="minorEastAsia" w:cstheme="minorEastAsia"/>
          <w:bCs/>
          <w:color w:val="auto"/>
          <w:kern w:val="2"/>
          <w:sz w:val="24"/>
          <w:szCs w:val="24"/>
          <w:lang w:val="en-US" w:eastAsia="zh-CN" w:bidi="ar-SA"/>
        </w:rPr>
        <w:t>分。</w:t>
      </w:r>
    </w:p>
    <w:p w14:paraId="09CB8B85">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1、“项目产出”基本指标包括“扶贫产业”、“宣传、落实“五个一”的政策”、“精准扶贫三查三访活动”、“贫困户精准识别”四个具体指标。</w:t>
      </w:r>
    </w:p>
    <w:p w14:paraId="0C785FFA">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（1）“扶贫产业”指标。该指标反映黄石港区在考核年度内的发挥部门部门职能作用，谋划扶贫产业情况。</w:t>
      </w:r>
    </w:p>
    <w:p w14:paraId="22C2010E">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C00000"/>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精准扶贫工作，发展村级扶贫产业的作用非常重要，相比贫困户每家每户小产业，村级扶贫产业发展持续性长，抗风险性大，带动的贫困户收入高，是精准扶贫结对帮扶的一种可行方法。区食药局深入结对帮扶官庄村进行调查研究，积极发挥职能作用与湖北汉世伟食品有限公司联系，对官庄村的劳动力情况进行了详细了解和分析，对拟引进的生猪养殖项目，增加农户经济收入的相关事宜提出了建设性的意见，湖北汉世伟食品有限公司方面表示可以免费为贫困户养殖提供猪苗、养殖技术，饲料和兽药，同时针对季节、气候特点，定期安排技术人员对养殖户进行技术培训，为官庄村精准扶贫工作共同发力，目前，正在选址过程中。区建设局深入结对帮扶田铺村进行调研，当了解到田铺村后山共有荒地约70亩，适合种植香李、橘子、板栗等树木，区建设局充分发挥部门优势，充分利用当地条件，借助产业脱贫政策，以贫困户脱贫为重点，因地制宜帮助田铺村制定切实可行的种植业，目前，正在规划中，尚未发挥经济效益。因此该项指标绩评</w:t>
      </w:r>
      <w:r>
        <w:rPr>
          <w:rFonts w:hint="eastAsia" w:asciiTheme="minorEastAsia" w:hAnsiTheme="minorEastAsia" w:eastAsiaTheme="minorEastAsia" w:cstheme="minorEastAsia"/>
          <w:bCs/>
          <w:color w:val="C00000"/>
          <w:kern w:val="2"/>
          <w:sz w:val="24"/>
          <w:szCs w:val="24"/>
          <w:lang w:val="en-US" w:eastAsia="zh-CN" w:bidi="ar-SA"/>
        </w:rPr>
        <w:t>扣3分，得分为7分。</w:t>
      </w:r>
    </w:p>
    <w:p w14:paraId="6F4BEBFB">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宣传、落实“五个一”的政策”指标。该指标反映了解贫困情况，宣传精准扶贫政策，制定具体帮扶措施情况。精准结对，政策宣传到位。黄石港区委、区政府经过前期的精心筹划，8月份全区39个部门365名干部与我镇28个非重点贫困村365户贫困户进行了精准结对，轻车简从，利用节假日，下村入户，了解贫困户情况，宣传精准扶贫的相关政策。因此，该项指标绩评得分为5分。</w:t>
      </w:r>
    </w:p>
    <w:p w14:paraId="5F977CE8">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精准扶贫三查三访活动”指标。该指标反映积极协助村委会，做好结对帮扶贫困户信息包的资料填写和扶贫手册登记完成情况。区精准扶贫结对帮扶工作专班也对黄石港区结对帮扶的28个村，逐村进行了督办，及时发现问题，迅速通知结对帮扶的区直部门进行整改。目前，全区结对帮扶的365户台账资料已经完善，“三查三访”整改工作已完成。因此，该项指标绩评得分为5分。</w:t>
      </w:r>
    </w:p>
    <w:p w14:paraId="3128C279">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贫困户精准识别”指标。该指标反映因户施策，完善“一户一策”情况。为详细了解龙港镇贫困户的基本情况，指导区直各部门因户施策，完善“一户一策”，黄石港区成立了区精准扶贫结对帮扶工作专班。9-12月份，区精准扶贫结对帮扶工作专班对全区结对帮扶的28个村进行了多轮走访， 先后走访了200余贫困户。听取贫困户对我区结对帮扶工作人员制定的帮扶措施和建议，督促结对帮扶单位和人员不断完善“一户一策”。因此，该项指标绩评得分为5分。</w:t>
      </w:r>
    </w:p>
    <w:p w14:paraId="16F6E315">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2、“项目效果”基本指标包括“经济效益”、“社会效益”、“可持续影响”、“因户施策到位”和“服务对象满意度”四个具体指标。</w:t>
      </w:r>
    </w:p>
    <w:p w14:paraId="3C220B0C">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（1）“经济效益”指标。根据项目实际，该指标反映所产生的直接或间接的经济效益。产业扶贫项目太少，家庭养殖业没有形成规模，帮扶措施效果不明显。因此，该项指标绩评</w:t>
      </w:r>
      <w:r>
        <w:rPr>
          <w:rFonts w:hint="eastAsia" w:asciiTheme="minorEastAsia" w:hAnsiTheme="minorEastAsia" w:eastAsiaTheme="minorEastAsia" w:cstheme="minorEastAsia"/>
          <w:bCs/>
          <w:color w:val="C00000"/>
          <w:kern w:val="2"/>
          <w:sz w:val="24"/>
          <w:szCs w:val="24"/>
          <w:lang w:val="en-US" w:eastAsia="zh-CN" w:bidi="ar-SA"/>
        </w:rPr>
        <w:t>扣1分，得分为3分</w:t>
      </w:r>
      <w:r>
        <w:rPr>
          <w:rFonts w:hint="eastAsia" w:asciiTheme="minorEastAsia" w:hAnsiTheme="minorEastAsia" w:eastAsiaTheme="minorEastAsia" w:cstheme="minorEastAsia"/>
          <w:bCs/>
          <w:color w:val="auto"/>
          <w:kern w:val="2"/>
          <w:sz w:val="24"/>
          <w:szCs w:val="24"/>
          <w:lang w:val="en-US" w:eastAsia="zh-CN" w:bidi="ar-SA"/>
        </w:rPr>
        <w:t>。</w:t>
      </w:r>
    </w:p>
    <w:p w14:paraId="466FE53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2）“社会效益”指标。黄石港区扶贫办积极发挥部门职能作用，谋划扶贫产业、广泛动员社会各界参与扶贫，形成了各部门齐抓共管、分工协作、全社会共同参与的大扶贫格局，良好的扶贫氛围有力地推动了结对帮扶扶贫开发工作进程，因此，该项指标绩评得分为6分。</w:t>
      </w:r>
    </w:p>
    <w:p w14:paraId="396D385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可持续影响”指标。精准扶贫工作，发展村级扶贫产业的作用非常重要，相比贫困户每家每户小产业，村级扶贫产业发展持续性长，带动的贫困户收入高，区食药局、区建设局等充分发挥部门优势，与企业对接，谋划了一批产业正在实施中。因此，该项指标绩评得分为6分。</w:t>
      </w:r>
    </w:p>
    <w:p w14:paraId="1D802D7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（4）“因户施策到位”指标。该指标反映在考核年度内帮扶结对干部严格按照“两不愁三保障”的脱贫标准，对包保的贫困户因地制宜，因户施策情况。 帮扶结对干部对包保的365户贫困户因地制宜，因户施策，制定了切实有效的帮扶措施，帮助贫困户争取扶贫政策，尊重贫困户的发展意愿，帮助发展生产，增加收入。因此，该项指标绩评得分为4分。</w:t>
      </w:r>
    </w:p>
    <w:p w14:paraId="31D888AA">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0"/>
        <w:textAlignment w:val="auto"/>
        <w:outlineLvl w:val="9"/>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“服务对象满意度”指标。该指标反映驻村帮扶工作贫困群众满意度达标情况。</w:t>
      </w:r>
    </w:p>
    <w:p w14:paraId="4C3DD84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ascii="宋体" w:hAnsi="Courier New"/>
          <w:kern w:val="2"/>
          <w:sz w:val="24"/>
          <w:szCs w:val="24"/>
          <w:lang w:val="en-US" w:eastAsia="zh-CN" w:bidi="ar-SA"/>
        </w:rPr>
        <w:t>通过对</w:t>
      </w:r>
      <w:r>
        <w:rPr>
          <w:rFonts w:hint="eastAsia"/>
          <w:kern w:val="2"/>
          <w:sz w:val="24"/>
          <w:szCs w:val="24"/>
          <w:lang w:val="en-US" w:eastAsia="zh-CN" w:bidi="ar-SA"/>
        </w:rPr>
        <w:t>黄石港区结对帮扶的阳新县龙港镇非贫困村居民群众</w:t>
      </w:r>
      <w:r>
        <w:rPr>
          <w:rFonts w:hint="eastAsia" w:ascii="宋体" w:hAnsi="Courier New"/>
          <w:kern w:val="2"/>
          <w:sz w:val="24"/>
          <w:szCs w:val="24"/>
          <w:lang w:val="en-US" w:eastAsia="zh-CN" w:bidi="ar-SA"/>
        </w:rPr>
        <w:t>随机进行问卷调查，共完成2</w:t>
      </w:r>
      <w:r>
        <w:rPr>
          <w:rFonts w:hint="eastAsia"/>
          <w:kern w:val="2"/>
          <w:sz w:val="24"/>
          <w:szCs w:val="24"/>
          <w:lang w:val="en-US" w:eastAsia="zh-CN" w:bidi="ar-SA"/>
        </w:rPr>
        <w:t>0</w:t>
      </w:r>
      <w:r>
        <w:rPr>
          <w:rFonts w:hint="eastAsia" w:ascii="宋体" w:hAnsi="Courier New"/>
          <w:kern w:val="2"/>
          <w:sz w:val="24"/>
          <w:szCs w:val="24"/>
          <w:lang w:val="en-US" w:eastAsia="zh-CN" w:bidi="ar-SA"/>
        </w:rPr>
        <w:t>0份问卷，获取他们对</w:t>
      </w:r>
      <w:r>
        <w:rPr>
          <w:rFonts w:hint="eastAsia"/>
          <w:kern w:val="2"/>
          <w:sz w:val="24"/>
          <w:szCs w:val="24"/>
          <w:lang w:val="en-US" w:eastAsia="zh-CN" w:bidi="ar-SA"/>
        </w:rPr>
        <w:t>黄石港区结对阳新县龙港镇精准扶贫结对帮扶方案的了解及对驻村工作队和包保干部工作开展的细致、贴心程度是否满意等方面的意见。</w:t>
      </w:r>
      <w:r>
        <w:rPr>
          <w:rFonts w:hint="eastAsia" w:ascii="宋体" w:hAnsi="Courier New"/>
          <w:kern w:val="2"/>
          <w:sz w:val="24"/>
          <w:szCs w:val="24"/>
          <w:lang w:val="en-US" w:eastAsia="zh-CN" w:bidi="ar-SA"/>
        </w:rPr>
        <w:t>经分指标加权综合考评，居民满意度综合得分为</w:t>
      </w:r>
      <w:r>
        <w:rPr>
          <w:rFonts w:hint="eastAsia"/>
          <w:kern w:val="2"/>
          <w:sz w:val="24"/>
          <w:szCs w:val="24"/>
          <w:lang w:val="en-US" w:eastAsia="zh-CN" w:bidi="ar-SA"/>
        </w:rPr>
        <w:t>92.50</w:t>
      </w:r>
      <w:r>
        <w:rPr>
          <w:rFonts w:hint="eastAsia" w:ascii="宋体" w:hAnsi="Courier New"/>
          <w:kern w:val="2"/>
          <w:sz w:val="24"/>
          <w:szCs w:val="24"/>
          <w:lang w:val="en-US" w:eastAsia="zh-CN" w:bidi="ar-SA"/>
        </w:rPr>
        <w:t>分。居民对项目实施满意度=居民对项目评价分数</w:t>
      </w:r>
      <w:r>
        <w:rPr>
          <w:rFonts w:hint="eastAsia"/>
          <w:kern w:val="2"/>
          <w:sz w:val="24"/>
          <w:szCs w:val="24"/>
          <w:lang w:val="en-US" w:eastAsia="zh-CN" w:bidi="ar-SA"/>
        </w:rPr>
        <w:t>92.50</w:t>
      </w:r>
      <w:r>
        <w:rPr>
          <w:rFonts w:hint="eastAsia" w:ascii="宋体" w:hAnsi="Courier New"/>
          <w:kern w:val="2"/>
          <w:sz w:val="24"/>
          <w:szCs w:val="24"/>
          <w:lang w:val="en-US" w:eastAsia="zh-CN" w:bidi="ar-SA"/>
        </w:rPr>
        <w:t>分÷100分×100%=</w:t>
      </w:r>
      <w:r>
        <w:rPr>
          <w:rFonts w:hint="eastAsia"/>
          <w:kern w:val="2"/>
          <w:sz w:val="24"/>
          <w:szCs w:val="24"/>
          <w:lang w:val="en-US" w:eastAsia="zh-CN" w:bidi="ar-SA"/>
        </w:rPr>
        <w:t>92.50</w:t>
      </w:r>
      <w:r>
        <w:rPr>
          <w:rFonts w:hint="eastAsia" w:ascii="宋体" w:hAnsi="Courier New"/>
          <w:kern w:val="2"/>
          <w:sz w:val="24"/>
          <w:szCs w:val="24"/>
          <w:lang w:val="en-US" w:eastAsia="zh-CN" w:bidi="ar-SA"/>
        </w:rPr>
        <w:t>%</w:t>
      </w:r>
      <w:r>
        <w:rPr>
          <w:rFonts w:hint="eastAsia"/>
          <w:kern w:val="2"/>
          <w:sz w:val="24"/>
          <w:szCs w:val="24"/>
          <w:lang w:val="en-US" w:eastAsia="zh-CN" w:bidi="ar-SA"/>
        </w:rPr>
        <w:t>。最后，将项目满意度乘以指标满分10分得出</w:t>
      </w:r>
      <w:r>
        <w:rPr>
          <w:rFonts w:hint="eastAsia"/>
          <w:sz w:val="24"/>
          <w:szCs w:val="24"/>
          <w:lang w:val="en-US" w:eastAsia="zh-CN"/>
        </w:rPr>
        <w:t>该项指标绩评得分9.3（92.5</w:t>
      </w:r>
      <w:r>
        <w:rPr>
          <w:rFonts w:hint="eastAsia"/>
          <w:kern w:val="2"/>
          <w:sz w:val="24"/>
          <w:szCs w:val="24"/>
          <w:lang w:val="en-US" w:eastAsia="zh-CN" w:bidi="ar-SA"/>
        </w:rPr>
        <w:t>%</w:t>
      </w:r>
      <w:r>
        <w:rPr>
          <w:rFonts w:hint="eastAsia" w:ascii="宋体" w:hAnsi="Courier New"/>
          <w:kern w:val="2"/>
          <w:sz w:val="24"/>
          <w:szCs w:val="24"/>
          <w:lang w:val="en-US" w:eastAsia="zh-CN" w:bidi="ar-SA"/>
        </w:rPr>
        <w:t>×</w:t>
      </w:r>
      <w:r>
        <w:rPr>
          <w:rFonts w:hint="eastAsia"/>
          <w:kern w:val="2"/>
          <w:sz w:val="24"/>
          <w:szCs w:val="24"/>
          <w:lang w:val="en-US" w:eastAsia="zh-CN" w:bidi="ar-SA"/>
        </w:rPr>
        <w:t>10</w:t>
      </w:r>
      <w:r>
        <w:rPr>
          <w:rFonts w:hint="eastAsia"/>
          <w:sz w:val="24"/>
          <w:szCs w:val="24"/>
          <w:lang w:val="en-US" w:eastAsia="zh-CN"/>
        </w:rPr>
        <w:t>）分。</w:t>
      </w:r>
    </w:p>
    <w:p w14:paraId="04102CC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textAlignment w:val="auto"/>
        <w:outlineLvl w:val="9"/>
        <w:rPr>
          <w:rFonts w:hint="eastAsia" w:asciiTheme="minorEastAsia" w:hAnsiTheme="minorEastAsia" w:eastAsiaTheme="minorEastAsia" w:cstheme="minorEastAsia"/>
          <w:bCs/>
          <w:color w:val="auto"/>
          <w:kern w:val="2"/>
          <w:sz w:val="24"/>
          <w:szCs w:val="24"/>
          <w:lang w:val="en-US" w:eastAsia="zh-CN" w:bidi="ar-SA"/>
        </w:rPr>
      </w:pPr>
    </w:p>
    <w:p w14:paraId="13A8D442">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rPr>
          <w:rFonts w:hint="eastAsia"/>
          <w:color w:val="auto"/>
          <w:sz w:val="21"/>
          <w:szCs w:val="21"/>
          <w:lang w:val="en-US" w:eastAsia="zh-CN"/>
        </w:rPr>
      </w:pPr>
      <w:r>
        <w:rPr>
          <w:rFonts w:hint="eastAsia" w:asciiTheme="minorEastAsia" w:hAnsiTheme="minorEastAsia" w:eastAsiaTheme="minorEastAsia" w:cstheme="minorEastAsia"/>
          <w:sz w:val="24"/>
          <w:szCs w:val="24"/>
        </w:rPr>
        <w:drawing>
          <wp:inline distT="0" distB="0" distL="114300" distR="114300">
            <wp:extent cx="5273675" cy="3660140"/>
            <wp:effectExtent l="0" t="0" r="3175" b="16510"/>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6"/>
                    <a:stretch>
                      <a:fillRect/>
                    </a:stretch>
                  </pic:blipFill>
                  <pic:spPr>
                    <a:xfrm>
                      <a:off x="0" y="0"/>
                      <a:ext cx="5273675" cy="3660140"/>
                    </a:xfrm>
                    <a:prstGeom prst="rect">
                      <a:avLst/>
                    </a:prstGeom>
                    <a:noFill/>
                    <a:ln w="9525">
                      <a:noFill/>
                    </a:ln>
                  </pic:spPr>
                </pic:pic>
              </a:graphicData>
            </a:graphic>
          </wp:inline>
        </w:drawing>
      </w:r>
      <w:r>
        <w:rPr>
          <w:rFonts w:hint="eastAsia"/>
          <w:color w:val="auto"/>
          <w:sz w:val="21"/>
          <w:szCs w:val="21"/>
          <w:lang w:val="en-US" w:eastAsia="zh-CN"/>
        </w:rPr>
        <w:t xml:space="preserve"> 图1 精准扶贫居民满意调查得分图</w:t>
      </w:r>
    </w:p>
    <w:p w14:paraId="7BBB5770">
      <w:pPr>
        <w:keepNext w:val="0"/>
        <w:keepLines w:val="0"/>
        <w:pageBreakBefore w:val="0"/>
        <w:kinsoku/>
        <w:wordWrap/>
        <w:overflowPunct/>
        <w:topLinePunct w:val="0"/>
        <w:autoSpaceDE/>
        <w:autoSpaceDN/>
        <w:bidi w:val="0"/>
        <w:adjustRightInd w:val="0"/>
        <w:snapToGrid w:val="0"/>
        <w:spacing w:line="360" w:lineRule="auto"/>
        <w:ind w:firstLine="420" w:firstLineChars="200"/>
        <w:jc w:val="center"/>
        <w:rPr>
          <w:rFonts w:hint="eastAsia"/>
          <w:color w:val="auto"/>
          <w:sz w:val="21"/>
          <w:szCs w:val="21"/>
          <w:lang w:val="en-US" w:eastAsia="zh-CN"/>
        </w:rPr>
      </w:pPr>
    </w:p>
    <w:p w14:paraId="3D05FBF3">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rPr>
          <w:rFonts w:hint="eastAsia" w:asciiTheme="minorEastAsia" w:hAnsiTheme="minorEastAsia" w:eastAsiaTheme="minorEastAsia" w:cstheme="minorEastAsia"/>
          <w:bCs/>
          <w:color w:val="0070C0"/>
          <w:sz w:val="24"/>
          <w:szCs w:val="24"/>
          <w:lang w:val="en-US" w:eastAsia="zh-CN"/>
        </w:rPr>
      </w:pPr>
      <w:r>
        <w:rPr>
          <w:rFonts w:hint="eastAsia" w:asciiTheme="minorEastAsia" w:hAnsiTheme="minorEastAsia" w:eastAsiaTheme="minorEastAsia" w:cstheme="minorEastAsia"/>
          <w:sz w:val="24"/>
          <w:szCs w:val="24"/>
        </w:rPr>
        <w:drawing>
          <wp:inline distT="0" distB="0" distL="114300" distR="114300">
            <wp:extent cx="5273040" cy="3329305"/>
            <wp:effectExtent l="0" t="0" r="3810" b="4445"/>
            <wp:docPr id="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
                    <pic:cNvPicPr>
                      <a:picLocks noChangeAspect="1"/>
                    </pic:cNvPicPr>
                  </pic:nvPicPr>
                  <pic:blipFill>
                    <a:blip r:embed="rId7"/>
                    <a:stretch>
                      <a:fillRect/>
                    </a:stretch>
                  </pic:blipFill>
                  <pic:spPr>
                    <a:xfrm>
                      <a:off x="0" y="0"/>
                      <a:ext cx="5273040" cy="3329305"/>
                    </a:xfrm>
                    <a:prstGeom prst="rect">
                      <a:avLst/>
                    </a:prstGeom>
                    <a:noFill/>
                    <a:ln w="9525">
                      <a:noFill/>
                    </a:ln>
                  </pic:spPr>
                </pic:pic>
              </a:graphicData>
            </a:graphic>
          </wp:inline>
        </w:drawing>
      </w:r>
      <w:r>
        <w:rPr>
          <w:rFonts w:hint="eastAsia" w:asciiTheme="minorEastAsia" w:hAnsiTheme="minorEastAsia" w:eastAsiaTheme="minorEastAsia" w:cstheme="minorEastAsia"/>
          <w:bCs/>
          <w:color w:val="0070C0"/>
          <w:sz w:val="24"/>
          <w:szCs w:val="24"/>
          <w:lang w:val="en-US" w:eastAsia="zh-CN"/>
        </w:rPr>
        <w:t xml:space="preserve"> </w:t>
      </w:r>
      <w:r>
        <w:rPr>
          <w:rFonts w:hint="eastAsia"/>
          <w:color w:val="auto"/>
          <w:sz w:val="21"/>
          <w:szCs w:val="21"/>
          <w:lang w:val="en-US" w:eastAsia="zh-CN"/>
        </w:rPr>
        <w:t>图2 精准扶贫居民满意度调查得分比例图</w:t>
      </w:r>
    </w:p>
    <w:p w14:paraId="515515C1">
      <w:pPr>
        <w:pStyle w:val="2"/>
        <w:keepNext w:val="0"/>
        <w:keepLines w:val="0"/>
        <w:pageBreakBefore w:val="0"/>
        <w:widowControl w:val="0"/>
        <w:tabs>
          <w:tab w:val="left" w:pos="451"/>
        </w:tabs>
        <w:kinsoku/>
        <w:wordWrap/>
        <w:overflowPunct/>
        <w:topLinePunct w:val="0"/>
        <w:autoSpaceDE/>
        <w:autoSpaceDN/>
        <w:bidi w:val="0"/>
        <w:adjustRightInd/>
        <w:snapToGrid/>
        <w:spacing w:line="360" w:lineRule="auto"/>
        <w:ind w:left="0" w:leftChars="0" w:firstLine="422" w:firstLineChars="175"/>
        <w:textAlignment w:val="auto"/>
        <w:outlineLvl w:val="9"/>
        <w:rPr>
          <w:rFonts w:hint="eastAsia" w:asciiTheme="minorEastAsia" w:hAnsiTheme="minorEastAsia" w:eastAsiaTheme="minorEastAsia" w:cstheme="minorEastAsia"/>
          <w:b/>
          <w:bCs w:val="0"/>
          <w:color w:val="auto"/>
          <w:kern w:val="2"/>
          <w:sz w:val="24"/>
          <w:szCs w:val="24"/>
          <w:lang w:val="en-US" w:eastAsia="zh-CN" w:bidi="ar-SA"/>
        </w:rPr>
      </w:pPr>
      <w:bookmarkStart w:id="79" w:name="_Toc9630_WPSOffice_Level1"/>
    </w:p>
    <w:p w14:paraId="03B26095">
      <w:pPr>
        <w:pStyle w:val="2"/>
        <w:keepNext w:val="0"/>
        <w:keepLines w:val="0"/>
        <w:pageBreakBefore w:val="0"/>
        <w:widowControl w:val="0"/>
        <w:tabs>
          <w:tab w:val="left" w:pos="451"/>
        </w:tabs>
        <w:kinsoku/>
        <w:wordWrap/>
        <w:overflowPunct/>
        <w:topLinePunct w:val="0"/>
        <w:autoSpaceDE/>
        <w:autoSpaceDN/>
        <w:bidi w:val="0"/>
        <w:adjustRightInd/>
        <w:snapToGrid/>
        <w:spacing w:line="360" w:lineRule="auto"/>
        <w:ind w:left="0" w:leftChars="0" w:firstLine="422" w:firstLineChars="175"/>
        <w:textAlignment w:val="auto"/>
        <w:outlineLvl w:val="9"/>
        <w:rPr>
          <w:rFonts w:hint="eastAsia" w:asciiTheme="minorEastAsia" w:hAnsiTheme="minorEastAsia" w:eastAsiaTheme="minorEastAsia" w:cstheme="minorEastAsia"/>
          <w:b/>
          <w:bCs w:val="0"/>
          <w:color w:val="auto"/>
          <w:kern w:val="2"/>
          <w:sz w:val="24"/>
          <w:szCs w:val="24"/>
          <w:lang w:val="en-US" w:eastAsia="zh-CN" w:bidi="ar-SA"/>
        </w:rPr>
      </w:pPr>
      <w:bookmarkStart w:id="80" w:name="_Toc5538_WPSOffice_Level1"/>
      <w:r>
        <w:rPr>
          <w:rFonts w:hint="eastAsia" w:asciiTheme="minorEastAsia" w:hAnsiTheme="minorEastAsia" w:eastAsiaTheme="minorEastAsia" w:cstheme="minorEastAsia"/>
          <w:b/>
          <w:bCs w:val="0"/>
          <w:color w:val="auto"/>
          <w:kern w:val="2"/>
          <w:sz w:val="24"/>
          <w:szCs w:val="24"/>
          <w:lang w:val="en-US" w:eastAsia="zh-CN" w:bidi="ar-SA"/>
        </w:rPr>
        <w:t>四、黄石港区2017年精准扶贫专项资金绩效评价结论</w:t>
      </w:r>
      <w:bookmarkEnd w:id="79"/>
      <w:bookmarkEnd w:id="80"/>
    </w:p>
    <w:p w14:paraId="4B4CEE5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color w:val="auto"/>
          <w:kern w:val="2"/>
          <w:sz w:val="24"/>
          <w:szCs w:val="24"/>
          <w:lang w:val="en-US" w:eastAsia="zh-CN" w:bidi="ar-SA"/>
        </w:rPr>
      </w:pPr>
      <w:bookmarkStart w:id="81" w:name="_Toc27180_WPSOffice_Level2"/>
      <w:bookmarkStart w:id="82" w:name="_Toc9630_WPSOffice_Level2"/>
      <w:r>
        <w:rPr>
          <w:rFonts w:hint="eastAsia"/>
          <w:color w:val="auto"/>
          <w:sz w:val="24"/>
          <w:szCs w:val="24"/>
        </w:rPr>
        <w:t>（</w:t>
      </w:r>
      <w:r>
        <w:rPr>
          <w:rFonts w:hint="eastAsia"/>
          <w:color w:val="auto"/>
          <w:sz w:val="24"/>
          <w:szCs w:val="24"/>
          <w:lang w:val="en-US" w:eastAsia="zh-CN"/>
        </w:rPr>
        <w:t>一</w:t>
      </w:r>
      <w:r>
        <w:rPr>
          <w:rFonts w:hint="eastAsia"/>
          <w:color w:val="auto"/>
          <w:sz w:val="24"/>
          <w:szCs w:val="24"/>
        </w:rPr>
        <w:t>）</w:t>
      </w:r>
      <w:r>
        <w:rPr>
          <w:rFonts w:hint="eastAsia" w:asciiTheme="minorEastAsia" w:hAnsiTheme="minorEastAsia" w:eastAsiaTheme="minorEastAsia" w:cstheme="minorEastAsia"/>
          <w:bCs/>
          <w:color w:val="auto"/>
          <w:kern w:val="2"/>
          <w:sz w:val="24"/>
          <w:szCs w:val="24"/>
          <w:lang w:val="en-US" w:eastAsia="zh-CN" w:bidi="ar-SA"/>
        </w:rPr>
        <w:t>综合评价结论</w:t>
      </w:r>
      <w:bookmarkEnd w:id="81"/>
      <w:bookmarkEnd w:id="82"/>
    </w:p>
    <w:p w14:paraId="6744C60F">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lang w:val="en-US" w:eastAsia="zh-CN"/>
        </w:rPr>
      </w:pPr>
      <w:r>
        <w:rPr>
          <w:rFonts w:hint="eastAsia" w:asciiTheme="minorEastAsia" w:hAnsiTheme="minorEastAsia" w:eastAsiaTheme="minorEastAsia" w:cstheme="minorEastAsia"/>
          <w:bCs/>
          <w:color w:val="auto"/>
          <w:kern w:val="2"/>
          <w:sz w:val="24"/>
          <w:szCs w:val="24"/>
          <w:lang w:val="en-US" w:eastAsia="zh-CN" w:bidi="ar-SA"/>
        </w:rPr>
        <w:t>1、2017年度“黄石港区结对帮扶阳新县龙港镇”财政项目资金收入200000元，支出37925元，结余资金 162075元，其中：黄石港区扶贫办财政结存62075元、龙港镇乡镇财经所结存 100000元。资金部分用于结对帮扶工作经费，因</w:t>
      </w:r>
      <w:r>
        <w:rPr>
          <w:rFonts w:hint="eastAsia" w:ascii="宋体" w:hAnsi="Courier New" w:eastAsia="宋体" w:cs="Times New Roman"/>
          <w:color w:val="auto"/>
          <w:kern w:val="2"/>
          <w:sz w:val="24"/>
          <w:szCs w:val="24"/>
          <w:lang w:val="en-US" w:eastAsia="zh-CN" w:bidi="ar-SA"/>
        </w:rPr>
        <w:t>工</w:t>
      </w:r>
      <w:r>
        <w:rPr>
          <w:rFonts w:hint="eastAsia"/>
          <w:color w:val="auto"/>
          <w:sz w:val="24"/>
          <w:szCs w:val="24"/>
          <w:lang w:val="en-US" w:eastAsia="zh-CN"/>
        </w:rPr>
        <w:t>作启动时间不长，结余较多，未及时发挥资金效益。</w:t>
      </w:r>
    </w:p>
    <w:p w14:paraId="42467C5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lang w:val="en-US" w:eastAsia="zh-CN"/>
        </w:rPr>
        <w:t>2、黄石港区结对帮扶工作人员制定的帮扶措施和建议，督促结对帮扶单位</w:t>
      </w:r>
      <w:r>
        <w:rPr>
          <w:rFonts w:hint="eastAsia"/>
          <w:color w:val="auto"/>
          <w:sz w:val="24"/>
          <w:szCs w:val="24"/>
        </w:rPr>
        <w:t>和人员不断完善“一户一策”。目前，全区结对帮扶的365户的“一户一策”已经建立了台账。</w:t>
      </w:r>
    </w:p>
    <w:p w14:paraId="76D1103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r>
        <w:rPr>
          <w:rFonts w:hint="eastAsia"/>
          <w:color w:val="auto"/>
          <w:sz w:val="24"/>
          <w:szCs w:val="24"/>
        </w:rPr>
        <w:t>3、区精准扶贫结对帮扶工作专班也对黄石港区结对帮扶的28个村，逐村进行了督办，及时发现问题，迅速通知结对帮扶的区直部门进行整改。目前，全区结对帮扶的365户台账资料已经完善，“三查三访”整改工作已完成。</w:t>
      </w:r>
    </w:p>
    <w:p w14:paraId="237F544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lang w:val="en-US" w:eastAsia="zh-CN"/>
        </w:rPr>
      </w:pPr>
      <w:r>
        <w:rPr>
          <w:rFonts w:hint="eastAsia"/>
          <w:color w:val="auto"/>
          <w:sz w:val="24"/>
          <w:szCs w:val="24"/>
        </w:rPr>
        <w:t>4、因地制宜、因户制宜，结对帮扶工作稳步推进。黄石港区结对帮扶包保</w:t>
      </w:r>
      <w:r>
        <w:rPr>
          <w:rFonts w:hint="eastAsia"/>
          <w:color w:val="auto"/>
          <w:sz w:val="24"/>
          <w:szCs w:val="24"/>
          <w:lang w:val="en-US" w:eastAsia="zh-CN"/>
        </w:rPr>
        <w:t>的365户贫困户，因病、因残，年老体弱的贫困户占绝大多数，都缺乏劳动力，针对这一现状，区直各部门充分发挥职能，积极为贫困户脱贫创造条件。</w:t>
      </w:r>
    </w:p>
    <w:p w14:paraId="0433539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lang w:val="en-US" w:eastAsia="zh-CN"/>
        </w:rPr>
      </w:pPr>
      <w:bookmarkStart w:id="83" w:name="_Toc7578_WPSOffice_Level2"/>
      <w:bookmarkStart w:id="84" w:name="_Toc23497_WPSOffice_Level2"/>
      <w:r>
        <w:rPr>
          <w:rFonts w:hint="eastAsia"/>
          <w:color w:val="auto"/>
          <w:sz w:val="24"/>
          <w:szCs w:val="24"/>
          <w:lang w:val="en-US" w:eastAsia="zh-CN"/>
        </w:rPr>
        <w:t>（二）综合评分结果</w:t>
      </w:r>
      <w:bookmarkEnd w:id="83"/>
      <w:bookmarkEnd w:id="84"/>
    </w:p>
    <w:p w14:paraId="0889DE8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rPr>
      </w:pPr>
      <w:bookmarkStart w:id="85" w:name="_Toc354473767"/>
      <w:r>
        <w:rPr>
          <w:rFonts w:hint="eastAsia"/>
          <w:color w:val="auto"/>
          <w:sz w:val="24"/>
          <w:szCs w:val="24"/>
          <w:lang w:val="en-US" w:eastAsia="zh-CN"/>
        </w:rPr>
        <w:t>根据上述精准扶贫专项资金绩效评价分析，我们得出本次绩效评价综合得分</w:t>
      </w:r>
      <w:r>
        <w:rPr>
          <w:rFonts w:hint="eastAsia"/>
          <w:color w:val="auto"/>
          <w:sz w:val="24"/>
          <w:szCs w:val="24"/>
        </w:rPr>
        <w:t>是</w:t>
      </w:r>
      <w:r>
        <w:rPr>
          <w:rFonts w:hint="eastAsia"/>
          <w:color w:val="FF0000"/>
          <w:sz w:val="24"/>
          <w:szCs w:val="24"/>
          <w:lang w:val="en-US" w:eastAsia="zh-CN"/>
        </w:rPr>
        <w:t>91.3</w:t>
      </w:r>
      <w:r>
        <w:rPr>
          <w:rFonts w:hint="eastAsia"/>
          <w:color w:val="auto"/>
          <w:sz w:val="24"/>
          <w:szCs w:val="24"/>
        </w:rPr>
        <w:t>分，评价结果为优秀。详见表2</w:t>
      </w:r>
      <w:r>
        <w:rPr>
          <w:rFonts w:hint="eastAsia"/>
          <w:color w:val="auto"/>
          <w:sz w:val="24"/>
          <w:szCs w:val="24"/>
          <w:lang w:val="en-US" w:eastAsia="zh-CN"/>
        </w:rPr>
        <w:t>黄石港区</w:t>
      </w:r>
      <w:r>
        <w:rPr>
          <w:rFonts w:hint="eastAsia"/>
          <w:color w:val="auto"/>
          <w:sz w:val="24"/>
          <w:szCs w:val="24"/>
        </w:rPr>
        <w:t>2017年</w:t>
      </w:r>
      <w:r>
        <w:rPr>
          <w:rFonts w:hint="eastAsia"/>
          <w:color w:val="auto"/>
          <w:sz w:val="24"/>
          <w:szCs w:val="24"/>
          <w:lang w:val="en-US" w:eastAsia="zh-CN"/>
        </w:rPr>
        <w:t>精准扶贫专项</w:t>
      </w:r>
      <w:r>
        <w:rPr>
          <w:rFonts w:hint="eastAsia"/>
          <w:color w:val="auto"/>
          <w:sz w:val="24"/>
          <w:szCs w:val="24"/>
        </w:rPr>
        <w:t>资金绩效评价评分结果表。</w:t>
      </w:r>
    </w:p>
    <w:p w14:paraId="0D641831">
      <w:pPr>
        <w:pStyle w:val="2"/>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olor w:val="auto"/>
          <w:sz w:val="24"/>
          <w:szCs w:val="24"/>
        </w:rPr>
      </w:pPr>
      <w:r>
        <w:rPr>
          <w:rFonts w:hint="eastAsia"/>
          <w:color w:val="auto"/>
          <w:sz w:val="24"/>
          <w:szCs w:val="24"/>
        </w:rPr>
        <w:t>表2 黄石港区2017年</w:t>
      </w:r>
      <w:r>
        <w:rPr>
          <w:rFonts w:hint="eastAsia"/>
          <w:color w:val="auto"/>
          <w:sz w:val="24"/>
          <w:szCs w:val="24"/>
          <w:lang w:val="en-US" w:eastAsia="zh-CN"/>
        </w:rPr>
        <w:t>精准扶贫</w:t>
      </w:r>
      <w:r>
        <w:rPr>
          <w:rFonts w:hint="eastAsia"/>
          <w:color w:val="auto"/>
          <w:sz w:val="24"/>
          <w:szCs w:val="24"/>
        </w:rPr>
        <w:t>专项资金绩效评价评分结果表</w:t>
      </w:r>
    </w:p>
    <w:bookmarkEnd w:id="85"/>
    <w:tbl>
      <w:tblPr>
        <w:tblStyle w:val="6"/>
        <w:tblW w:w="7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00"/>
        <w:gridCol w:w="1621"/>
        <w:gridCol w:w="1591"/>
        <w:gridCol w:w="1170"/>
        <w:gridCol w:w="1768"/>
      </w:tblGrid>
      <w:tr w14:paraId="7009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8" w:hRule="atLeast"/>
        </w:trPr>
        <w:tc>
          <w:tcPr>
            <w:tcW w:w="1200" w:type="dxa"/>
            <w:tcBorders>
              <w:top w:val="single" w:color="000000" w:sz="12" w:space="0"/>
              <w:left w:val="single" w:color="000000" w:sz="12" w:space="0"/>
              <w:bottom w:val="single" w:color="000000" w:sz="12" w:space="0"/>
              <w:right w:val="single" w:color="000000" w:sz="12" w:space="0"/>
            </w:tcBorders>
            <w:shd w:val="clear" w:color="auto" w:fill="auto"/>
            <w:vAlign w:val="bottom"/>
          </w:tcPr>
          <w:p w14:paraId="02C5C4D4">
            <w:pPr>
              <w:keepNext w:val="0"/>
              <w:keepLines w:val="0"/>
              <w:widowControl/>
              <w:suppressLineNumbers w:val="0"/>
              <w:jc w:val="center"/>
              <w:textAlignment w:val="bottom"/>
              <w:rPr>
                <w:rFonts w:hint="eastAsia" w:ascii="宋体" w:hAnsi="宋体" w:eastAsia="宋体" w:cs="宋体"/>
                <w:i w:val="0"/>
                <w:color w:val="000000"/>
                <w:sz w:val="21"/>
                <w:szCs w:val="21"/>
                <w:u w:val="none"/>
              </w:rPr>
            </w:pPr>
            <w:bookmarkStart w:id="86" w:name="_Toc16375_WPSOffice_Level1"/>
            <w:r>
              <w:rPr>
                <w:rFonts w:hint="eastAsia" w:ascii="宋体" w:hAnsi="宋体" w:eastAsia="宋体" w:cs="宋体"/>
                <w:i w:val="0"/>
                <w:color w:val="000000"/>
                <w:kern w:val="0"/>
                <w:sz w:val="21"/>
                <w:szCs w:val="21"/>
                <w:u w:val="none"/>
                <w:lang w:val="en-US" w:eastAsia="zh-CN" w:bidi="ar"/>
              </w:rPr>
              <w:t>序号</w:t>
            </w:r>
          </w:p>
        </w:tc>
        <w:tc>
          <w:tcPr>
            <w:tcW w:w="1621" w:type="dxa"/>
            <w:tcBorders>
              <w:top w:val="single" w:color="000000" w:sz="12" w:space="0"/>
              <w:bottom w:val="single" w:color="000000" w:sz="12" w:space="0"/>
              <w:right w:val="single" w:color="000000" w:sz="12" w:space="0"/>
            </w:tcBorders>
            <w:shd w:val="clear" w:color="auto" w:fill="auto"/>
            <w:vAlign w:val="bottom"/>
          </w:tcPr>
          <w:p w14:paraId="4EE0184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评价指标</w:t>
            </w:r>
          </w:p>
        </w:tc>
        <w:tc>
          <w:tcPr>
            <w:tcW w:w="1591" w:type="dxa"/>
            <w:tcBorders>
              <w:top w:val="single" w:color="000000" w:sz="12" w:space="0"/>
              <w:bottom w:val="single" w:color="000000" w:sz="12" w:space="0"/>
              <w:right w:val="single" w:color="000000" w:sz="12" w:space="0"/>
            </w:tcBorders>
            <w:shd w:val="clear" w:color="auto" w:fill="auto"/>
            <w:vAlign w:val="bottom"/>
          </w:tcPr>
          <w:p w14:paraId="5FE378E6">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指标权重</w:t>
            </w:r>
          </w:p>
        </w:tc>
        <w:tc>
          <w:tcPr>
            <w:tcW w:w="1170" w:type="dxa"/>
            <w:tcBorders>
              <w:top w:val="single" w:color="000000" w:sz="12" w:space="0"/>
              <w:bottom w:val="single" w:color="000000" w:sz="12" w:space="0"/>
              <w:right w:val="single" w:color="000000" w:sz="12" w:space="0"/>
            </w:tcBorders>
            <w:shd w:val="clear" w:color="auto" w:fill="auto"/>
            <w:vAlign w:val="bottom"/>
          </w:tcPr>
          <w:p w14:paraId="538DA01E">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指标满分</w:t>
            </w:r>
          </w:p>
        </w:tc>
        <w:tc>
          <w:tcPr>
            <w:tcW w:w="1768" w:type="dxa"/>
            <w:tcBorders>
              <w:top w:val="single" w:color="000000" w:sz="12" w:space="0"/>
              <w:bottom w:val="single" w:color="000000" w:sz="12" w:space="0"/>
              <w:right w:val="single" w:color="000000" w:sz="12" w:space="0"/>
            </w:tcBorders>
            <w:shd w:val="clear" w:color="auto" w:fill="auto"/>
            <w:vAlign w:val="bottom"/>
          </w:tcPr>
          <w:p w14:paraId="1C38DFD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绩效评价得分</w:t>
            </w:r>
          </w:p>
        </w:tc>
      </w:tr>
      <w:tr w14:paraId="1ED5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51CD3037">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621" w:type="dxa"/>
            <w:tcBorders>
              <w:bottom w:val="single" w:color="000000" w:sz="12" w:space="0"/>
              <w:right w:val="single" w:color="000000" w:sz="12" w:space="0"/>
            </w:tcBorders>
            <w:shd w:val="clear" w:color="auto" w:fill="auto"/>
            <w:vAlign w:val="bottom"/>
          </w:tcPr>
          <w:p w14:paraId="2C67DAE1">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项目决策</w:t>
            </w:r>
          </w:p>
        </w:tc>
        <w:tc>
          <w:tcPr>
            <w:tcW w:w="1591" w:type="dxa"/>
            <w:tcBorders>
              <w:bottom w:val="single" w:color="000000" w:sz="12" w:space="0"/>
              <w:right w:val="single" w:color="000000" w:sz="12" w:space="0"/>
            </w:tcBorders>
            <w:shd w:val="clear" w:color="auto" w:fill="auto"/>
            <w:vAlign w:val="bottom"/>
          </w:tcPr>
          <w:p w14:paraId="3309EB69">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70" w:type="dxa"/>
            <w:tcBorders>
              <w:bottom w:val="single" w:color="000000" w:sz="12" w:space="0"/>
              <w:right w:val="single" w:color="000000" w:sz="12" w:space="0"/>
            </w:tcBorders>
            <w:shd w:val="clear" w:color="auto" w:fill="auto"/>
            <w:vAlign w:val="bottom"/>
          </w:tcPr>
          <w:p w14:paraId="14FAEF9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768" w:type="dxa"/>
            <w:tcBorders>
              <w:bottom w:val="single" w:color="000000" w:sz="12" w:space="0"/>
              <w:right w:val="single" w:color="000000" w:sz="12" w:space="0"/>
            </w:tcBorders>
            <w:shd w:val="clear" w:color="auto" w:fill="auto"/>
            <w:vAlign w:val="bottom"/>
          </w:tcPr>
          <w:p w14:paraId="7B4F8CE9">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r>
      <w:tr w14:paraId="226D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0FA3168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621" w:type="dxa"/>
            <w:tcBorders>
              <w:bottom w:val="single" w:color="000000" w:sz="12" w:space="0"/>
              <w:right w:val="single" w:color="000000" w:sz="12" w:space="0"/>
            </w:tcBorders>
            <w:shd w:val="clear" w:color="auto" w:fill="auto"/>
            <w:vAlign w:val="bottom"/>
          </w:tcPr>
          <w:p w14:paraId="34BEA9A7">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项目目标</w:t>
            </w:r>
          </w:p>
        </w:tc>
        <w:tc>
          <w:tcPr>
            <w:tcW w:w="1591" w:type="dxa"/>
            <w:tcBorders>
              <w:bottom w:val="single" w:color="000000" w:sz="12" w:space="0"/>
              <w:right w:val="single" w:color="000000" w:sz="12" w:space="0"/>
            </w:tcBorders>
            <w:shd w:val="clear" w:color="auto" w:fill="auto"/>
            <w:vAlign w:val="bottom"/>
          </w:tcPr>
          <w:p w14:paraId="0A7BD501">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70" w:type="dxa"/>
            <w:tcBorders>
              <w:bottom w:val="single" w:color="000000" w:sz="12" w:space="0"/>
              <w:right w:val="single" w:color="000000" w:sz="12" w:space="0"/>
            </w:tcBorders>
            <w:shd w:val="clear" w:color="auto" w:fill="auto"/>
            <w:vAlign w:val="bottom"/>
          </w:tcPr>
          <w:p w14:paraId="7890AFF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1"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0"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0" name="图片 1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1" descr="IMG_257"/>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3" name="图片 1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2" descr="IMG_258"/>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 name="图片 1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13" descr="IMG_259"/>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p>
        </w:tc>
        <w:tc>
          <w:tcPr>
            <w:tcW w:w="1768" w:type="dxa"/>
            <w:tcBorders>
              <w:bottom w:val="single" w:color="000000" w:sz="12" w:space="0"/>
              <w:right w:val="single" w:color="000000" w:sz="12" w:space="0"/>
            </w:tcBorders>
            <w:shd w:val="clear" w:color="auto" w:fill="auto"/>
            <w:vAlign w:val="bottom"/>
          </w:tcPr>
          <w:p w14:paraId="59845FC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14:paraId="7684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4EDFFB94">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621" w:type="dxa"/>
            <w:tcBorders>
              <w:bottom w:val="single" w:color="000000" w:sz="12" w:space="0"/>
              <w:right w:val="single" w:color="000000" w:sz="12" w:space="0"/>
            </w:tcBorders>
            <w:shd w:val="clear" w:color="auto" w:fill="auto"/>
            <w:vAlign w:val="bottom"/>
          </w:tcPr>
          <w:p w14:paraId="4E284F17">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决策过程</w:t>
            </w:r>
          </w:p>
        </w:tc>
        <w:tc>
          <w:tcPr>
            <w:tcW w:w="1591" w:type="dxa"/>
            <w:tcBorders>
              <w:bottom w:val="single" w:color="000000" w:sz="12" w:space="0"/>
              <w:right w:val="single" w:color="000000" w:sz="12" w:space="0"/>
            </w:tcBorders>
            <w:shd w:val="clear" w:color="auto" w:fill="auto"/>
            <w:vAlign w:val="bottom"/>
          </w:tcPr>
          <w:p w14:paraId="2E72905E">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70" w:type="dxa"/>
            <w:tcBorders>
              <w:bottom w:val="single" w:color="000000" w:sz="12" w:space="0"/>
              <w:right w:val="single" w:color="000000" w:sz="12" w:space="0"/>
            </w:tcBorders>
            <w:shd w:val="clear" w:color="auto" w:fill="auto"/>
            <w:vAlign w:val="bottom"/>
          </w:tcPr>
          <w:p w14:paraId="70C08284">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768" w:type="dxa"/>
            <w:tcBorders>
              <w:bottom w:val="single" w:color="000000" w:sz="12" w:space="0"/>
              <w:right w:val="single" w:color="000000" w:sz="12" w:space="0"/>
            </w:tcBorders>
            <w:shd w:val="clear" w:color="auto" w:fill="auto"/>
            <w:vAlign w:val="bottom"/>
          </w:tcPr>
          <w:p w14:paraId="66F478E1">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14:paraId="3697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6ED650E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621" w:type="dxa"/>
            <w:tcBorders>
              <w:bottom w:val="single" w:color="000000" w:sz="12" w:space="0"/>
              <w:right w:val="single" w:color="000000" w:sz="12" w:space="0"/>
            </w:tcBorders>
            <w:shd w:val="clear" w:color="auto" w:fill="auto"/>
            <w:vAlign w:val="bottom"/>
          </w:tcPr>
          <w:p w14:paraId="72CCF490">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资金分配</w:t>
            </w:r>
          </w:p>
        </w:tc>
        <w:tc>
          <w:tcPr>
            <w:tcW w:w="1591" w:type="dxa"/>
            <w:tcBorders>
              <w:bottom w:val="single" w:color="000000" w:sz="12" w:space="0"/>
              <w:right w:val="single" w:color="000000" w:sz="12" w:space="0"/>
            </w:tcBorders>
            <w:shd w:val="clear" w:color="auto" w:fill="auto"/>
            <w:vAlign w:val="bottom"/>
          </w:tcPr>
          <w:p w14:paraId="09F3FB1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70" w:type="dxa"/>
            <w:tcBorders>
              <w:bottom w:val="single" w:color="000000" w:sz="12" w:space="0"/>
              <w:right w:val="single" w:color="000000" w:sz="12" w:space="0"/>
            </w:tcBorders>
            <w:shd w:val="clear" w:color="auto" w:fill="auto"/>
            <w:vAlign w:val="bottom"/>
          </w:tcPr>
          <w:p w14:paraId="41889ED2">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768" w:type="dxa"/>
            <w:tcBorders>
              <w:bottom w:val="single" w:color="000000" w:sz="12" w:space="0"/>
              <w:right w:val="single" w:color="000000" w:sz="12" w:space="0"/>
            </w:tcBorders>
            <w:shd w:val="clear" w:color="auto" w:fill="auto"/>
            <w:vAlign w:val="bottom"/>
          </w:tcPr>
          <w:p w14:paraId="7EA0511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14:paraId="2EA0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28B4650F">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621" w:type="dxa"/>
            <w:tcBorders>
              <w:bottom w:val="single" w:color="000000" w:sz="12" w:space="0"/>
              <w:right w:val="single" w:color="000000" w:sz="12" w:space="0"/>
            </w:tcBorders>
            <w:shd w:val="clear" w:color="auto" w:fill="auto"/>
            <w:vAlign w:val="bottom"/>
          </w:tcPr>
          <w:p w14:paraId="33D5A96D">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w:t>
            </w:r>
          </w:p>
        </w:tc>
        <w:tc>
          <w:tcPr>
            <w:tcW w:w="1591" w:type="dxa"/>
            <w:tcBorders>
              <w:bottom w:val="single" w:color="000000" w:sz="12" w:space="0"/>
              <w:right w:val="single" w:color="000000" w:sz="12" w:space="0"/>
            </w:tcBorders>
            <w:shd w:val="clear" w:color="auto" w:fill="auto"/>
            <w:vAlign w:val="bottom"/>
          </w:tcPr>
          <w:p w14:paraId="5A97EA8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170" w:type="dxa"/>
            <w:tcBorders>
              <w:bottom w:val="single" w:color="000000" w:sz="12" w:space="0"/>
              <w:right w:val="single" w:color="000000" w:sz="12" w:space="0"/>
            </w:tcBorders>
            <w:shd w:val="clear" w:color="auto" w:fill="auto"/>
            <w:vAlign w:val="bottom"/>
          </w:tcPr>
          <w:p w14:paraId="5170BD70">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768" w:type="dxa"/>
            <w:tcBorders>
              <w:bottom w:val="single" w:color="000000" w:sz="12" w:space="0"/>
              <w:right w:val="single" w:color="000000" w:sz="12" w:space="0"/>
            </w:tcBorders>
            <w:shd w:val="clear" w:color="auto" w:fill="auto"/>
            <w:vAlign w:val="bottom"/>
          </w:tcPr>
          <w:p w14:paraId="74770A91">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r>
      <w:tr w14:paraId="19036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77BA534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621" w:type="dxa"/>
            <w:tcBorders>
              <w:bottom w:val="single" w:color="000000" w:sz="12" w:space="0"/>
              <w:right w:val="single" w:color="000000" w:sz="12" w:space="0"/>
            </w:tcBorders>
            <w:shd w:val="clear" w:color="auto" w:fill="auto"/>
            <w:vAlign w:val="bottom"/>
          </w:tcPr>
          <w:p w14:paraId="73A66312">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资金到位</w:t>
            </w:r>
          </w:p>
        </w:tc>
        <w:tc>
          <w:tcPr>
            <w:tcW w:w="1591" w:type="dxa"/>
            <w:tcBorders>
              <w:bottom w:val="single" w:color="000000" w:sz="12" w:space="0"/>
              <w:right w:val="single" w:color="000000" w:sz="12" w:space="0"/>
            </w:tcBorders>
            <w:shd w:val="clear" w:color="auto" w:fill="auto"/>
            <w:vAlign w:val="bottom"/>
          </w:tcPr>
          <w:p w14:paraId="1B47FFDF">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70" w:type="dxa"/>
            <w:tcBorders>
              <w:bottom w:val="single" w:color="000000" w:sz="12" w:space="0"/>
              <w:right w:val="single" w:color="000000" w:sz="12" w:space="0"/>
            </w:tcBorders>
            <w:shd w:val="clear" w:color="auto" w:fill="auto"/>
            <w:vAlign w:val="bottom"/>
          </w:tcPr>
          <w:p w14:paraId="4A3030A6">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768" w:type="dxa"/>
            <w:tcBorders>
              <w:bottom w:val="single" w:color="000000" w:sz="12" w:space="0"/>
              <w:right w:val="single" w:color="000000" w:sz="12" w:space="0"/>
            </w:tcBorders>
            <w:shd w:val="clear" w:color="auto" w:fill="auto"/>
            <w:vAlign w:val="bottom"/>
          </w:tcPr>
          <w:p w14:paraId="0CD4B474">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r>
      <w:tr w14:paraId="0DDEF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71D45779">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621" w:type="dxa"/>
            <w:tcBorders>
              <w:bottom w:val="single" w:color="000000" w:sz="12" w:space="0"/>
              <w:right w:val="single" w:color="000000" w:sz="12" w:space="0"/>
            </w:tcBorders>
            <w:shd w:val="clear" w:color="auto" w:fill="auto"/>
            <w:vAlign w:val="bottom"/>
          </w:tcPr>
          <w:p w14:paraId="74362AD3">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1591" w:type="dxa"/>
            <w:tcBorders>
              <w:bottom w:val="single" w:color="000000" w:sz="12" w:space="0"/>
              <w:right w:val="single" w:color="000000" w:sz="12" w:space="0"/>
            </w:tcBorders>
            <w:shd w:val="clear" w:color="auto" w:fill="auto"/>
            <w:vAlign w:val="bottom"/>
          </w:tcPr>
          <w:p w14:paraId="6C1D5AB4">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bottom w:val="single" w:color="000000" w:sz="12" w:space="0"/>
              <w:right w:val="single" w:color="000000" w:sz="12" w:space="0"/>
            </w:tcBorders>
            <w:shd w:val="clear" w:color="auto" w:fill="auto"/>
            <w:vAlign w:val="bottom"/>
          </w:tcPr>
          <w:p w14:paraId="7327472E">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768" w:type="dxa"/>
            <w:tcBorders>
              <w:bottom w:val="single" w:color="000000" w:sz="12" w:space="0"/>
              <w:right w:val="single" w:color="000000" w:sz="12" w:space="0"/>
            </w:tcBorders>
            <w:shd w:val="clear" w:color="auto" w:fill="auto"/>
            <w:vAlign w:val="bottom"/>
          </w:tcPr>
          <w:p w14:paraId="1188B1F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14:paraId="6E10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2BECD5D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621" w:type="dxa"/>
            <w:tcBorders>
              <w:bottom w:val="single" w:color="000000" w:sz="12" w:space="0"/>
              <w:right w:val="single" w:color="000000" w:sz="12" w:space="0"/>
            </w:tcBorders>
            <w:shd w:val="clear" w:color="auto" w:fill="auto"/>
            <w:vAlign w:val="bottom"/>
          </w:tcPr>
          <w:p w14:paraId="4D8E5B24">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组织实施</w:t>
            </w:r>
          </w:p>
        </w:tc>
        <w:tc>
          <w:tcPr>
            <w:tcW w:w="1591" w:type="dxa"/>
            <w:tcBorders>
              <w:bottom w:val="single" w:color="000000" w:sz="12" w:space="0"/>
              <w:right w:val="single" w:color="000000" w:sz="12" w:space="0"/>
            </w:tcBorders>
            <w:shd w:val="clear" w:color="auto" w:fill="auto"/>
            <w:vAlign w:val="bottom"/>
          </w:tcPr>
          <w:p w14:paraId="6FCEC87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70" w:type="dxa"/>
            <w:tcBorders>
              <w:bottom w:val="single" w:color="000000" w:sz="12" w:space="0"/>
              <w:right w:val="single" w:color="000000" w:sz="12" w:space="0"/>
            </w:tcBorders>
            <w:shd w:val="clear" w:color="auto" w:fill="auto"/>
            <w:vAlign w:val="bottom"/>
          </w:tcPr>
          <w:p w14:paraId="3038C006">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768" w:type="dxa"/>
            <w:tcBorders>
              <w:bottom w:val="single" w:color="000000" w:sz="12" w:space="0"/>
              <w:right w:val="single" w:color="000000" w:sz="12" w:space="0"/>
            </w:tcBorders>
            <w:shd w:val="clear" w:color="auto" w:fill="auto"/>
            <w:vAlign w:val="bottom"/>
          </w:tcPr>
          <w:p w14:paraId="630EB1ED">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r>
      <w:tr w14:paraId="5363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6CD72C6F">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621" w:type="dxa"/>
            <w:tcBorders>
              <w:bottom w:val="single" w:color="000000" w:sz="12" w:space="0"/>
              <w:right w:val="single" w:color="000000" w:sz="12" w:space="0"/>
            </w:tcBorders>
            <w:shd w:val="clear" w:color="auto" w:fill="auto"/>
            <w:vAlign w:val="bottom"/>
          </w:tcPr>
          <w:p w14:paraId="1D353D85">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项目绩效</w:t>
            </w:r>
          </w:p>
        </w:tc>
        <w:tc>
          <w:tcPr>
            <w:tcW w:w="1591" w:type="dxa"/>
            <w:tcBorders>
              <w:bottom w:val="single" w:color="000000" w:sz="12" w:space="0"/>
              <w:right w:val="single" w:color="000000" w:sz="12" w:space="0"/>
            </w:tcBorders>
            <w:shd w:val="clear" w:color="auto" w:fill="auto"/>
            <w:vAlign w:val="bottom"/>
          </w:tcPr>
          <w:p w14:paraId="4104145B">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170" w:type="dxa"/>
            <w:tcBorders>
              <w:bottom w:val="single" w:color="000000" w:sz="12" w:space="0"/>
              <w:right w:val="single" w:color="000000" w:sz="12" w:space="0"/>
            </w:tcBorders>
            <w:shd w:val="clear" w:color="auto" w:fill="auto"/>
            <w:vAlign w:val="bottom"/>
          </w:tcPr>
          <w:p w14:paraId="28B77190">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768" w:type="dxa"/>
            <w:tcBorders>
              <w:bottom w:val="single" w:color="000000" w:sz="12" w:space="0"/>
              <w:right w:val="single" w:color="000000" w:sz="12" w:space="0"/>
            </w:tcBorders>
            <w:shd w:val="clear" w:color="auto" w:fill="auto"/>
            <w:vAlign w:val="bottom"/>
          </w:tcPr>
          <w:p w14:paraId="3B021945">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50.3</w:t>
            </w:r>
          </w:p>
        </w:tc>
      </w:tr>
      <w:tr w14:paraId="4144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79FF6EB5">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621" w:type="dxa"/>
            <w:tcBorders>
              <w:bottom w:val="single" w:color="000000" w:sz="12" w:space="0"/>
              <w:right w:val="single" w:color="000000" w:sz="12" w:space="0"/>
            </w:tcBorders>
            <w:shd w:val="clear" w:color="auto" w:fill="auto"/>
            <w:vAlign w:val="bottom"/>
          </w:tcPr>
          <w:p w14:paraId="76805DE9">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项目产出</w:t>
            </w:r>
          </w:p>
        </w:tc>
        <w:tc>
          <w:tcPr>
            <w:tcW w:w="1591" w:type="dxa"/>
            <w:tcBorders>
              <w:bottom w:val="single" w:color="000000" w:sz="12" w:space="0"/>
              <w:right w:val="single" w:color="000000" w:sz="12" w:space="0"/>
            </w:tcBorders>
            <w:shd w:val="clear" w:color="auto" w:fill="auto"/>
            <w:vAlign w:val="bottom"/>
          </w:tcPr>
          <w:p w14:paraId="57C34E5F">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70" w:type="dxa"/>
            <w:tcBorders>
              <w:bottom w:val="single" w:color="000000" w:sz="12" w:space="0"/>
              <w:right w:val="single" w:color="000000" w:sz="12" w:space="0"/>
            </w:tcBorders>
            <w:shd w:val="clear" w:color="auto" w:fill="auto"/>
            <w:vAlign w:val="bottom"/>
          </w:tcPr>
          <w:p w14:paraId="4E5C85B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768" w:type="dxa"/>
            <w:tcBorders>
              <w:bottom w:val="single" w:color="000000" w:sz="12" w:space="0"/>
              <w:right w:val="single" w:color="000000" w:sz="12" w:space="0"/>
            </w:tcBorders>
            <w:shd w:val="clear" w:color="auto" w:fill="auto"/>
            <w:vAlign w:val="bottom"/>
          </w:tcPr>
          <w:p w14:paraId="7487BA8E">
            <w:pPr>
              <w:keepNext w:val="0"/>
              <w:keepLines w:val="0"/>
              <w:widowControl/>
              <w:suppressLineNumbers w:val="0"/>
              <w:jc w:val="center"/>
              <w:textAlignment w:val="bottom"/>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2</w:t>
            </w:r>
          </w:p>
        </w:tc>
      </w:tr>
      <w:tr w14:paraId="78AD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 w:hRule="atLeast"/>
        </w:trPr>
        <w:tc>
          <w:tcPr>
            <w:tcW w:w="1200" w:type="dxa"/>
            <w:tcBorders>
              <w:left w:val="single" w:color="000000" w:sz="12" w:space="0"/>
              <w:bottom w:val="single" w:color="000000" w:sz="12" w:space="0"/>
              <w:right w:val="single" w:color="000000" w:sz="12" w:space="0"/>
            </w:tcBorders>
            <w:shd w:val="clear" w:color="auto" w:fill="auto"/>
            <w:vAlign w:val="bottom"/>
          </w:tcPr>
          <w:p w14:paraId="12517BB6">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621" w:type="dxa"/>
            <w:tcBorders>
              <w:bottom w:val="single" w:color="000000" w:sz="12" w:space="0"/>
              <w:right w:val="single" w:color="000000" w:sz="12" w:space="0"/>
            </w:tcBorders>
            <w:shd w:val="clear" w:color="auto" w:fill="auto"/>
            <w:vAlign w:val="bottom"/>
          </w:tcPr>
          <w:p w14:paraId="118A9EB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项目效果</w:t>
            </w:r>
          </w:p>
        </w:tc>
        <w:tc>
          <w:tcPr>
            <w:tcW w:w="1591" w:type="dxa"/>
            <w:tcBorders>
              <w:bottom w:val="single" w:color="000000" w:sz="12" w:space="0"/>
              <w:right w:val="single" w:color="000000" w:sz="12" w:space="0"/>
            </w:tcBorders>
            <w:shd w:val="clear" w:color="auto" w:fill="auto"/>
            <w:vAlign w:val="bottom"/>
          </w:tcPr>
          <w:p w14:paraId="02B359FC">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170" w:type="dxa"/>
            <w:tcBorders>
              <w:bottom w:val="single" w:color="000000" w:sz="12" w:space="0"/>
              <w:right w:val="single" w:color="000000" w:sz="12" w:space="0"/>
            </w:tcBorders>
            <w:shd w:val="clear" w:color="auto" w:fill="auto"/>
            <w:vAlign w:val="bottom"/>
          </w:tcPr>
          <w:p w14:paraId="2AC36DE3">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768" w:type="dxa"/>
            <w:tcBorders>
              <w:bottom w:val="single" w:color="000000" w:sz="12" w:space="0"/>
              <w:right w:val="single" w:color="000000" w:sz="12" w:space="0"/>
            </w:tcBorders>
            <w:shd w:val="clear" w:color="auto" w:fill="auto"/>
            <w:vAlign w:val="bottom"/>
          </w:tcPr>
          <w:p w14:paraId="3BBC3EC0">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.3</w:t>
            </w:r>
          </w:p>
        </w:tc>
      </w:tr>
      <w:tr w14:paraId="5ED8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2821" w:type="dxa"/>
            <w:gridSpan w:val="2"/>
            <w:tcBorders>
              <w:left w:val="single" w:color="000000" w:sz="12" w:space="0"/>
              <w:bottom w:val="single" w:color="000000" w:sz="12" w:space="0"/>
              <w:right w:val="single" w:color="000000" w:sz="12" w:space="0"/>
            </w:tcBorders>
            <w:shd w:val="clear" w:color="auto" w:fill="auto"/>
            <w:vAlign w:val="bottom"/>
          </w:tcPr>
          <w:p w14:paraId="218C3893">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综合得分</w:t>
            </w:r>
          </w:p>
        </w:tc>
        <w:tc>
          <w:tcPr>
            <w:tcW w:w="1591" w:type="dxa"/>
            <w:tcBorders>
              <w:bottom w:val="single" w:color="000000" w:sz="12" w:space="0"/>
              <w:right w:val="single" w:color="000000" w:sz="12" w:space="0"/>
            </w:tcBorders>
            <w:shd w:val="clear" w:color="auto" w:fill="auto"/>
            <w:vAlign w:val="bottom"/>
          </w:tcPr>
          <w:p w14:paraId="2A914CA7">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70" w:type="dxa"/>
            <w:tcBorders>
              <w:bottom w:val="single" w:color="000000" w:sz="12" w:space="0"/>
              <w:right w:val="single" w:color="000000" w:sz="12" w:space="0"/>
            </w:tcBorders>
            <w:shd w:val="clear" w:color="auto" w:fill="auto"/>
            <w:vAlign w:val="bottom"/>
          </w:tcPr>
          <w:p w14:paraId="69967D28">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768" w:type="dxa"/>
            <w:tcBorders>
              <w:bottom w:val="single" w:color="000000" w:sz="12" w:space="0"/>
              <w:right w:val="single" w:color="000000" w:sz="12" w:space="0"/>
            </w:tcBorders>
            <w:shd w:val="clear" w:color="auto" w:fill="auto"/>
            <w:vAlign w:val="bottom"/>
          </w:tcPr>
          <w:p w14:paraId="09A20B07">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91.3</w:t>
            </w:r>
          </w:p>
        </w:tc>
      </w:tr>
    </w:tbl>
    <w:p w14:paraId="1CDCD428">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同时，我们注意到了此次绩效评价中，有三项评价指标有不同程度得扣分，分别是</w:t>
      </w:r>
      <w:r>
        <w:rPr>
          <w:rFonts w:hint="eastAsia" w:asciiTheme="minorEastAsia" w:hAnsiTheme="minorEastAsia" w:eastAsiaTheme="minorEastAsia" w:cstheme="minorEastAsia"/>
          <w:color w:val="FF0000"/>
          <w:kern w:val="0"/>
          <w:sz w:val="24"/>
          <w:szCs w:val="24"/>
          <w:lang w:val="en-US" w:eastAsia="zh-CN"/>
        </w:rPr>
        <w:t>“资金分配”、“项目产出”和“项目效果”</w:t>
      </w:r>
      <w:r>
        <w:rPr>
          <w:rFonts w:hint="eastAsia" w:asciiTheme="minorEastAsia" w:hAnsiTheme="minorEastAsia" w:eastAsiaTheme="minorEastAsia" w:cstheme="minorEastAsia"/>
          <w:kern w:val="0"/>
          <w:sz w:val="24"/>
          <w:szCs w:val="24"/>
          <w:lang w:val="en-US" w:eastAsia="zh-CN"/>
        </w:rPr>
        <w:t>三项指标。这三项指标扣分原因，我们在绩效评价分析部分做了详细说明。</w:t>
      </w:r>
    </w:p>
    <w:p w14:paraId="54CD34E5">
      <w:pPr>
        <w:keepNext w:val="0"/>
        <w:keepLines w:val="0"/>
        <w:pageBreakBefore w:val="0"/>
        <w:numPr>
          <w:ilvl w:val="0"/>
          <w:numId w:val="0"/>
        </w:numPr>
        <w:kinsoku/>
        <w:wordWrap/>
        <w:overflowPunct/>
        <w:topLinePunct w:val="0"/>
        <w:autoSpaceDE/>
        <w:autoSpaceDN/>
        <w:bidi w:val="0"/>
        <w:spacing w:line="360" w:lineRule="auto"/>
        <w:ind w:leftChars="200"/>
        <w:outlineLvl w:val="0"/>
        <w:rPr>
          <w:rFonts w:hint="eastAsia"/>
          <w:b/>
          <w:bCs/>
          <w:color w:val="auto"/>
          <w:sz w:val="24"/>
          <w:szCs w:val="24"/>
        </w:rPr>
      </w:pPr>
      <w:bookmarkStart w:id="87" w:name="_Toc23497_WPSOffice_Level1"/>
      <w:bookmarkStart w:id="88" w:name="_Toc1536_WPSOffice_Level1"/>
      <w:r>
        <w:rPr>
          <w:rFonts w:hint="eastAsia"/>
          <w:b/>
          <w:bCs/>
          <w:color w:val="auto"/>
          <w:sz w:val="24"/>
          <w:szCs w:val="24"/>
          <w:lang w:val="en-US" w:eastAsia="zh-CN"/>
        </w:rPr>
        <w:t>五、</w:t>
      </w:r>
      <w:r>
        <w:rPr>
          <w:rFonts w:hint="eastAsia"/>
          <w:b/>
          <w:bCs/>
          <w:color w:val="auto"/>
          <w:sz w:val="24"/>
          <w:szCs w:val="24"/>
        </w:rPr>
        <w:t>主要经验及做法，存在的问题和建议</w:t>
      </w:r>
      <w:bookmarkEnd w:id="86"/>
      <w:bookmarkEnd w:id="87"/>
      <w:bookmarkEnd w:id="88"/>
    </w:p>
    <w:p w14:paraId="766478BE">
      <w:pPr>
        <w:keepNext w:val="0"/>
        <w:keepLines w:val="0"/>
        <w:pageBreakBefore w:val="0"/>
        <w:numPr>
          <w:ilvl w:val="0"/>
          <w:numId w:val="0"/>
        </w:numPr>
        <w:kinsoku/>
        <w:wordWrap/>
        <w:overflowPunct/>
        <w:topLinePunct w:val="0"/>
        <w:autoSpaceDE/>
        <w:autoSpaceDN/>
        <w:bidi w:val="0"/>
        <w:spacing w:line="360" w:lineRule="auto"/>
        <w:ind w:leftChars="200"/>
        <w:outlineLvl w:val="0"/>
        <w:rPr>
          <w:rFonts w:hint="eastAsia" w:asciiTheme="minorEastAsia" w:hAnsiTheme="minorEastAsia" w:eastAsiaTheme="minorEastAsia" w:cstheme="minorEastAsia"/>
          <w:b w:val="0"/>
          <w:bCs w:val="0"/>
          <w:kern w:val="0"/>
          <w:sz w:val="24"/>
          <w:szCs w:val="24"/>
          <w:lang w:val="zh-CN" w:eastAsia="zh-CN"/>
        </w:rPr>
      </w:pPr>
      <w:bookmarkStart w:id="89" w:name="_Toc29042_WPSOffice_Level2"/>
      <w:bookmarkStart w:id="90" w:name="_Toc11965_WPSOffice_Level2"/>
      <w:r>
        <w:rPr>
          <w:rFonts w:hint="eastAsia" w:asciiTheme="minorEastAsia" w:hAnsiTheme="minorEastAsia" w:eastAsiaTheme="minorEastAsia" w:cstheme="minorEastAsia"/>
          <w:b w:val="0"/>
          <w:bCs w:val="0"/>
          <w:kern w:val="0"/>
          <w:sz w:val="24"/>
          <w:szCs w:val="24"/>
          <w:lang w:val="zh-CN" w:eastAsia="zh-CN"/>
        </w:rPr>
        <w:t>（一）主要经验及做法</w:t>
      </w:r>
      <w:bookmarkEnd w:id="89"/>
      <w:bookmarkEnd w:id="90"/>
    </w:p>
    <w:p w14:paraId="0E44077D">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bookmarkStart w:id="91" w:name="_Toc9630_WPSOffice_Level3"/>
      <w:r>
        <w:rPr>
          <w:rFonts w:hint="eastAsia" w:asciiTheme="minorEastAsia" w:hAnsiTheme="minorEastAsia" w:eastAsiaTheme="minorEastAsia" w:cstheme="minorEastAsia"/>
          <w:kern w:val="0"/>
          <w:sz w:val="24"/>
          <w:szCs w:val="24"/>
          <w:lang w:val="en-US" w:eastAsia="zh-CN"/>
        </w:rPr>
        <w:t>1、领导高度重视，责任落实</w:t>
      </w:r>
      <w:bookmarkEnd w:id="91"/>
    </w:p>
    <w:p w14:paraId="061463E8">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为贯彻落实市委、市政府精准扶贫精准脱贫的工作要求，增强对阳新县精准扶贫帮扶力量，区委、区政府召开了专题会议，成立了以区委书记为组长的精准扶贫结对帮扶工作领导小组，制定了《关于黄石港区结对阳新县龙港镇非贫困村精准扶贫工作方案》，召开了全区精准扶贫工作动员大会，对39个区直部门主要负责人和联络员进行了工作培训，学习了精准扶贫政策和工作方法，明确了精准扶贫的工作目标，要求落实“五个一”的任务：即一人一户、一户一策、一月一访、一月一报、一年一个微心愿落实，并组织去阳新县龙港镇结对帮扶28个非贫困村进行了工作对接。8月份以来，全区39个区直部门按照要求每月至少要到结对帮扶贫困户上门一次，了解贫困情况，宣传精准扶贫政策，制定具体帮扶措施，并按照“两不愁三保障”的标准，积极为贫困户争取扶贫政策，增加贫困户的劳动收入。</w:t>
      </w:r>
    </w:p>
    <w:p w14:paraId="6A9ACBEF">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bookmarkStart w:id="92" w:name="_Toc23497_WPSOffice_Level3"/>
      <w:r>
        <w:rPr>
          <w:rFonts w:hint="eastAsia" w:asciiTheme="minorEastAsia" w:hAnsiTheme="minorEastAsia" w:eastAsiaTheme="minorEastAsia" w:cstheme="minorEastAsia"/>
          <w:kern w:val="0"/>
          <w:sz w:val="24"/>
          <w:szCs w:val="24"/>
          <w:lang w:val="en-US" w:eastAsia="zh-CN"/>
        </w:rPr>
        <w:t>2、因地制宜、因户制宜、结对帮扶</w:t>
      </w:r>
      <w:bookmarkEnd w:id="92"/>
    </w:p>
    <w:p w14:paraId="29F4F535">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由于各个非贫困村地理位置、环境不一，每个贫困户的情况不一，致贫原因不一，身体状况不一，给精准扶贫结对帮扶工作带来了很多困难，必须要对贫困户情况了解细致，宣传争取扶贫政策到位，充分尊重贫困户的愿望，帮助其劳动发展，增加劳动收入。我区包保的365户贫困户，因病、因残，年老体弱的贫困户占绝大多数，都缺乏劳动力，针对这一现状，区直各部门充分发挥职能，积极为贫困户创造条件，发展脱贫。区委书记陈汉华同志结对帮扶的贫困户是汪家垅村贫困户李相渭，家中3人因肾病每月需大量医药费，导致因病致贫，陈书记仔细了解李相渭家中情况后，根据他家的靠山的环境位置，制定帮扶措施，鼓励他发展养殖业，并积极联系我区辖区相关行业帮助购买小黄牛5头，送到李相渭家养殖，长大后收购，每头牛可收入5000元左右，陈书记还积极联系帮助李相渭申请扶贫贷款，帮助他扩大养殖业。区卫计局邀请黄石爱康医院体检车团队赴阳新县龙港镇上泉村开展精准扶贫送医下乡免费体检活动，共为居民25户、56余人进行B超、心电图、血糖血压、白内障筛查、身高、体重、视力等项目免费体检，黄石港区副区长叶晓燕、区卫计局局长汪玉蓉带领全局工作人员现场为村民介绍卫生计生政策、健康、养生保健常识等知识，受到村民热烈欢迎，区卫计局扶贫干部张友明，给残疾帮扶对象送去了价值800元的轮椅，受到了帮扶贫困户的好评。区房征局深入坜上村调查，了解村情民意，与村委会共商制定该村精准扶贫工作方案和年度工作计划，经与贫困户、村两委班子开展多次座谈会，制定了切合该村村情及困难户实际的“一户一策”，以发展因地制宜的家庭养殖业（养羊、猪、豚等）为多主，2017年10月31日，区房征局在组长王龙飞带队下，将脱贫对策中确定的种羊、豚、猪等价值23000送到各自贫困户家中，确保了结对帮扶活动的有效落实，同时，为方便该村开展工作，为村委会捐助打印机及电脑各一台。</w:t>
      </w:r>
    </w:p>
    <w:p w14:paraId="2FF7FE49">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bookmarkStart w:id="93" w:name="_Toc29042_WPSOffice_Level3"/>
      <w:r>
        <w:rPr>
          <w:rFonts w:hint="eastAsia" w:asciiTheme="minorEastAsia" w:hAnsiTheme="minorEastAsia" w:eastAsiaTheme="minorEastAsia" w:cstheme="minorEastAsia"/>
          <w:kern w:val="0"/>
          <w:sz w:val="24"/>
          <w:szCs w:val="24"/>
          <w:lang w:val="en-US" w:eastAsia="zh-CN"/>
        </w:rPr>
        <w:t>3、积极配合开展三查三访活动，完善台账资料</w:t>
      </w:r>
      <w:bookmarkEnd w:id="93"/>
    </w:p>
    <w:p w14:paraId="4DFB4A4E">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针对阳新县开展精准扶贫“三查三访”活动要求，我区各部门按照要求，积极协助村委会，做好结对帮扶贫困户信息包的资料填写和扶贫手册登记。区委宣传部、区司法局结对帮扶上曾村和区委统战部及区工青妇部门结对帮扶的阮家畈村密切联系，每次上门帮扶，先制定任务，按照村委会扶贫干部要求，完善登记资料，帮扶活动不走过场，在这次阳新县开展精准扶贫“三查三访”活动检查中，排名靠前。</w:t>
      </w:r>
    </w:p>
    <w:p w14:paraId="54C1FD66">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bookmarkStart w:id="94" w:name="_Toc878_WPSOffice_Level3"/>
      <w:r>
        <w:rPr>
          <w:rFonts w:hint="eastAsia" w:asciiTheme="minorEastAsia" w:hAnsiTheme="minorEastAsia" w:eastAsiaTheme="minorEastAsia" w:cstheme="minorEastAsia"/>
          <w:kern w:val="0"/>
          <w:sz w:val="24"/>
          <w:szCs w:val="24"/>
          <w:lang w:val="en-US" w:eastAsia="zh-CN"/>
        </w:rPr>
        <w:t>4、发挥部门部门职能作用，</w:t>
      </w:r>
      <w:bookmarkEnd w:id="94"/>
      <w:r>
        <w:rPr>
          <w:rFonts w:hint="eastAsia" w:asciiTheme="minorEastAsia" w:hAnsiTheme="minorEastAsia" w:eastAsiaTheme="minorEastAsia" w:cstheme="minorEastAsia"/>
          <w:kern w:val="0"/>
          <w:sz w:val="24"/>
          <w:szCs w:val="24"/>
          <w:lang w:val="en-US" w:eastAsia="zh-CN"/>
        </w:rPr>
        <w:t>扶贫产业</w:t>
      </w:r>
    </w:p>
    <w:p w14:paraId="3E8A1902">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精准扶贫工作，发展村级扶贫产业的作用非常重要，相比贫困户每家每户小产业，村级扶贫产业发展持续性长，抗风险性大，带动的贫困户收入高，是我区精准扶贫结对帮扶的一种可行方法。区食药局深入官庄村，与村委会成员一起对贫困户相关情况进行了解，分析致贫原因，按户制定帮扶计划，同时积极与湖北汉世伟食品有限公司联系，对官庄村的劳动力情况进行了详细了解和分析，对拟引进的生猪养殖项目，增加农户经济收入的相关事宜提出了建设性的意见，湖北汉世伟食品有限公司方面表示可以免费为贫困户养殖提供猪苗、养殖技术，饲料和兽药，同时针对季节、气候特点，定期安排技术人员对养殖户进行技术培训，为官庄村精准扶贫工作共同发力，目前，正在选址过程中。区建设局与田铺村村委会成员深入研究田铺村地理环境，当了解到田铺村后山共有荒地约70亩，适合种植香李、橘子、板栗等树木，区建设局充分发挥部门优势，充分利用当地条件，借助产业脱贫政策，以贫困户脱贫为重点，因地制宜帮助田铺村制定切实可行的种植业，目前，正在规划中。区机关事务局深入结对帮扶石角村，与村干部一起，研究了扶贫产业可行性，勘察了石角村的山貌地形及土地土质概况联系了中药材种植专家，专家们将择机邀请有关企业负责人到石角村，针对中药材种植事宜进一步联系洽谈。</w:t>
      </w:r>
    </w:p>
    <w:p w14:paraId="78ECB06C">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bookmarkStart w:id="95" w:name="_Toc28602_WPSOffice_Level2"/>
      <w:bookmarkStart w:id="96" w:name="_Toc878_WPSOffice_Level2"/>
      <w:r>
        <w:rPr>
          <w:rFonts w:hint="eastAsia" w:asciiTheme="minorEastAsia" w:hAnsiTheme="minorEastAsia" w:eastAsiaTheme="minorEastAsia" w:cstheme="minorEastAsia"/>
          <w:kern w:val="0"/>
          <w:sz w:val="24"/>
          <w:szCs w:val="24"/>
          <w:lang w:val="en-US" w:eastAsia="zh-CN"/>
        </w:rPr>
        <w:t>（二）存在的问题</w:t>
      </w:r>
      <w:bookmarkEnd w:id="95"/>
      <w:bookmarkEnd w:id="96"/>
    </w:p>
    <w:p w14:paraId="15852BC8">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1、产业扶贫项目太少，家庭养殖业没有形成规模，帮扶措施效果不明显。</w:t>
      </w:r>
    </w:p>
    <w:p w14:paraId="3FC3CCE4">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sz w:val="24"/>
          <w:szCs w:val="24"/>
          <w:lang w:val="en-US" w:eastAsia="zh-CN"/>
        </w:rPr>
        <w:t>扶贫政策宣讲队伍及宣传扶贫政策不到位，导致部分贫困户对相关扶贫政策不了解，制约了扶贫措施的设施。</w:t>
      </w:r>
    </w:p>
    <w:p w14:paraId="3F2CFDB1">
      <w:pPr>
        <w:keepNext w:val="0"/>
        <w:keepLines w:val="0"/>
        <w:pageBreakBefore w:val="0"/>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lang w:val="zh-CN" w:eastAsia="zh-CN"/>
        </w:rPr>
        <w:t xml:space="preserve">统筹整合用于扶贫的资金结存较大未及时发挥使用效益。 </w:t>
      </w:r>
      <w:r>
        <w:rPr>
          <w:rFonts w:hint="eastAsia" w:asciiTheme="minorEastAsia" w:hAnsiTheme="minorEastAsia" w:eastAsiaTheme="minorEastAsia" w:cstheme="minorEastAsia"/>
          <w:sz w:val="24"/>
          <w:szCs w:val="24"/>
          <w:lang w:val="en-US" w:eastAsia="zh-CN"/>
        </w:rPr>
        <w:t>2017年度“黄石港区结对帮扶阳新县龙港镇”财政项目资金收入200000元，支出 37925元，结余资金 162075元，其中：黄石港区扶贫办财政结存 62075元、龙港镇乡镇财经所结存 100000元。</w:t>
      </w:r>
      <w:r>
        <w:rPr>
          <w:rFonts w:hint="eastAsia" w:asciiTheme="minorEastAsia" w:hAnsiTheme="minorEastAsia" w:eastAsiaTheme="minorEastAsia" w:cstheme="minorEastAsia"/>
          <w:kern w:val="0"/>
          <w:sz w:val="24"/>
          <w:szCs w:val="24"/>
          <w:lang w:val="zh-CN" w:eastAsia="zh-CN"/>
        </w:rPr>
        <w:t>扶贫资金结存金额较大的主要原因是扶贫资金未落实到具体项目、项目实施进度慢未按计划实施完工等原因致使扶贫资金结存较大，未及时发挥使用效益。</w:t>
      </w:r>
    </w:p>
    <w:p w14:paraId="26CEBDB6">
      <w:pPr>
        <w:keepNext w:val="0"/>
        <w:keepLines w:val="0"/>
        <w:pageBreakBefore w:val="0"/>
        <w:numPr>
          <w:ilvl w:val="0"/>
          <w:numId w:val="0"/>
        </w:numPr>
        <w:kinsoku/>
        <w:wordWrap/>
        <w:overflowPunct/>
        <w:topLinePunct w:val="0"/>
        <w:autoSpaceDE/>
        <w:autoSpaceDN/>
        <w:bidi w:val="0"/>
        <w:spacing w:line="360" w:lineRule="auto"/>
        <w:outlineLvl w:val="0"/>
        <w:rPr>
          <w:rFonts w:hint="eastAsia" w:asciiTheme="minorEastAsia" w:hAnsiTheme="minorEastAsia" w:eastAsiaTheme="minorEastAsia" w:cstheme="minorEastAsia"/>
          <w:b w:val="0"/>
          <w:bCs w:val="0"/>
          <w:kern w:val="0"/>
          <w:sz w:val="24"/>
          <w:szCs w:val="24"/>
          <w:lang w:val="zh-CN" w:eastAsia="zh-CN"/>
        </w:rPr>
      </w:pP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b/>
          <w:bCs/>
          <w:kern w:val="0"/>
          <w:sz w:val="24"/>
          <w:szCs w:val="24"/>
          <w:lang w:val="en-US" w:eastAsia="zh-CN"/>
        </w:rPr>
        <w:t xml:space="preserve"> </w:t>
      </w:r>
      <w:bookmarkStart w:id="97" w:name="_Toc11136_WPSOffice_Level2"/>
      <w:bookmarkStart w:id="98" w:name="_Toc8770_WPSOffice_Level2"/>
      <w:r>
        <w:rPr>
          <w:rFonts w:hint="eastAsia" w:asciiTheme="minorEastAsia" w:hAnsiTheme="minorEastAsia" w:eastAsiaTheme="minorEastAsia" w:cstheme="minorEastAsia"/>
          <w:b w:val="0"/>
          <w:bCs w:val="0"/>
          <w:kern w:val="0"/>
          <w:sz w:val="24"/>
          <w:szCs w:val="24"/>
          <w:lang w:val="en-US" w:eastAsia="zh-CN"/>
        </w:rPr>
        <w:t>（三）改进建议</w:t>
      </w:r>
      <w:bookmarkEnd w:id="97"/>
      <w:bookmarkEnd w:id="98"/>
    </w:p>
    <w:p w14:paraId="6F98695D">
      <w:pPr>
        <w:keepNext w:val="0"/>
        <w:keepLines w:val="0"/>
        <w:pageBreakBefore w:val="0"/>
        <w:numPr>
          <w:ilvl w:val="0"/>
          <w:numId w:val="0"/>
        </w:numPr>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lang w:val="zh-CN" w:eastAsia="zh-CN"/>
        </w:rPr>
        <w:t>黄石港区扶贫办应责成相关部门完善扶贫项目预算管理，切实把扶贫资金安排到具体项目，精确到村、到户、到人、到项目，以保证资金安排与扶贫项目相匹配，提供扶贫资金使用效益。</w:t>
      </w:r>
    </w:p>
    <w:p w14:paraId="29506079">
      <w:pPr>
        <w:keepNext w:val="0"/>
        <w:keepLines w:val="0"/>
        <w:pageBreakBefore w:val="0"/>
        <w:numPr>
          <w:ilvl w:val="0"/>
          <w:numId w:val="0"/>
        </w:numPr>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2、加快项目实施进度。在扶贫财政资金项目资金下达后，应督促项目单位及时组织工程招投标，加快项目进度，使财政资金尽快发挥效益。</w:t>
      </w:r>
    </w:p>
    <w:p w14:paraId="7BBD76A9">
      <w:pPr>
        <w:keepNext w:val="0"/>
        <w:keepLines w:val="0"/>
        <w:pageBreakBefore w:val="0"/>
        <w:numPr>
          <w:ilvl w:val="0"/>
          <w:numId w:val="0"/>
        </w:numPr>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进一步加强精准扶贫政策宣传力度。贫困户对精准退出理解不够，对于低保政策和精准扶贫政策了解不够，导致一些农户对于贫困退出、低保退出之间的关系理解不清，产生政策误解。驻村干部和村干部应当面向贫困户和脱贫户加强精准扶贫政策的宣传，如精准识别、精准退出、低保政策、帮扶政策。建议驻村干部和村干部加强精准扶贫政策宣传力度。</w:t>
      </w:r>
    </w:p>
    <w:p w14:paraId="4D67190E">
      <w:pPr>
        <w:keepNext w:val="0"/>
        <w:keepLines w:val="0"/>
        <w:pageBreakBefore w:val="0"/>
        <w:numPr>
          <w:ilvl w:val="0"/>
          <w:numId w:val="0"/>
        </w:numPr>
        <w:kinsoku/>
        <w:wordWrap/>
        <w:overflowPunct/>
        <w:topLinePunct w:val="0"/>
        <w:autoSpaceDE/>
        <w:autoSpaceDN/>
        <w:bidi w:val="0"/>
        <w:spacing w:line="360" w:lineRule="auto"/>
        <w:ind w:firstLine="480" w:firstLineChars="200"/>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增强特色产业发展脱贫能力，牢记“精准是关键、脱贫是目标、产业是根本”的指导思想。建议增加特色产业发展措施的可行性，将特色产业发展与贫困户紧密关联。实施精准扶贫、精准脱贫要紧紧扭住产业发展这个关键。要立足于全域黄石发展格局，大力发展特色产业，形成新的产业集群和经济增长极，带动贫困地区、贫困人口脱贫致富奔小康。</w:t>
      </w:r>
    </w:p>
    <w:p w14:paraId="3C2111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bookmarkStart w:id="99" w:name="_Toc29042_WPSOffice_Level1"/>
      <w:bookmarkStart w:id="100" w:name="_Toc2433_WPSOffice_Level1"/>
      <w:r>
        <w:rPr>
          <w:rFonts w:hint="eastAsia" w:asciiTheme="minorEastAsia" w:hAnsiTheme="minorEastAsia" w:eastAsiaTheme="minorEastAsia" w:cstheme="minorEastAsia"/>
          <w:b/>
          <w:sz w:val="24"/>
          <w:szCs w:val="24"/>
        </w:rPr>
        <w:t>六、其他需要说明的事项</w:t>
      </w:r>
      <w:bookmarkEnd w:id="99"/>
      <w:bookmarkEnd w:id="100"/>
    </w:p>
    <w:p w14:paraId="2474D62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outlineLvl w:val="9"/>
        <w:rPr>
          <w:rFonts w:hint="eastAsia"/>
          <w:color w:val="auto"/>
          <w:sz w:val="24"/>
          <w:szCs w:val="24"/>
        </w:rPr>
      </w:pPr>
      <w:r>
        <w:rPr>
          <w:rFonts w:hint="eastAsia"/>
          <w:color w:val="auto"/>
          <w:sz w:val="24"/>
          <w:szCs w:val="24"/>
        </w:rPr>
        <w:t>关于评价责任的说明。项目单位的责任是提供项目有关的管理资料、项目实施以及完成情况资料、项目资金财务核算资料等，并对其真实性、合法性、完整性负责。我们的评价是依据《会计师事务所财政支出绩效评价业务指引》进行的，选择的绩效评价程序取决于评价人员的判断，受评价人员对项目的了解程度、专业知识和评价能力的限制。项目评价的可靠性基于相关部门和单位提供资料的全面性和准确性，评价小组尽可能地收集更为全面、有效、准确的文件和数据，但由于受客观因素的限制，只能在相关部门和单位提供的现有资料的前提下，结合应有的职业判断得出尽可能可靠的评价结论。</w:t>
      </w:r>
    </w:p>
    <w:p w14:paraId="6F8E8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p>
    <w:p w14:paraId="0348E7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p w14:paraId="64AE42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p w14:paraId="7F578D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p>
    <w:p w14:paraId="39F79412">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附送：</w:t>
      </w:r>
    </w:p>
    <w:p w14:paraId="1B606F25">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rPr>
      </w:pPr>
      <w:bookmarkStart w:id="101" w:name="_Toc7173_WPSOffice_Level2"/>
      <w:bookmarkStart w:id="102" w:name="_Toc7771_WPSOffice_Level2"/>
      <w:bookmarkStart w:id="103" w:name="_Toc28046_WPSOffice_Level2"/>
      <w:bookmarkStart w:id="104" w:name="_Toc10278_WPSOffice_Level2"/>
      <w:bookmarkStart w:id="105" w:name="_Toc12258_WPSOffice_Level2"/>
      <w:r>
        <w:rPr>
          <w:rFonts w:hint="eastAsia" w:asciiTheme="minorEastAsia" w:hAnsiTheme="minorEastAsia" w:eastAsiaTheme="minorEastAsia" w:cstheme="minorEastAsia"/>
          <w:sz w:val="24"/>
          <w:szCs w:val="24"/>
        </w:rPr>
        <w:t>1、黄石港区2017年</w:t>
      </w:r>
      <w:r>
        <w:rPr>
          <w:rFonts w:hint="eastAsia" w:asciiTheme="minorEastAsia" w:hAnsiTheme="minorEastAsia" w:eastAsiaTheme="minorEastAsia" w:cstheme="minorEastAsia"/>
          <w:sz w:val="24"/>
          <w:szCs w:val="24"/>
          <w:lang w:val="en-US" w:eastAsia="zh-CN"/>
        </w:rPr>
        <w:t>结对帮扶</w:t>
      </w:r>
      <w:r>
        <w:rPr>
          <w:rFonts w:hint="eastAsia" w:asciiTheme="minorEastAsia" w:hAnsiTheme="minorEastAsia" w:eastAsiaTheme="minorEastAsia" w:cstheme="minorEastAsia"/>
          <w:sz w:val="24"/>
          <w:szCs w:val="24"/>
          <w:lang w:eastAsia="zh-CN"/>
        </w:rPr>
        <w:t>阳新龙港镇</w:t>
      </w:r>
      <w:r>
        <w:rPr>
          <w:rFonts w:hint="eastAsia" w:asciiTheme="minorEastAsia" w:hAnsiTheme="minorEastAsia" w:eastAsiaTheme="minorEastAsia" w:cstheme="minorEastAsia"/>
          <w:sz w:val="24"/>
          <w:szCs w:val="24"/>
        </w:rPr>
        <w:t>专项资金绩效评价评分表</w:t>
      </w:r>
      <w:bookmarkEnd w:id="101"/>
      <w:bookmarkEnd w:id="102"/>
      <w:bookmarkEnd w:id="103"/>
      <w:bookmarkEnd w:id="104"/>
      <w:bookmarkEnd w:id="105"/>
    </w:p>
    <w:p w14:paraId="6A26C38F">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rPr>
      </w:pPr>
      <w:bookmarkStart w:id="106" w:name="_Toc7064_WPSOffice_Level2"/>
      <w:bookmarkStart w:id="107" w:name="_Toc15126_WPSOffice_Level2"/>
      <w:bookmarkStart w:id="108" w:name="_Toc23426_WPSOffice_Level2"/>
      <w:bookmarkStart w:id="109" w:name="_Toc10791_WPSOffice_Level2"/>
      <w:bookmarkStart w:id="110" w:name="_Toc23996_WPSOffice_Level2"/>
      <w:r>
        <w:rPr>
          <w:rFonts w:hint="eastAsia" w:asciiTheme="minorEastAsia" w:hAnsiTheme="minorEastAsia" w:eastAsiaTheme="minorEastAsia" w:cstheme="minorEastAsia"/>
          <w:sz w:val="24"/>
          <w:szCs w:val="24"/>
        </w:rPr>
        <w:t>2、黄石港区2017年</w:t>
      </w:r>
      <w:r>
        <w:rPr>
          <w:rFonts w:hint="eastAsia" w:asciiTheme="minorEastAsia" w:hAnsiTheme="minorEastAsia" w:eastAsiaTheme="minorEastAsia" w:cstheme="minorEastAsia"/>
          <w:sz w:val="24"/>
          <w:szCs w:val="24"/>
          <w:lang w:val="en-US" w:eastAsia="zh-CN"/>
        </w:rPr>
        <w:t>结对帮扶</w:t>
      </w:r>
      <w:r>
        <w:rPr>
          <w:rFonts w:hint="eastAsia" w:asciiTheme="minorEastAsia" w:hAnsiTheme="minorEastAsia" w:eastAsiaTheme="minorEastAsia" w:cstheme="minorEastAsia"/>
          <w:sz w:val="24"/>
          <w:szCs w:val="24"/>
          <w:lang w:eastAsia="zh-CN"/>
        </w:rPr>
        <w:t>阳新龙港</w:t>
      </w:r>
      <w:r>
        <w:rPr>
          <w:rFonts w:hint="eastAsia" w:asciiTheme="minorEastAsia" w:hAnsiTheme="minorEastAsia" w:eastAsiaTheme="minorEastAsia" w:cstheme="minorEastAsia"/>
          <w:sz w:val="24"/>
          <w:szCs w:val="24"/>
        </w:rPr>
        <w:t>专项资金居民满意度调查得分情况表</w:t>
      </w:r>
      <w:bookmarkEnd w:id="106"/>
      <w:bookmarkEnd w:id="107"/>
      <w:bookmarkEnd w:id="108"/>
      <w:bookmarkEnd w:id="109"/>
      <w:bookmarkEnd w:id="110"/>
    </w:p>
    <w:p w14:paraId="08A89CDF">
      <w:pPr>
        <w:keepNext w:val="0"/>
        <w:keepLines w:val="0"/>
        <w:pageBreakBefore w:val="0"/>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z w:val="24"/>
          <w:szCs w:val="24"/>
        </w:rPr>
      </w:pPr>
      <w:bookmarkStart w:id="111" w:name="_Toc21445_WPSOffice_Level2"/>
      <w:bookmarkStart w:id="112" w:name="_Toc18452_WPSOffice_Level2"/>
      <w:bookmarkStart w:id="113" w:name="_Toc26078_WPSOffice_Level2"/>
      <w:bookmarkStart w:id="114" w:name="_Toc7722_WPSOffice_Level2"/>
      <w:bookmarkStart w:id="115" w:name="_Toc23360_WPSOffice_Level2"/>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黄石港区2017年结对帮扶阳新龙港专项资金居民满意度调查问卷（样）</w:t>
      </w:r>
      <w:bookmarkEnd w:id="111"/>
      <w:bookmarkEnd w:id="112"/>
      <w:bookmarkEnd w:id="113"/>
      <w:bookmarkEnd w:id="114"/>
      <w:bookmarkEnd w:id="115"/>
    </w:p>
    <w:p w14:paraId="058F8344">
      <w:pPr>
        <w:keepNext w:val="0"/>
        <w:keepLines w:val="0"/>
        <w:pageBreakBefore w:val="0"/>
        <w:kinsoku/>
        <w:wordWrap/>
        <w:overflowPunct/>
        <w:topLinePunct w:val="0"/>
        <w:autoSpaceDE/>
        <w:autoSpaceDN/>
        <w:bidi w:val="0"/>
        <w:spacing w:line="360" w:lineRule="auto"/>
        <w:ind w:right="480" w:firstLine="482" w:firstLineChars="200"/>
        <w:jc w:val="center"/>
        <w:rPr>
          <w:rFonts w:hint="eastAsia" w:asciiTheme="minorEastAsia" w:hAnsiTheme="minorEastAsia" w:eastAsiaTheme="minorEastAsia" w:cstheme="minorEastAsia"/>
          <w:b/>
          <w:sz w:val="24"/>
          <w:szCs w:val="24"/>
        </w:rPr>
      </w:pPr>
    </w:p>
    <w:p w14:paraId="7645AD23">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p>
    <w:p w14:paraId="007C816D">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p>
    <w:p w14:paraId="18504389">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rPr>
      </w:pPr>
    </w:p>
    <w:p w14:paraId="2DB3A1C9">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rPr>
      </w:pPr>
    </w:p>
    <w:p w14:paraId="06F9C701">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rPr>
      </w:pPr>
    </w:p>
    <w:p w14:paraId="193598D5">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rPr>
      </w:pPr>
    </w:p>
    <w:p w14:paraId="47776800">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rPr>
      </w:pPr>
    </w:p>
    <w:p w14:paraId="251B58A3">
      <w:pPr>
        <w:keepNext w:val="0"/>
        <w:keepLines w:val="0"/>
        <w:pageBreakBefore w:val="0"/>
        <w:kinsoku/>
        <w:wordWrap/>
        <w:overflowPunct/>
        <w:topLinePunct w:val="0"/>
        <w:autoSpaceDE/>
        <w:autoSpaceDN/>
        <w:bidi w:val="0"/>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湖北荆山联合会计师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中国注册会计师：</w:t>
      </w:r>
    </w:p>
    <w:p w14:paraId="2CE0821B">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0939F8E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事务所（普通合伙）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中国注册会计师：</w:t>
      </w:r>
    </w:p>
    <w:p w14:paraId="21FA93B0">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4FF6293C">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地址：中国 黄石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报告日期：</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DATE \@ "EEEE年O月A日"</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二〇二四年十二月十八日</w:t>
      </w:r>
      <w:r>
        <w:rPr>
          <w:rFonts w:hint="eastAsia" w:asciiTheme="minorEastAsia" w:hAnsiTheme="minorEastAsia" w:eastAsiaTheme="minorEastAsia" w:cstheme="minorEastAsia"/>
          <w:sz w:val="24"/>
          <w:szCs w:val="24"/>
          <w:lang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7AAA">
    <w:pPr>
      <w:pStyle w:val="3"/>
      <w:pBdr>
        <w:top w:val="single" w:color="auto" w:sz="4" w:space="0"/>
      </w:pBd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9F0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14E9F0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Theme="minorEastAsia" w:hAnsiTheme="minorEastAsia" w:eastAsiaTheme="minorEastAsia" w:cstheme="minorEastAsia"/>
        <w:b/>
        <w:bCs/>
        <w:lang w:eastAsia="zh-CN"/>
      </w:rPr>
      <w:t>湖北荆山联合会计师事务所（普通合伙）</w: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miter/>
                      </a:ln>
                    </wps:spPr>
                    <wps:txbx>
                      <w:txbxContent>
                        <w:p w14:paraId="19789337">
                          <w:pPr>
                            <w:rPr>
                              <w:rFonts w:hint="eastAsia"/>
                              <w:lang w:eastAsia="zh-CN"/>
                            </w:rPr>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ocyUe0QEAAKIDAAAOAAAAAAAAAAEAIAAAAB8BAABk&#10;cnMvZTJvRG9jLnhtbFBLBQYAAAAABgAGAFkBAABiBQAAAAA=&#10;">
              <v:fill on="f" focussize="0,0"/>
              <v:stroke on="f" joinstyle="miter"/>
              <v:imagedata o:title=""/>
              <o:lock v:ext="edit" aspectratio="f"/>
              <v:textbox inset="0mm,0mm,0mm,0mm" style="mso-fit-shape-to-text:t;">
                <w:txbxContent>
                  <w:p w14:paraId="19789337">
                    <w:pPr>
                      <w:rPr>
                        <w:rFonts w:hint="eastAsia"/>
                        <w:lang w:eastAsia="zh-CN"/>
                      </w:rPr>
                    </w:pP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E5B45">
    <w:pPr>
      <w:pStyle w:val="4"/>
      <w:pBdr>
        <w:bottom w:val="single" w:color="auto" w:sz="4" w:space="1"/>
      </w:pBdr>
      <w:rPr>
        <w:rFonts w:hint="eastAsia" w:eastAsia="宋体"/>
        <w:lang w:val="en-US" w:eastAsia="zh-CN"/>
      </w:rPr>
    </w:pPr>
    <w:r>
      <w:rPr>
        <w:rFonts w:hint="eastAsia" w:ascii="宋体" w:hAnsi="宋体" w:eastAsia="宋体" w:cs="宋体"/>
        <w:b/>
        <w:bCs/>
        <w:lang w:val="en-US" w:eastAsia="zh-CN"/>
      </w:rPr>
      <w:t>黄荆师绩字</w:t>
    </w:r>
    <w:r>
      <w:rPr>
        <w:rFonts w:hint="eastAsia"/>
        <w:b/>
        <w:bCs/>
        <w:sz w:val="18"/>
        <w:szCs w:val="18"/>
      </w:rPr>
      <w:t>（2018）第</w:t>
    </w:r>
    <w:r>
      <w:rPr>
        <w:rFonts w:hint="eastAsia"/>
        <w:b/>
        <w:bCs/>
        <w:sz w:val="18"/>
        <w:szCs w:val="18"/>
        <w:lang w:val="en-US" w:eastAsia="zh-CN"/>
      </w:rPr>
      <w:t>010</w:t>
    </w:r>
    <w:r>
      <w:rPr>
        <w:rFonts w:hint="eastAsia"/>
        <w:b/>
        <w:bCs/>
        <w:sz w:val="18"/>
        <w:szCs w:val="18"/>
      </w:rPr>
      <w:t>号</w:t>
    </w:r>
    <w:r>
      <w:rPr>
        <w:rFonts w:hint="eastAsia" w:ascii="宋体" w:hAnsi="宋体" w:eastAsia="宋体" w:cs="宋体"/>
        <w:b/>
        <w:bCs/>
        <w:lang w:val="en-US" w:eastAsia="zh-CN"/>
      </w:rPr>
      <w:t xml:space="preserve">       </w:t>
    </w:r>
    <w:r>
      <w:rPr>
        <w:rFonts w:hint="eastAsia" w:ascii="宋体" w:hAnsi="宋体" w:cs="宋体"/>
        <w:b/>
        <w:bCs/>
        <w:lang w:val="en-US" w:eastAsia="zh-CN"/>
      </w:rPr>
      <w:t xml:space="preserve">   </w:t>
    </w:r>
    <w:r>
      <w:rPr>
        <w:rFonts w:hint="eastAsia" w:ascii="宋体" w:hAnsi="宋体" w:eastAsia="宋体" w:cs="宋体"/>
        <w:b/>
        <w:bCs/>
        <w:lang w:val="en-US" w:eastAsia="zh-CN"/>
      </w:rPr>
      <w:t xml:space="preserve">       关于</w:t>
    </w:r>
    <w:r>
      <w:rPr>
        <w:rFonts w:hint="eastAsia" w:ascii="宋体" w:hAnsi="宋体" w:cs="宋体"/>
        <w:b/>
        <w:bCs/>
        <w:lang w:val="en-US" w:eastAsia="zh-CN"/>
      </w:rPr>
      <w:t>黄石港区</w:t>
    </w:r>
    <w:r>
      <w:rPr>
        <w:rFonts w:hint="eastAsia" w:ascii="宋体" w:hAnsi="宋体" w:eastAsia="宋体" w:cs="宋体"/>
        <w:b/>
        <w:bCs/>
        <w:lang w:val="en-US" w:eastAsia="zh-CN"/>
      </w:rPr>
      <w:t>2017年精准扶贫</w:t>
    </w:r>
    <w:r>
      <w:rPr>
        <w:rFonts w:hint="eastAsia" w:ascii="宋体" w:hAnsi="宋体" w:cs="宋体"/>
        <w:b/>
        <w:bCs/>
        <w:lang w:val="en-US" w:eastAsia="zh-CN"/>
      </w:rPr>
      <w:t>专项</w:t>
    </w:r>
    <w:r>
      <w:rPr>
        <w:rFonts w:hint="eastAsia" w:ascii="宋体" w:hAnsi="宋体" w:eastAsia="宋体" w:cs="宋体"/>
        <w:b/>
        <w:bCs/>
        <w:lang w:val="en-US" w:eastAsia="zh-CN"/>
      </w:rPr>
      <w:t>资金绩效评价报告书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9404F"/>
    <w:multiLevelType w:val="singleLevel"/>
    <w:tmpl w:val="D179404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E229C"/>
    <w:rsid w:val="00074C84"/>
    <w:rsid w:val="00126A5B"/>
    <w:rsid w:val="00187966"/>
    <w:rsid w:val="00232F36"/>
    <w:rsid w:val="0044130E"/>
    <w:rsid w:val="0050442E"/>
    <w:rsid w:val="00511B79"/>
    <w:rsid w:val="00617303"/>
    <w:rsid w:val="00667336"/>
    <w:rsid w:val="006F0346"/>
    <w:rsid w:val="00750A1F"/>
    <w:rsid w:val="0078102C"/>
    <w:rsid w:val="0098055E"/>
    <w:rsid w:val="009B0770"/>
    <w:rsid w:val="00D401FD"/>
    <w:rsid w:val="00E67FD1"/>
    <w:rsid w:val="010076E8"/>
    <w:rsid w:val="01156DF3"/>
    <w:rsid w:val="011E2D73"/>
    <w:rsid w:val="01344ADD"/>
    <w:rsid w:val="01720AF6"/>
    <w:rsid w:val="01884F51"/>
    <w:rsid w:val="01F04AFA"/>
    <w:rsid w:val="01FB683D"/>
    <w:rsid w:val="02042130"/>
    <w:rsid w:val="022B4B7B"/>
    <w:rsid w:val="022D3F01"/>
    <w:rsid w:val="025D3E1E"/>
    <w:rsid w:val="025F61DB"/>
    <w:rsid w:val="026B332D"/>
    <w:rsid w:val="027A2AEB"/>
    <w:rsid w:val="02A94695"/>
    <w:rsid w:val="02AE6775"/>
    <w:rsid w:val="02B62E05"/>
    <w:rsid w:val="02CC2C33"/>
    <w:rsid w:val="02D13879"/>
    <w:rsid w:val="02D76754"/>
    <w:rsid w:val="031C7EC7"/>
    <w:rsid w:val="031E3DFE"/>
    <w:rsid w:val="03A73B66"/>
    <w:rsid w:val="03B274CC"/>
    <w:rsid w:val="03BC51D0"/>
    <w:rsid w:val="03BE4F63"/>
    <w:rsid w:val="04040738"/>
    <w:rsid w:val="04055E7B"/>
    <w:rsid w:val="04130057"/>
    <w:rsid w:val="042E00B9"/>
    <w:rsid w:val="04371FB6"/>
    <w:rsid w:val="0439611D"/>
    <w:rsid w:val="04420124"/>
    <w:rsid w:val="046777A9"/>
    <w:rsid w:val="04807507"/>
    <w:rsid w:val="04B32741"/>
    <w:rsid w:val="04D00DEE"/>
    <w:rsid w:val="04D95B9C"/>
    <w:rsid w:val="05160B9C"/>
    <w:rsid w:val="053123AA"/>
    <w:rsid w:val="05412475"/>
    <w:rsid w:val="05785E40"/>
    <w:rsid w:val="058806AF"/>
    <w:rsid w:val="05902E52"/>
    <w:rsid w:val="05A3495C"/>
    <w:rsid w:val="05B3117D"/>
    <w:rsid w:val="05BA3178"/>
    <w:rsid w:val="05BB149A"/>
    <w:rsid w:val="05BD75CC"/>
    <w:rsid w:val="05C02C14"/>
    <w:rsid w:val="05CD6AA1"/>
    <w:rsid w:val="05E23923"/>
    <w:rsid w:val="05FE3613"/>
    <w:rsid w:val="061C34D6"/>
    <w:rsid w:val="062D4E54"/>
    <w:rsid w:val="066472BB"/>
    <w:rsid w:val="0670627D"/>
    <w:rsid w:val="06774410"/>
    <w:rsid w:val="067D761F"/>
    <w:rsid w:val="06926ABF"/>
    <w:rsid w:val="06E355D3"/>
    <w:rsid w:val="06EC2BA8"/>
    <w:rsid w:val="07125534"/>
    <w:rsid w:val="07433D97"/>
    <w:rsid w:val="074A00B1"/>
    <w:rsid w:val="076D565D"/>
    <w:rsid w:val="07861E13"/>
    <w:rsid w:val="0787630D"/>
    <w:rsid w:val="07ED127A"/>
    <w:rsid w:val="07FB4305"/>
    <w:rsid w:val="081422D1"/>
    <w:rsid w:val="08147FE4"/>
    <w:rsid w:val="084A6982"/>
    <w:rsid w:val="085E3F4A"/>
    <w:rsid w:val="086B411D"/>
    <w:rsid w:val="087D6639"/>
    <w:rsid w:val="089945B0"/>
    <w:rsid w:val="08EA2762"/>
    <w:rsid w:val="08F114C6"/>
    <w:rsid w:val="08F85AF9"/>
    <w:rsid w:val="08FA05C5"/>
    <w:rsid w:val="09025C4D"/>
    <w:rsid w:val="0914690C"/>
    <w:rsid w:val="092957AF"/>
    <w:rsid w:val="094A19AE"/>
    <w:rsid w:val="09734ADA"/>
    <w:rsid w:val="09851C39"/>
    <w:rsid w:val="09AD1F1D"/>
    <w:rsid w:val="09D41A38"/>
    <w:rsid w:val="09F01D33"/>
    <w:rsid w:val="0A085594"/>
    <w:rsid w:val="0A0965BD"/>
    <w:rsid w:val="0A1C2EB3"/>
    <w:rsid w:val="0A4A607C"/>
    <w:rsid w:val="0A5146C1"/>
    <w:rsid w:val="0A6C79C1"/>
    <w:rsid w:val="0A725B41"/>
    <w:rsid w:val="0A8E6F55"/>
    <w:rsid w:val="0A915723"/>
    <w:rsid w:val="0ACF4D2C"/>
    <w:rsid w:val="0AFA36F8"/>
    <w:rsid w:val="0B0C584C"/>
    <w:rsid w:val="0B3D427F"/>
    <w:rsid w:val="0B4A250E"/>
    <w:rsid w:val="0B5B42CA"/>
    <w:rsid w:val="0B823964"/>
    <w:rsid w:val="0B941F49"/>
    <w:rsid w:val="0B96182A"/>
    <w:rsid w:val="0B9873E1"/>
    <w:rsid w:val="0B9F5D04"/>
    <w:rsid w:val="0BAD743A"/>
    <w:rsid w:val="0BB814B1"/>
    <w:rsid w:val="0BD64B5C"/>
    <w:rsid w:val="0BD847E0"/>
    <w:rsid w:val="0BEC2396"/>
    <w:rsid w:val="0BF40AE0"/>
    <w:rsid w:val="0BF84D3C"/>
    <w:rsid w:val="0BF93026"/>
    <w:rsid w:val="0C0B0C95"/>
    <w:rsid w:val="0C467D13"/>
    <w:rsid w:val="0C64284A"/>
    <w:rsid w:val="0C65454F"/>
    <w:rsid w:val="0C6B75BF"/>
    <w:rsid w:val="0C6D0922"/>
    <w:rsid w:val="0C6E5AFA"/>
    <w:rsid w:val="0C715156"/>
    <w:rsid w:val="0C726D04"/>
    <w:rsid w:val="0C731756"/>
    <w:rsid w:val="0C793FC0"/>
    <w:rsid w:val="0C891F45"/>
    <w:rsid w:val="0CAB0B07"/>
    <w:rsid w:val="0CC15FC2"/>
    <w:rsid w:val="0CCF2CE9"/>
    <w:rsid w:val="0CDA75D3"/>
    <w:rsid w:val="0CED5583"/>
    <w:rsid w:val="0CFB1414"/>
    <w:rsid w:val="0D126596"/>
    <w:rsid w:val="0D26498A"/>
    <w:rsid w:val="0D353462"/>
    <w:rsid w:val="0D4A4FCD"/>
    <w:rsid w:val="0D51668A"/>
    <w:rsid w:val="0D733375"/>
    <w:rsid w:val="0DA51435"/>
    <w:rsid w:val="0DB9121D"/>
    <w:rsid w:val="0DC2145A"/>
    <w:rsid w:val="0DCA11D5"/>
    <w:rsid w:val="0E0149D1"/>
    <w:rsid w:val="0E317E6F"/>
    <w:rsid w:val="0E3918FD"/>
    <w:rsid w:val="0E3B22E6"/>
    <w:rsid w:val="0E571939"/>
    <w:rsid w:val="0E7B540C"/>
    <w:rsid w:val="0E8E3055"/>
    <w:rsid w:val="0EBF0903"/>
    <w:rsid w:val="0ECE2B86"/>
    <w:rsid w:val="0ED502D9"/>
    <w:rsid w:val="0EEF24B0"/>
    <w:rsid w:val="0EF84636"/>
    <w:rsid w:val="0F1740F0"/>
    <w:rsid w:val="0F2C5822"/>
    <w:rsid w:val="0F3468F9"/>
    <w:rsid w:val="0F4A3F83"/>
    <w:rsid w:val="0F5B7A9F"/>
    <w:rsid w:val="0F633A0D"/>
    <w:rsid w:val="0F6863C9"/>
    <w:rsid w:val="0F6E14D6"/>
    <w:rsid w:val="0F842D1C"/>
    <w:rsid w:val="0F8A3695"/>
    <w:rsid w:val="0FAD49B4"/>
    <w:rsid w:val="0FFF422D"/>
    <w:rsid w:val="1004061B"/>
    <w:rsid w:val="10211E05"/>
    <w:rsid w:val="102A33E3"/>
    <w:rsid w:val="104A536E"/>
    <w:rsid w:val="104C54AB"/>
    <w:rsid w:val="104E7F20"/>
    <w:rsid w:val="10B10F4A"/>
    <w:rsid w:val="10D075A7"/>
    <w:rsid w:val="11046C9B"/>
    <w:rsid w:val="11053E40"/>
    <w:rsid w:val="114370F7"/>
    <w:rsid w:val="1162616B"/>
    <w:rsid w:val="117F45BA"/>
    <w:rsid w:val="1198625D"/>
    <w:rsid w:val="11A608D4"/>
    <w:rsid w:val="11C409BC"/>
    <w:rsid w:val="11C8564A"/>
    <w:rsid w:val="120F2918"/>
    <w:rsid w:val="12164046"/>
    <w:rsid w:val="125312A6"/>
    <w:rsid w:val="126869FA"/>
    <w:rsid w:val="12721CFD"/>
    <w:rsid w:val="127A675B"/>
    <w:rsid w:val="12867FC0"/>
    <w:rsid w:val="12933626"/>
    <w:rsid w:val="129C48EC"/>
    <w:rsid w:val="12AB1A6F"/>
    <w:rsid w:val="12B66B74"/>
    <w:rsid w:val="12BB0FC9"/>
    <w:rsid w:val="12CA69C9"/>
    <w:rsid w:val="12FA5796"/>
    <w:rsid w:val="13007155"/>
    <w:rsid w:val="13033E49"/>
    <w:rsid w:val="131032F7"/>
    <w:rsid w:val="13190780"/>
    <w:rsid w:val="13283D28"/>
    <w:rsid w:val="13666F81"/>
    <w:rsid w:val="139C2CC3"/>
    <w:rsid w:val="139F784A"/>
    <w:rsid w:val="13A63CB5"/>
    <w:rsid w:val="13A96A7F"/>
    <w:rsid w:val="13AA7602"/>
    <w:rsid w:val="13D733D0"/>
    <w:rsid w:val="13DB3A90"/>
    <w:rsid w:val="13F730F8"/>
    <w:rsid w:val="14094C89"/>
    <w:rsid w:val="14121268"/>
    <w:rsid w:val="142B7CD9"/>
    <w:rsid w:val="145D49A8"/>
    <w:rsid w:val="145F431B"/>
    <w:rsid w:val="148C6C8D"/>
    <w:rsid w:val="14AF4486"/>
    <w:rsid w:val="156661C8"/>
    <w:rsid w:val="156F2414"/>
    <w:rsid w:val="156F3C3B"/>
    <w:rsid w:val="158A00F0"/>
    <w:rsid w:val="15C35D35"/>
    <w:rsid w:val="15CD0D4C"/>
    <w:rsid w:val="15DA57FC"/>
    <w:rsid w:val="162F6766"/>
    <w:rsid w:val="165E6685"/>
    <w:rsid w:val="1678617F"/>
    <w:rsid w:val="168C641F"/>
    <w:rsid w:val="1690538B"/>
    <w:rsid w:val="169B278B"/>
    <w:rsid w:val="16A12882"/>
    <w:rsid w:val="16C340F6"/>
    <w:rsid w:val="16CE4245"/>
    <w:rsid w:val="1705634F"/>
    <w:rsid w:val="171555A6"/>
    <w:rsid w:val="174645BA"/>
    <w:rsid w:val="175C4C2C"/>
    <w:rsid w:val="17631C6E"/>
    <w:rsid w:val="17762DB2"/>
    <w:rsid w:val="17782354"/>
    <w:rsid w:val="178063B2"/>
    <w:rsid w:val="17A8758D"/>
    <w:rsid w:val="17B624D7"/>
    <w:rsid w:val="17D85533"/>
    <w:rsid w:val="17EF63EC"/>
    <w:rsid w:val="18026213"/>
    <w:rsid w:val="184D0C65"/>
    <w:rsid w:val="185612D9"/>
    <w:rsid w:val="18941F3B"/>
    <w:rsid w:val="18972590"/>
    <w:rsid w:val="18B73D94"/>
    <w:rsid w:val="19146215"/>
    <w:rsid w:val="19967117"/>
    <w:rsid w:val="19970A07"/>
    <w:rsid w:val="19AB1A54"/>
    <w:rsid w:val="19B037DF"/>
    <w:rsid w:val="19C14FCB"/>
    <w:rsid w:val="1A330F39"/>
    <w:rsid w:val="1A446CA6"/>
    <w:rsid w:val="1A534066"/>
    <w:rsid w:val="1A752D7C"/>
    <w:rsid w:val="1A9450FE"/>
    <w:rsid w:val="1AC20A53"/>
    <w:rsid w:val="1AC90E6A"/>
    <w:rsid w:val="1AD478E8"/>
    <w:rsid w:val="1AEE52A7"/>
    <w:rsid w:val="1AF240B6"/>
    <w:rsid w:val="1AFD379F"/>
    <w:rsid w:val="1B08053D"/>
    <w:rsid w:val="1B2D01B0"/>
    <w:rsid w:val="1B56497F"/>
    <w:rsid w:val="1B5D190F"/>
    <w:rsid w:val="1BD52467"/>
    <w:rsid w:val="1C0B2AB1"/>
    <w:rsid w:val="1C184F2F"/>
    <w:rsid w:val="1C1F0CBD"/>
    <w:rsid w:val="1C3D3EB3"/>
    <w:rsid w:val="1C461DC5"/>
    <w:rsid w:val="1C6B596C"/>
    <w:rsid w:val="1C7C4510"/>
    <w:rsid w:val="1C873B19"/>
    <w:rsid w:val="1CB75829"/>
    <w:rsid w:val="1CC60ED9"/>
    <w:rsid w:val="1D025875"/>
    <w:rsid w:val="1D1639A4"/>
    <w:rsid w:val="1D1C6715"/>
    <w:rsid w:val="1D353CAD"/>
    <w:rsid w:val="1D5E2E37"/>
    <w:rsid w:val="1D7A14DF"/>
    <w:rsid w:val="1D9713CE"/>
    <w:rsid w:val="1D9A530B"/>
    <w:rsid w:val="1DA003C2"/>
    <w:rsid w:val="1DC32CDE"/>
    <w:rsid w:val="1DDF5BAB"/>
    <w:rsid w:val="1DE36A31"/>
    <w:rsid w:val="1DF149D9"/>
    <w:rsid w:val="1DFB673C"/>
    <w:rsid w:val="1E272C16"/>
    <w:rsid w:val="1E496C7F"/>
    <w:rsid w:val="1E4D766A"/>
    <w:rsid w:val="1E5174A1"/>
    <w:rsid w:val="1E861EA4"/>
    <w:rsid w:val="1E8B45B7"/>
    <w:rsid w:val="1E8F0CDD"/>
    <w:rsid w:val="1E905450"/>
    <w:rsid w:val="1EAD673F"/>
    <w:rsid w:val="1EC00C12"/>
    <w:rsid w:val="1EC93DFF"/>
    <w:rsid w:val="1EDF3176"/>
    <w:rsid w:val="1F1B599D"/>
    <w:rsid w:val="1F1F7CFE"/>
    <w:rsid w:val="1F252F6C"/>
    <w:rsid w:val="1F4A6FBC"/>
    <w:rsid w:val="1F590742"/>
    <w:rsid w:val="1FAE7628"/>
    <w:rsid w:val="1FD129B1"/>
    <w:rsid w:val="1FE608DE"/>
    <w:rsid w:val="1FEC4467"/>
    <w:rsid w:val="202445E9"/>
    <w:rsid w:val="202A5976"/>
    <w:rsid w:val="205B46D2"/>
    <w:rsid w:val="20A22630"/>
    <w:rsid w:val="20A471C4"/>
    <w:rsid w:val="20A80227"/>
    <w:rsid w:val="20AD28F5"/>
    <w:rsid w:val="20C84624"/>
    <w:rsid w:val="20CF2100"/>
    <w:rsid w:val="20CF3DDF"/>
    <w:rsid w:val="2104272F"/>
    <w:rsid w:val="21252B75"/>
    <w:rsid w:val="21331213"/>
    <w:rsid w:val="215F7DFC"/>
    <w:rsid w:val="218B3F99"/>
    <w:rsid w:val="21D34547"/>
    <w:rsid w:val="21D77D0D"/>
    <w:rsid w:val="220029EC"/>
    <w:rsid w:val="22072CD6"/>
    <w:rsid w:val="223D2218"/>
    <w:rsid w:val="22595F9B"/>
    <w:rsid w:val="2271311E"/>
    <w:rsid w:val="227C5509"/>
    <w:rsid w:val="22A11521"/>
    <w:rsid w:val="22B064AF"/>
    <w:rsid w:val="23116C51"/>
    <w:rsid w:val="2335353D"/>
    <w:rsid w:val="23397941"/>
    <w:rsid w:val="234C7A0D"/>
    <w:rsid w:val="2354230A"/>
    <w:rsid w:val="235F6342"/>
    <w:rsid w:val="23646015"/>
    <w:rsid w:val="23A42F69"/>
    <w:rsid w:val="23B471F9"/>
    <w:rsid w:val="23CA1CBB"/>
    <w:rsid w:val="23E85786"/>
    <w:rsid w:val="24077668"/>
    <w:rsid w:val="24380378"/>
    <w:rsid w:val="243E1FCA"/>
    <w:rsid w:val="24501BCB"/>
    <w:rsid w:val="24603CAD"/>
    <w:rsid w:val="248B2327"/>
    <w:rsid w:val="24987D5E"/>
    <w:rsid w:val="24DD1F0F"/>
    <w:rsid w:val="24FF2935"/>
    <w:rsid w:val="25003B01"/>
    <w:rsid w:val="250B6F05"/>
    <w:rsid w:val="25232789"/>
    <w:rsid w:val="253621DB"/>
    <w:rsid w:val="2546279D"/>
    <w:rsid w:val="25531967"/>
    <w:rsid w:val="258925D0"/>
    <w:rsid w:val="25A6254C"/>
    <w:rsid w:val="25AF5A2F"/>
    <w:rsid w:val="25C2360B"/>
    <w:rsid w:val="25E71171"/>
    <w:rsid w:val="25F16A92"/>
    <w:rsid w:val="261E0EE9"/>
    <w:rsid w:val="262264C4"/>
    <w:rsid w:val="26BB4946"/>
    <w:rsid w:val="26C95BC4"/>
    <w:rsid w:val="26CD7283"/>
    <w:rsid w:val="26F95BD4"/>
    <w:rsid w:val="27343809"/>
    <w:rsid w:val="27397C53"/>
    <w:rsid w:val="27513908"/>
    <w:rsid w:val="27526914"/>
    <w:rsid w:val="27722356"/>
    <w:rsid w:val="27803E9F"/>
    <w:rsid w:val="27CB364B"/>
    <w:rsid w:val="27D31567"/>
    <w:rsid w:val="27EA3D10"/>
    <w:rsid w:val="27FC7E08"/>
    <w:rsid w:val="28114521"/>
    <w:rsid w:val="28166670"/>
    <w:rsid w:val="281E69ED"/>
    <w:rsid w:val="284C3E31"/>
    <w:rsid w:val="286723DF"/>
    <w:rsid w:val="28715890"/>
    <w:rsid w:val="28840034"/>
    <w:rsid w:val="288F6330"/>
    <w:rsid w:val="28A16F5F"/>
    <w:rsid w:val="28C20517"/>
    <w:rsid w:val="28CB3896"/>
    <w:rsid w:val="28CF4D4F"/>
    <w:rsid w:val="28E4363F"/>
    <w:rsid w:val="29152450"/>
    <w:rsid w:val="29210788"/>
    <w:rsid w:val="29373974"/>
    <w:rsid w:val="294C1C31"/>
    <w:rsid w:val="299A5152"/>
    <w:rsid w:val="299F13AB"/>
    <w:rsid w:val="29A5199A"/>
    <w:rsid w:val="29A8517E"/>
    <w:rsid w:val="29B67BE4"/>
    <w:rsid w:val="29F915C3"/>
    <w:rsid w:val="2A323CD4"/>
    <w:rsid w:val="2A530866"/>
    <w:rsid w:val="2A65741D"/>
    <w:rsid w:val="2A670939"/>
    <w:rsid w:val="2AA43851"/>
    <w:rsid w:val="2ACD5F11"/>
    <w:rsid w:val="2ADA17F0"/>
    <w:rsid w:val="2AEB78BC"/>
    <w:rsid w:val="2AF52AFF"/>
    <w:rsid w:val="2B123C67"/>
    <w:rsid w:val="2B451619"/>
    <w:rsid w:val="2B7861A3"/>
    <w:rsid w:val="2B7915C0"/>
    <w:rsid w:val="2BF1487C"/>
    <w:rsid w:val="2C105F7D"/>
    <w:rsid w:val="2C390AAC"/>
    <w:rsid w:val="2C3A569B"/>
    <w:rsid w:val="2C695EC2"/>
    <w:rsid w:val="2C7023BF"/>
    <w:rsid w:val="2C883972"/>
    <w:rsid w:val="2CAC32F7"/>
    <w:rsid w:val="2CB5483A"/>
    <w:rsid w:val="2CC1205A"/>
    <w:rsid w:val="2CD21752"/>
    <w:rsid w:val="2CEB74A9"/>
    <w:rsid w:val="2CF50F21"/>
    <w:rsid w:val="2D18540E"/>
    <w:rsid w:val="2D193D0C"/>
    <w:rsid w:val="2D3F4EC6"/>
    <w:rsid w:val="2D9C64FA"/>
    <w:rsid w:val="2DAD5E50"/>
    <w:rsid w:val="2DB9457B"/>
    <w:rsid w:val="2DBC1B16"/>
    <w:rsid w:val="2DCF738F"/>
    <w:rsid w:val="2E1433FA"/>
    <w:rsid w:val="2E190B9C"/>
    <w:rsid w:val="2E235D62"/>
    <w:rsid w:val="2E334B50"/>
    <w:rsid w:val="2E6C0679"/>
    <w:rsid w:val="2E77042B"/>
    <w:rsid w:val="2E835D34"/>
    <w:rsid w:val="2E8D4501"/>
    <w:rsid w:val="2E9F5E30"/>
    <w:rsid w:val="2EAB7240"/>
    <w:rsid w:val="2ED5537A"/>
    <w:rsid w:val="2F1358E2"/>
    <w:rsid w:val="2F543BDC"/>
    <w:rsid w:val="2F5F6435"/>
    <w:rsid w:val="2F617885"/>
    <w:rsid w:val="2F640B2C"/>
    <w:rsid w:val="2FBB5BA5"/>
    <w:rsid w:val="2FEA736F"/>
    <w:rsid w:val="30076AB4"/>
    <w:rsid w:val="30133275"/>
    <w:rsid w:val="30263D54"/>
    <w:rsid w:val="302759D0"/>
    <w:rsid w:val="3036414E"/>
    <w:rsid w:val="3050122E"/>
    <w:rsid w:val="306E4169"/>
    <w:rsid w:val="309F052C"/>
    <w:rsid w:val="30B77DFF"/>
    <w:rsid w:val="310D27EB"/>
    <w:rsid w:val="31153F43"/>
    <w:rsid w:val="31571D16"/>
    <w:rsid w:val="316349C1"/>
    <w:rsid w:val="3179620C"/>
    <w:rsid w:val="31954147"/>
    <w:rsid w:val="319724E2"/>
    <w:rsid w:val="31A51CE3"/>
    <w:rsid w:val="31D26626"/>
    <w:rsid w:val="31D50D22"/>
    <w:rsid w:val="31E06D00"/>
    <w:rsid w:val="325A6DBB"/>
    <w:rsid w:val="32621B38"/>
    <w:rsid w:val="32751769"/>
    <w:rsid w:val="32944A11"/>
    <w:rsid w:val="32B75784"/>
    <w:rsid w:val="32D1397F"/>
    <w:rsid w:val="32D35643"/>
    <w:rsid w:val="32E74A96"/>
    <w:rsid w:val="32E86479"/>
    <w:rsid w:val="32F32954"/>
    <w:rsid w:val="33100ED5"/>
    <w:rsid w:val="3329725F"/>
    <w:rsid w:val="334C2559"/>
    <w:rsid w:val="335E6125"/>
    <w:rsid w:val="33672CB7"/>
    <w:rsid w:val="33724F92"/>
    <w:rsid w:val="337D283B"/>
    <w:rsid w:val="33887657"/>
    <w:rsid w:val="33B414C1"/>
    <w:rsid w:val="33D0784D"/>
    <w:rsid w:val="340E751C"/>
    <w:rsid w:val="34120823"/>
    <w:rsid w:val="34615D8A"/>
    <w:rsid w:val="346C4B87"/>
    <w:rsid w:val="346F4202"/>
    <w:rsid w:val="34B02B49"/>
    <w:rsid w:val="34B90BDA"/>
    <w:rsid w:val="34CB0AA5"/>
    <w:rsid w:val="34D60E69"/>
    <w:rsid w:val="34EF69C7"/>
    <w:rsid w:val="34FA4976"/>
    <w:rsid w:val="351408FE"/>
    <w:rsid w:val="351B181F"/>
    <w:rsid w:val="353517E5"/>
    <w:rsid w:val="35463877"/>
    <w:rsid w:val="35481E7A"/>
    <w:rsid w:val="35544777"/>
    <w:rsid w:val="35560E70"/>
    <w:rsid w:val="35FA6907"/>
    <w:rsid w:val="35FD6268"/>
    <w:rsid w:val="36241A6F"/>
    <w:rsid w:val="363E1AF1"/>
    <w:rsid w:val="3663111F"/>
    <w:rsid w:val="366C5D82"/>
    <w:rsid w:val="36AB20E6"/>
    <w:rsid w:val="36C41EF4"/>
    <w:rsid w:val="36CA5734"/>
    <w:rsid w:val="36D06649"/>
    <w:rsid w:val="36D9113F"/>
    <w:rsid w:val="370926E9"/>
    <w:rsid w:val="37636826"/>
    <w:rsid w:val="37890DF6"/>
    <w:rsid w:val="379F0E3E"/>
    <w:rsid w:val="37E7552F"/>
    <w:rsid w:val="37F65DC1"/>
    <w:rsid w:val="38203CB9"/>
    <w:rsid w:val="387078E2"/>
    <w:rsid w:val="38805FB2"/>
    <w:rsid w:val="388A45AB"/>
    <w:rsid w:val="38934BDA"/>
    <w:rsid w:val="389F4A65"/>
    <w:rsid w:val="38A700A8"/>
    <w:rsid w:val="38BD2742"/>
    <w:rsid w:val="38BF5B4E"/>
    <w:rsid w:val="38DC6771"/>
    <w:rsid w:val="38E57940"/>
    <w:rsid w:val="390A700A"/>
    <w:rsid w:val="390C6CFC"/>
    <w:rsid w:val="39114855"/>
    <w:rsid w:val="39273555"/>
    <w:rsid w:val="394E39F9"/>
    <w:rsid w:val="397D4E24"/>
    <w:rsid w:val="39AD46BE"/>
    <w:rsid w:val="39D336BB"/>
    <w:rsid w:val="39E046E8"/>
    <w:rsid w:val="3A3370F0"/>
    <w:rsid w:val="3A347972"/>
    <w:rsid w:val="3A360641"/>
    <w:rsid w:val="3A3C016E"/>
    <w:rsid w:val="3A4240E9"/>
    <w:rsid w:val="3A4B72C5"/>
    <w:rsid w:val="3A5B0B7C"/>
    <w:rsid w:val="3A8B34D7"/>
    <w:rsid w:val="3ABF52F7"/>
    <w:rsid w:val="3B182FC1"/>
    <w:rsid w:val="3B1D0A2F"/>
    <w:rsid w:val="3B2C5FAC"/>
    <w:rsid w:val="3B43697A"/>
    <w:rsid w:val="3B612DDB"/>
    <w:rsid w:val="3B6D27F2"/>
    <w:rsid w:val="3B733F66"/>
    <w:rsid w:val="3BA67E59"/>
    <w:rsid w:val="3BBC4A24"/>
    <w:rsid w:val="3BDF2644"/>
    <w:rsid w:val="3BE339FA"/>
    <w:rsid w:val="3C031658"/>
    <w:rsid w:val="3C0420AE"/>
    <w:rsid w:val="3C142AC7"/>
    <w:rsid w:val="3C4A640B"/>
    <w:rsid w:val="3C4E67B2"/>
    <w:rsid w:val="3C70143E"/>
    <w:rsid w:val="3C8806AE"/>
    <w:rsid w:val="3CCF2C7F"/>
    <w:rsid w:val="3CEE2A9E"/>
    <w:rsid w:val="3D05597C"/>
    <w:rsid w:val="3D1960EE"/>
    <w:rsid w:val="3D397E7F"/>
    <w:rsid w:val="3D3F5135"/>
    <w:rsid w:val="3D4C1D8B"/>
    <w:rsid w:val="3D4C47AB"/>
    <w:rsid w:val="3D507738"/>
    <w:rsid w:val="3D5C2C2D"/>
    <w:rsid w:val="3D6A58F0"/>
    <w:rsid w:val="3D826721"/>
    <w:rsid w:val="3D9D0AA1"/>
    <w:rsid w:val="3DAD57AC"/>
    <w:rsid w:val="3DF27D72"/>
    <w:rsid w:val="3E0A519A"/>
    <w:rsid w:val="3E3A2C8F"/>
    <w:rsid w:val="3E41186F"/>
    <w:rsid w:val="3E4924B3"/>
    <w:rsid w:val="3E63557F"/>
    <w:rsid w:val="3E84733C"/>
    <w:rsid w:val="3E9765CF"/>
    <w:rsid w:val="3ED8398D"/>
    <w:rsid w:val="3EFC0BE3"/>
    <w:rsid w:val="3F090C89"/>
    <w:rsid w:val="3F144282"/>
    <w:rsid w:val="3F4B4E65"/>
    <w:rsid w:val="3F4F3367"/>
    <w:rsid w:val="3F5A71DD"/>
    <w:rsid w:val="3F6B7A4F"/>
    <w:rsid w:val="3FA46E08"/>
    <w:rsid w:val="3FA54E38"/>
    <w:rsid w:val="3FAF6F54"/>
    <w:rsid w:val="3FBA4F03"/>
    <w:rsid w:val="3FE34E5B"/>
    <w:rsid w:val="3FF07EE8"/>
    <w:rsid w:val="40205B3B"/>
    <w:rsid w:val="402732C5"/>
    <w:rsid w:val="40296511"/>
    <w:rsid w:val="403037ED"/>
    <w:rsid w:val="406A692E"/>
    <w:rsid w:val="40B15397"/>
    <w:rsid w:val="40F56974"/>
    <w:rsid w:val="4149429E"/>
    <w:rsid w:val="415B6AF4"/>
    <w:rsid w:val="4190721D"/>
    <w:rsid w:val="419D57B7"/>
    <w:rsid w:val="41B22E9F"/>
    <w:rsid w:val="41CD0533"/>
    <w:rsid w:val="41FB3065"/>
    <w:rsid w:val="41FD0424"/>
    <w:rsid w:val="420020B4"/>
    <w:rsid w:val="420E5398"/>
    <w:rsid w:val="424725EC"/>
    <w:rsid w:val="424B735F"/>
    <w:rsid w:val="426B4E4B"/>
    <w:rsid w:val="4289206C"/>
    <w:rsid w:val="42C2001B"/>
    <w:rsid w:val="42DC47C7"/>
    <w:rsid w:val="42E96BCF"/>
    <w:rsid w:val="4300653B"/>
    <w:rsid w:val="432D0261"/>
    <w:rsid w:val="43480325"/>
    <w:rsid w:val="43504ED7"/>
    <w:rsid w:val="435A36FF"/>
    <w:rsid w:val="436A6AA7"/>
    <w:rsid w:val="436B277B"/>
    <w:rsid w:val="43A03466"/>
    <w:rsid w:val="43B064A3"/>
    <w:rsid w:val="43EC673C"/>
    <w:rsid w:val="43FE6FC3"/>
    <w:rsid w:val="44030157"/>
    <w:rsid w:val="441A2DDC"/>
    <w:rsid w:val="44214EA6"/>
    <w:rsid w:val="442F696E"/>
    <w:rsid w:val="444908FD"/>
    <w:rsid w:val="446C021B"/>
    <w:rsid w:val="447C525E"/>
    <w:rsid w:val="44866AB1"/>
    <w:rsid w:val="44A314E5"/>
    <w:rsid w:val="44BD4B9E"/>
    <w:rsid w:val="44DA33C3"/>
    <w:rsid w:val="4519674A"/>
    <w:rsid w:val="451A08EB"/>
    <w:rsid w:val="45343814"/>
    <w:rsid w:val="45422B12"/>
    <w:rsid w:val="454B6DB5"/>
    <w:rsid w:val="45711422"/>
    <w:rsid w:val="457B1185"/>
    <w:rsid w:val="458160D6"/>
    <w:rsid w:val="45C956AB"/>
    <w:rsid w:val="45D83A88"/>
    <w:rsid w:val="45FD05BE"/>
    <w:rsid w:val="462C6997"/>
    <w:rsid w:val="466B2440"/>
    <w:rsid w:val="466D1355"/>
    <w:rsid w:val="46723D4C"/>
    <w:rsid w:val="4674122A"/>
    <w:rsid w:val="46B66E92"/>
    <w:rsid w:val="46C64E43"/>
    <w:rsid w:val="46C81434"/>
    <w:rsid w:val="46CD3F02"/>
    <w:rsid w:val="46DB40F4"/>
    <w:rsid w:val="46EE6F94"/>
    <w:rsid w:val="47057E1E"/>
    <w:rsid w:val="47454117"/>
    <w:rsid w:val="4783555B"/>
    <w:rsid w:val="47A02E9B"/>
    <w:rsid w:val="47BF520E"/>
    <w:rsid w:val="47EF5A8D"/>
    <w:rsid w:val="4800179D"/>
    <w:rsid w:val="481721F7"/>
    <w:rsid w:val="486B46B9"/>
    <w:rsid w:val="487A5854"/>
    <w:rsid w:val="487B390C"/>
    <w:rsid w:val="48865210"/>
    <w:rsid w:val="489E27F3"/>
    <w:rsid w:val="48B95D9A"/>
    <w:rsid w:val="48C50A7A"/>
    <w:rsid w:val="48FD66CC"/>
    <w:rsid w:val="48FF532A"/>
    <w:rsid w:val="49051D23"/>
    <w:rsid w:val="49101CA4"/>
    <w:rsid w:val="491640D1"/>
    <w:rsid w:val="491C24F0"/>
    <w:rsid w:val="493F7935"/>
    <w:rsid w:val="495C729B"/>
    <w:rsid w:val="49735DB6"/>
    <w:rsid w:val="497E7C00"/>
    <w:rsid w:val="49945383"/>
    <w:rsid w:val="49A41571"/>
    <w:rsid w:val="49DA4D30"/>
    <w:rsid w:val="49DF7499"/>
    <w:rsid w:val="4A214B61"/>
    <w:rsid w:val="4A4F69B4"/>
    <w:rsid w:val="4A5801F8"/>
    <w:rsid w:val="4A6F1D30"/>
    <w:rsid w:val="4A842067"/>
    <w:rsid w:val="4AD03480"/>
    <w:rsid w:val="4ADC5BD3"/>
    <w:rsid w:val="4AFD2E15"/>
    <w:rsid w:val="4B010204"/>
    <w:rsid w:val="4B133385"/>
    <w:rsid w:val="4B203C81"/>
    <w:rsid w:val="4B447206"/>
    <w:rsid w:val="4B4B1BEC"/>
    <w:rsid w:val="4BB507F6"/>
    <w:rsid w:val="4BD63124"/>
    <w:rsid w:val="4C3E252C"/>
    <w:rsid w:val="4C482CF7"/>
    <w:rsid w:val="4C564E33"/>
    <w:rsid w:val="4C9848F4"/>
    <w:rsid w:val="4CDB6ABD"/>
    <w:rsid w:val="4D157484"/>
    <w:rsid w:val="4D1E257D"/>
    <w:rsid w:val="4D391776"/>
    <w:rsid w:val="4D596CB0"/>
    <w:rsid w:val="4D80074C"/>
    <w:rsid w:val="4DCA48BD"/>
    <w:rsid w:val="4E133A97"/>
    <w:rsid w:val="4E4E0A6A"/>
    <w:rsid w:val="4E6264BF"/>
    <w:rsid w:val="4E7807C2"/>
    <w:rsid w:val="4ECC6E56"/>
    <w:rsid w:val="4EEE140B"/>
    <w:rsid w:val="4F04579F"/>
    <w:rsid w:val="4F1D270B"/>
    <w:rsid w:val="4F392890"/>
    <w:rsid w:val="4F4979A9"/>
    <w:rsid w:val="4FE6511B"/>
    <w:rsid w:val="50383BFA"/>
    <w:rsid w:val="503C1C90"/>
    <w:rsid w:val="50497CA6"/>
    <w:rsid w:val="5051135A"/>
    <w:rsid w:val="50700EDF"/>
    <w:rsid w:val="50AB09D0"/>
    <w:rsid w:val="50BE569E"/>
    <w:rsid w:val="50E66AC6"/>
    <w:rsid w:val="50F5627C"/>
    <w:rsid w:val="510B5E64"/>
    <w:rsid w:val="510C0ADD"/>
    <w:rsid w:val="51283D3E"/>
    <w:rsid w:val="514E3FF1"/>
    <w:rsid w:val="515A77D8"/>
    <w:rsid w:val="516627A4"/>
    <w:rsid w:val="51715BF9"/>
    <w:rsid w:val="518C414E"/>
    <w:rsid w:val="518C6B64"/>
    <w:rsid w:val="51A74858"/>
    <w:rsid w:val="51B011D6"/>
    <w:rsid w:val="51B21CBB"/>
    <w:rsid w:val="51DA4C71"/>
    <w:rsid w:val="52436B86"/>
    <w:rsid w:val="525D1B15"/>
    <w:rsid w:val="527E59D5"/>
    <w:rsid w:val="52B92496"/>
    <w:rsid w:val="52CD5AFC"/>
    <w:rsid w:val="52D953B3"/>
    <w:rsid w:val="52E36813"/>
    <w:rsid w:val="532C0D93"/>
    <w:rsid w:val="53695931"/>
    <w:rsid w:val="53894288"/>
    <w:rsid w:val="53895768"/>
    <w:rsid w:val="53BC7F50"/>
    <w:rsid w:val="53CB70E8"/>
    <w:rsid w:val="53DF3EA0"/>
    <w:rsid w:val="53EC2095"/>
    <w:rsid w:val="54573819"/>
    <w:rsid w:val="545F2F74"/>
    <w:rsid w:val="546258EE"/>
    <w:rsid w:val="54A46A2B"/>
    <w:rsid w:val="54C07809"/>
    <w:rsid w:val="54D260FF"/>
    <w:rsid w:val="54D3100F"/>
    <w:rsid w:val="54FF02C4"/>
    <w:rsid w:val="55095AAA"/>
    <w:rsid w:val="55241832"/>
    <w:rsid w:val="55282267"/>
    <w:rsid w:val="552C2C02"/>
    <w:rsid w:val="555E6065"/>
    <w:rsid w:val="55685899"/>
    <w:rsid w:val="556B4B61"/>
    <w:rsid w:val="558D1122"/>
    <w:rsid w:val="558E5ED0"/>
    <w:rsid w:val="55A0068B"/>
    <w:rsid w:val="55C22CD6"/>
    <w:rsid w:val="55C5701E"/>
    <w:rsid w:val="55E10DC7"/>
    <w:rsid w:val="55E66C64"/>
    <w:rsid w:val="55FD1AF9"/>
    <w:rsid w:val="5622558F"/>
    <w:rsid w:val="562377B8"/>
    <w:rsid w:val="562A1B01"/>
    <w:rsid w:val="5635470A"/>
    <w:rsid w:val="564425A5"/>
    <w:rsid w:val="564A2E6B"/>
    <w:rsid w:val="565470CF"/>
    <w:rsid w:val="56576D1E"/>
    <w:rsid w:val="56636783"/>
    <w:rsid w:val="56771ED3"/>
    <w:rsid w:val="56A942A9"/>
    <w:rsid w:val="56AE5EBD"/>
    <w:rsid w:val="56B94278"/>
    <w:rsid w:val="56BF72A8"/>
    <w:rsid w:val="56C95E57"/>
    <w:rsid w:val="56E0336C"/>
    <w:rsid w:val="57624C37"/>
    <w:rsid w:val="576A5908"/>
    <w:rsid w:val="57822C84"/>
    <w:rsid w:val="578B6D91"/>
    <w:rsid w:val="579C4877"/>
    <w:rsid w:val="57A0647C"/>
    <w:rsid w:val="57B13A6F"/>
    <w:rsid w:val="57BC0B41"/>
    <w:rsid w:val="57C32C4B"/>
    <w:rsid w:val="57F62AE2"/>
    <w:rsid w:val="57FC2901"/>
    <w:rsid w:val="580A2DC9"/>
    <w:rsid w:val="581046AE"/>
    <w:rsid w:val="5820037C"/>
    <w:rsid w:val="58434AA3"/>
    <w:rsid w:val="58843BFF"/>
    <w:rsid w:val="588E17DC"/>
    <w:rsid w:val="58A40CD3"/>
    <w:rsid w:val="58C35471"/>
    <w:rsid w:val="58DA6B20"/>
    <w:rsid w:val="58F27A40"/>
    <w:rsid w:val="59034453"/>
    <w:rsid w:val="59041B24"/>
    <w:rsid w:val="59495475"/>
    <w:rsid w:val="5973586D"/>
    <w:rsid w:val="59AB15A3"/>
    <w:rsid w:val="59BC54AA"/>
    <w:rsid w:val="59D03D80"/>
    <w:rsid w:val="59F96657"/>
    <w:rsid w:val="5A200A22"/>
    <w:rsid w:val="5A2F05B9"/>
    <w:rsid w:val="5A324D39"/>
    <w:rsid w:val="5A402034"/>
    <w:rsid w:val="5A5A1BE0"/>
    <w:rsid w:val="5A7A67A9"/>
    <w:rsid w:val="5ADA2B51"/>
    <w:rsid w:val="5AE90D7C"/>
    <w:rsid w:val="5AFD6153"/>
    <w:rsid w:val="5B0414F0"/>
    <w:rsid w:val="5B0601FE"/>
    <w:rsid w:val="5B071D77"/>
    <w:rsid w:val="5B2E229C"/>
    <w:rsid w:val="5B4F066F"/>
    <w:rsid w:val="5B574C5D"/>
    <w:rsid w:val="5B954581"/>
    <w:rsid w:val="5BC5048C"/>
    <w:rsid w:val="5BEE6E9B"/>
    <w:rsid w:val="5C2E6438"/>
    <w:rsid w:val="5C4F6A0E"/>
    <w:rsid w:val="5C675D26"/>
    <w:rsid w:val="5C7679CF"/>
    <w:rsid w:val="5C7E20CF"/>
    <w:rsid w:val="5CAA0E7D"/>
    <w:rsid w:val="5CAC371D"/>
    <w:rsid w:val="5CBB7BAC"/>
    <w:rsid w:val="5CDC3D45"/>
    <w:rsid w:val="5D7B75B3"/>
    <w:rsid w:val="5D9B179C"/>
    <w:rsid w:val="5DD433DB"/>
    <w:rsid w:val="5E162C5A"/>
    <w:rsid w:val="5E2C64A0"/>
    <w:rsid w:val="5E3A0B3E"/>
    <w:rsid w:val="5E3A3396"/>
    <w:rsid w:val="5E3A7A5D"/>
    <w:rsid w:val="5E73449E"/>
    <w:rsid w:val="5EAD0D9C"/>
    <w:rsid w:val="5EC548E5"/>
    <w:rsid w:val="5EE71C88"/>
    <w:rsid w:val="5F112C5E"/>
    <w:rsid w:val="5F2719D4"/>
    <w:rsid w:val="5F74302F"/>
    <w:rsid w:val="5F976A7E"/>
    <w:rsid w:val="5FEA4AB4"/>
    <w:rsid w:val="60072A90"/>
    <w:rsid w:val="60955B72"/>
    <w:rsid w:val="609C1A09"/>
    <w:rsid w:val="609C75E3"/>
    <w:rsid w:val="60B0465F"/>
    <w:rsid w:val="60B14E50"/>
    <w:rsid w:val="60D850AC"/>
    <w:rsid w:val="61014E2F"/>
    <w:rsid w:val="6123362F"/>
    <w:rsid w:val="612C413D"/>
    <w:rsid w:val="61362105"/>
    <w:rsid w:val="6140663F"/>
    <w:rsid w:val="619E57D1"/>
    <w:rsid w:val="61A76A7B"/>
    <w:rsid w:val="61DE14A7"/>
    <w:rsid w:val="61E52CDD"/>
    <w:rsid w:val="61F158A6"/>
    <w:rsid w:val="61FF345C"/>
    <w:rsid w:val="62050234"/>
    <w:rsid w:val="62141AEC"/>
    <w:rsid w:val="621801C3"/>
    <w:rsid w:val="621A5203"/>
    <w:rsid w:val="6249531E"/>
    <w:rsid w:val="62537CC6"/>
    <w:rsid w:val="625C170D"/>
    <w:rsid w:val="627B283B"/>
    <w:rsid w:val="6286113E"/>
    <w:rsid w:val="62AD5364"/>
    <w:rsid w:val="62B62072"/>
    <w:rsid w:val="62BA7968"/>
    <w:rsid w:val="62C52381"/>
    <w:rsid w:val="63495F49"/>
    <w:rsid w:val="635E1478"/>
    <w:rsid w:val="639E7D64"/>
    <w:rsid w:val="63A7402D"/>
    <w:rsid w:val="63CE05E0"/>
    <w:rsid w:val="63D80DB7"/>
    <w:rsid w:val="63E22489"/>
    <w:rsid w:val="642B6B34"/>
    <w:rsid w:val="642C0024"/>
    <w:rsid w:val="64433946"/>
    <w:rsid w:val="64622677"/>
    <w:rsid w:val="64670B92"/>
    <w:rsid w:val="6476048E"/>
    <w:rsid w:val="64D43B61"/>
    <w:rsid w:val="64DE3F13"/>
    <w:rsid w:val="650057AF"/>
    <w:rsid w:val="650E3293"/>
    <w:rsid w:val="658F27BC"/>
    <w:rsid w:val="65994E4A"/>
    <w:rsid w:val="65A46BC7"/>
    <w:rsid w:val="65FF55F6"/>
    <w:rsid w:val="66122352"/>
    <w:rsid w:val="66126F16"/>
    <w:rsid w:val="6649615D"/>
    <w:rsid w:val="66756BFD"/>
    <w:rsid w:val="66774080"/>
    <w:rsid w:val="669C68C0"/>
    <w:rsid w:val="66AC217E"/>
    <w:rsid w:val="66BC77DB"/>
    <w:rsid w:val="66BD7AA2"/>
    <w:rsid w:val="66EF3EB0"/>
    <w:rsid w:val="67A9376B"/>
    <w:rsid w:val="67F978F7"/>
    <w:rsid w:val="67FA79E7"/>
    <w:rsid w:val="68002C09"/>
    <w:rsid w:val="6801508D"/>
    <w:rsid w:val="681B084C"/>
    <w:rsid w:val="6855355E"/>
    <w:rsid w:val="68602096"/>
    <w:rsid w:val="68812D8A"/>
    <w:rsid w:val="68AC5776"/>
    <w:rsid w:val="68AE7EA0"/>
    <w:rsid w:val="692D72ED"/>
    <w:rsid w:val="694A3FAC"/>
    <w:rsid w:val="694F60F5"/>
    <w:rsid w:val="6955748E"/>
    <w:rsid w:val="698E3DB7"/>
    <w:rsid w:val="69A9536A"/>
    <w:rsid w:val="69BC1A3E"/>
    <w:rsid w:val="69E56446"/>
    <w:rsid w:val="69FC5F46"/>
    <w:rsid w:val="6A063F74"/>
    <w:rsid w:val="6A3D0E3C"/>
    <w:rsid w:val="6A433167"/>
    <w:rsid w:val="6A5051DD"/>
    <w:rsid w:val="6A7560AA"/>
    <w:rsid w:val="6A772806"/>
    <w:rsid w:val="6A78170F"/>
    <w:rsid w:val="6A8137F8"/>
    <w:rsid w:val="6A81392B"/>
    <w:rsid w:val="6A945C65"/>
    <w:rsid w:val="6AC730D8"/>
    <w:rsid w:val="6ACA33C9"/>
    <w:rsid w:val="6ACC0AFC"/>
    <w:rsid w:val="6AD60433"/>
    <w:rsid w:val="6AEE6E42"/>
    <w:rsid w:val="6B361082"/>
    <w:rsid w:val="6B3A4BA1"/>
    <w:rsid w:val="6B3B499F"/>
    <w:rsid w:val="6B4E6F4A"/>
    <w:rsid w:val="6B7F12F1"/>
    <w:rsid w:val="6B83790F"/>
    <w:rsid w:val="6B847D6F"/>
    <w:rsid w:val="6B874D1C"/>
    <w:rsid w:val="6BA91470"/>
    <w:rsid w:val="6BBC1137"/>
    <w:rsid w:val="6BF87E2A"/>
    <w:rsid w:val="6C1032D9"/>
    <w:rsid w:val="6C197A4F"/>
    <w:rsid w:val="6C1D7C0F"/>
    <w:rsid w:val="6C2F7C03"/>
    <w:rsid w:val="6C371B95"/>
    <w:rsid w:val="6C3F14FE"/>
    <w:rsid w:val="6C6F78B9"/>
    <w:rsid w:val="6CB65A57"/>
    <w:rsid w:val="6CCA66FB"/>
    <w:rsid w:val="6D0F7885"/>
    <w:rsid w:val="6D2A6D6A"/>
    <w:rsid w:val="6D2B4890"/>
    <w:rsid w:val="6D6A101E"/>
    <w:rsid w:val="6D984901"/>
    <w:rsid w:val="6DA66730"/>
    <w:rsid w:val="6DC61AA5"/>
    <w:rsid w:val="6DD04C29"/>
    <w:rsid w:val="6DD264EE"/>
    <w:rsid w:val="6DF44073"/>
    <w:rsid w:val="6E0B112E"/>
    <w:rsid w:val="6E40025A"/>
    <w:rsid w:val="6E574BCD"/>
    <w:rsid w:val="6E7477C2"/>
    <w:rsid w:val="6E751571"/>
    <w:rsid w:val="6E845CBA"/>
    <w:rsid w:val="6E8778BB"/>
    <w:rsid w:val="6E945619"/>
    <w:rsid w:val="6EBB3DB8"/>
    <w:rsid w:val="6EC51325"/>
    <w:rsid w:val="6ECF2C74"/>
    <w:rsid w:val="6EE32A31"/>
    <w:rsid w:val="6EF2620D"/>
    <w:rsid w:val="6EF64ADD"/>
    <w:rsid w:val="6F0B4882"/>
    <w:rsid w:val="6F234818"/>
    <w:rsid w:val="6F39153F"/>
    <w:rsid w:val="6F467CCE"/>
    <w:rsid w:val="6FB0698B"/>
    <w:rsid w:val="6FB66545"/>
    <w:rsid w:val="6FCD1AA9"/>
    <w:rsid w:val="6FDA35BF"/>
    <w:rsid w:val="700D1EA1"/>
    <w:rsid w:val="7016146D"/>
    <w:rsid w:val="70193EFF"/>
    <w:rsid w:val="702403AA"/>
    <w:rsid w:val="707D40DE"/>
    <w:rsid w:val="70870D5B"/>
    <w:rsid w:val="70AA244A"/>
    <w:rsid w:val="70D8653D"/>
    <w:rsid w:val="70DC379A"/>
    <w:rsid w:val="70ED4617"/>
    <w:rsid w:val="70F970D8"/>
    <w:rsid w:val="7111430C"/>
    <w:rsid w:val="711E7096"/>
    <w:rsid w:val="7126689A"/>
    <w:rsid w:val="71331258"/>
    <w:rsid w:val="713D6778"/>
    <w:rsid w:val="713F59A2"/>
    <w:rsid w:val="71460921"/>
    <w:rsid w:val="714D322E"/>
    <w:rsid w:val="716F607C"/>
    <w:rsid w:val="71947099"/>
    <w:rsid w:val="71A31A33"/>
    <w:rsid w:val="71B36F99"/>
    <w:rsid w:val="71BC2CAA"/>
    <w:rsid w:val="7204303C"/>
    <w:rsid w:val="725309BC"/>
    <w:rsid w:val="7257665E"/>
    <w:rsid w:val="72852D31"/>
    <w:rsid w:val="73137C23"/>
    <w:rsid w:val="731741E5"/>
    <w:rsid w:val="73250963"/>
    <w:rsid w:val="732F1C37"/>
    <w:rsid w:val="732F5D3C"/>
    <w:rsid w:val="733359CA"/>
    <w:rsid w:val="73606D93"/>
    <w:rsid w:val="73670FEE"/>
    <w:rsid w:val="737659B6"/>
    <w:rsid w:val="739420AB"/>
    <w:rsid w:val="739513A2"/>
    <w:rsid w:val="73AE1E6C"/>
    <w:rsid w:val="73E319B3"/>
    <w:rsid w:val="73FB0FD4"/>
    <w:rsid w:val="740132C7"/>
    <w:rsid w:val="743C06A2"/>
    <w:rsid w:val="74547458"/>
    <w:rsid w:val="746A4BE9"/>
    <w:rsid w:val="746D3FB1"/>
    <w:rsid w:val="747E2D2E"/>
    <w:rsid w:val="74957D54"/>
    <w:rsid w:val="74973386"/>
    <w:rsid w:val="74DD43C8"/>
    <w:rsid w:val="74E0745F"/>
    <w:rsid w:val="74FB3FF3"/>
    <w:rsid w:val="750802A3"/>
    <w:rsid w:val="75223BB2"/>
    <w:rsid w:val="757A633B"/>
    <w:rsid w:val="75950875"/>
    <w:rsid w:val="75BA75FC"/>
    <w:rsid w:val="75C76C4D"/>
    <w:rsid w:val="75D73599"/>
    <w:rsid w:val="75D97EE8"/>
    <w:rsid w:val="7608652C"/>
    <w:rsid w:val="760B1FDA"/>
    <w:rsid w:val="76343C03"/>
    <w:rsid w:val="764F0FA9"/>
    <w:rsid w:val="767018AC"/>
    <w:rsid w:val="7671496D"/>
    <w:rsid w:val="768A78FE"/>
    <w:rsid w:val="76925DC7"/>
    <w:rsid w:val="769F77BC"/>
    <w:rsid w:val="76A97368"/>
    <w:rsid w:val="76B56A33"/>
    <w:rsid w:val="76CC6F7B"/>
    <w:rsid w:val="76D00BF2"/>
    <w:rsid w:val="76D231BA"/>
    <w:rsid w:val="76EE3324"/>
    <w:rsid w:val="77041D0E"/>
    <w:rsid w:val="778E6BA4"/>
    <w:rsid w:val="779407EC"/>
    <w:rsid w:val="77B058E9"/>
    <w:rsid w:val="77E127F8"/>
    <w:rsid w:val="77EB6602"/>
    <w:rsid w:val="78031151"/>
    <w:rsid w:val="780E102E"/>
    <w:rsid w:val="78197318"/>
    <w:rsid w:val="784265D9"/>
    <w:rsid w:val="78705B9B"/>
    <w:rsid w:val="78830885"/>
    <w:rsid w:val="788B687D"/>
    <w:rsid w:val="78903BEA"/>
    <w:rsid w:val="78A027CD"/>
    <w:rsid w:val="78AA2C0D"/>
    <w:rsid w:val="78AD42BB"/>
    <w:rsid w:val="78AF06C9"/>
    <w:rsid w:val="78AF3FC4"/>
    <w:rsid w:val="78AF4E3C"/>
    <w:rsid w:val="78D12B55"/>
    <w:rsid w:val="78D24594"/>
    <w:rsid w:val="78E553E5"/>
    <w:rsid w:val="78E57BA9"/>
    <w:rsid w:val="79096B30"/>
    <w:rsid w:val="792E5519"/>
    <w:rsid w:val="7930563D"/>
    <w:rsid w:val="796216A3"/>
    <w:rsid w:val="797F5909"/>
    <w:rsid w:val="79A076FF"/>
    <w:rsid w:val="79A62D37"/>
    <w:rsid w:val="79B938A6"/>
    <w:rsid w:val="79E2249A"/>
    <w:rsid w:val="79EE7FDD"/>
    <w:rsid w:val="7A1A189A"/>
    <w:rsid w:val="7A1B61EA"/>
    <w:rsid w:val="7A4D7D42"/>
    <w:rsid w:val="7A5F7BB8"/>
    <w:rsid w:val="7A7A397C"/>
    <w:rsid w:val="7AAD214C"/>
    <w:rsid w:val="7ACE1FFE"/>
    <w:rsid w:val="7B246140"/>
    <w:rsid w:val="7B4F6027"/>
    <w:rsid w:val="7B835C96"/>
    <w:rsid w:val="7B841BA3"/>
    <w:rsid w:val="7B90617A"/>
    <w:rsid w:val="7B9D05EC"/>
    <w:rsid w:val="7C0C4C94"/>
    <w:rsid w:val="7C1101BB"/>
    <w:rsid w:val="7C1C33D1"/>
    <w:rsid w:val="7C846173"/>
    <w:rsid w:val="7CC5136C"/>
    <w:rsid w:val="7CD40787"/>
    <w:rsid w:val="7CDC7782"/>
    <w:rsid w:val="7CFF4DE3"/>
    <w:rsid w:val="7D26140D"/>
    <w:rsid w:val="7D322404"/>
    <w:rsid w:val="7D5C54DD"/>
    <w:rsid w:val="7D7510B7"/>
    <w:rsid w:val="7D7A5526"/>
    <w:rsid w:val="7D876C15"/>
    <w:rsid w:val="7DB61B6D"/>
    <w:rsid w:val="7DC45FC6"/>
    <w:rsid w:val="7DCD7C9A"/>
    <w:rsid w:val="7DFF3DB8"/>
    <w:rsid w:val="7E0A534C"/>
    <w:rsid w:val="7E4504EF"/>
    <w:rsid w:val="7E470C3A"/>
    <w:rsid w:val="7E4F28F4"/>
    <w:rsid w:val="7E5639BD"/>
    <w:rsid w:val="7E692E44"/>
    <w:rsid w:val="7E7346DB"/>
    <w:rsid w:val="7E754000"/>
    <w:rsid w:val="7E906D8E"/>
    <w:rsid w:val="7EB70A8D"/>
    <w:rsid w:val="7EB75DDD"/>
    <w:rsid w:val="7F262F4E"/>
    <w:rsid w:val="7F2B00A0"/>
    <w:rsid w:val="7F335927"/>
    <w:rsid w:val="7F386ED5"/>
    <w:rsid w:val="7F6162EC"/>
    <w:rsid w:val="7F620F63"/>
    <w:rsid w:val="7F7706D4"/>
    <w:rsid w:val="7FC9037E"/>
    <w:rsid w:val="7FCC0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link w:val="8"/>
    <w:semiHidden/>
    <w:qFormat/>
    <w:uiPriority w:val="0"/>
    <w:rPr>
      <w:szCs w:val="24"/>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tabs>
        <w:tab w:val="right" w:leader="dot" w:pos="8690"/>
      </w:tabs>
      <w:spacing w:before="120" w:after="120"/>
      <w:jc w:val="left"/>
    </w:pPr>
    <w:rPr>
      <w:b/>
      <w:bCs/>
      <w:caps/>
      <w:sz w:val="24"/>
    </w:rPr>
  </w:style>
  <w:style w:type="paragraph" w:customStyle="1" w:styleId="8">
    <w:name w:val="Char"/>
    <w:basedOn w:val="1"/>
    <w:link w:val="7"/>
    <w:qFormat/>
    <w:uiPriority w:val="0"/>
    <w:rPr>
      <w:szCs w:val="24"/>
    </w:rPr>
  </w:style>
  <w:style w:type="character" w:styleId="9">
    <w:name w:val="page number"/>
    <w:basedOn w:val="7"/>
    <w:qFormat/>
    <w:uiPriority w:val="0"/>
  </w:style>
  <w:style w:type="paragraph" w:customStyle="1" w:styleId="10">
    <w:name w:val="List Paragraph"/>
    <w:basedOn w:val="1"/>
    <w:qFormat/>
    <w:uiPriority w:val="0"/>
    <w:pPr>
      <w:ind w:firstLine="420" w:firstLineChars="200"/>
    </w:pPr>
    <w:rPr>
      <w:rFonts w:ascii="Calibri" w:hAnsi="Calibri"/>
      <w:szCs w:val="22"/>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21da3e-8794-48bf-99ed-6f33835e81a4}"/>
        <w:style w:val=""/>
        <w:category>
          <w:name w:val="常规"/>
          <w:gallery w:val="placeholder"/>
        </w:category>
        <w:types>
          <w:type w:val="bbPlcHdr"/>
        </w:types>
        <w:behaviors>
          <w:behavior w:val="content"/>
        </w:behaviors>
        <w:description w:val=""/>
        <w:guid w:val="{d021da3e-8794-48bf-99ed-6f33835e81a4}"/>
      </w:docPartPr>
      <w:docPartBody>
        <w:p w14:paraId="64633716">
          <w:r>
            <w:rPr>
              <w:color w:val="808080"/>
            </w:rPr>
            <w:t>单击此处输入文字。</w:t>
          </w:r>
        </w:p>
      </w:docPartBody>
    </w:docPart>
    <w:docPart>
      <w:docPartPr>
        <w:name w:val="{8b7ebaa9-03c1-4113-a174-f4d65c142bfb}"/>
        <w:style w:val=""/>
        <w:category>
          <w:name w:val="常规"/>
          <w:gallery w:val="placeholder"/>
        </w:category>
        <w:types>
          <w:type w:val="bbPlcHdr"/>
        </w:types>
        <w:behaviors>
          <w:behavior w:val="content"/>
        </w:behaviors>
        <w:description w:val=""/>
        <w:guid w:val="{8b7ebaa9-03c1-4113-a174-f4d65c142bfb}"/>
      </w:docPartPr>
      <w:docPartBody>
        <w:p w14:paraId="2D625EF3">
          <w:r>
            <w:rPr>
              <w:color w:val="808080"/>
            </w:rPr>
            <w:t>单击此处输入文字。</w:t>
          </w:r>
        </w:p>
      </w:docPartBody>
    </w:docPart>
    <w:docPart>
      <w:docPartPr>
        <w:name w:val="{02ecd511-eb2c-440b-8aa2-d6cf39f46a6c}"/>
        <w:style w:val=""/>
        <w:category>
          <w:name w:val="常规"/>
          <w:gallery w:val="placeholder"/>
        </w:category>
        <w:types>
          <w:type w:val="bbPlcHdr"/>
        </w:types>
        <w:behaviors>
          <w:behavior w:val="content"/>
        </w:behaviors>
        <w:description w:val=""/>
        <w:guid w:val="{02ecd511-eb2c-440b-8aa2-d6cf39f46a6c}"/>
      </w:docPartPr>
      <w:docPartBody>
        <w:p w14:paraId="67AF0CAE">
          <w:r>
            <w:rPr>
              <w:color w:val="808080"/>
            </w:rPr>
            <w:t>单击此处输入文字。</w:t>
          </w:r>
        </w:p>
      </w:docPartBody>
    </w:docPart>
    <w:docPart>
      <w:docPartPr>
        <w:name w:val="{0355c15c-818f-42b7-ada3-95b831958d56}"/>
        <w:style w:val=""/>
        <w:category>
          <w:name w:val="常规"/>
          <w:gallery w:val="placeholder"/>
        </w:category>
        <w:types>
          <w:type w:val="bbPlcHdr"/>
        </w:types>
        <w:behaviors>
          <w:behavior w:val="content"/>
        </w:behaviors>
        <w:description w:val=""/>
        <w:guid w:val="{0355c15c-818f-42b7-ada3-95b831958d56}"/>
      </w:docPartPr>
      <w:docPartBody>
        <w:p w14:paraId="48230259">
          <w:r>
            <w:rPr>
              <w:color w:val="808080"/>
            </w:rPr>
            <w:t>单击此处输入文字。</w:t>
          </w:r>
        </w:p>
      </w:docPartBody>
    </w:docPart>
    <w:docPart>
      <w:docPartPr>
        <w:name w:val="{c25af3fe-96e0-48e9-8e43-6f13aa49909f}"/>
        <w:style w:val=""/>
        <w:category>
          <w:name w:val="常规"/>
          <w:gallery w:val="placeholder"/>
        </w:category>
        <w:types>
          <w:type w:val="bbPlcHdr"/>
        </w:types>
        <w:behaviors>
          <w:behavior w:val="content"/>
        </w:behaviors>
        <w:description w:val=""/>
        <w:guid w:val="{c25af3fe-96e0-48e9-8e43-6f13aa49909f}"/>
      </w:docPartPr>
      <w:docPartBody>
        <w:p w14:paraId="0E735EB4">
          <w:r>
            <w:rPr>
              <w:color w:val="808080"/>
            </w:rPr>
            <w:t>单击此处输入文字。</w:t>
          </w:r>
        </w:p>
      </w:docPartBody>
    </w:docPart>
    <w:docPart>
      <w:docPartPr>
        <w:name w:val="{6303aaa2-cff7-45ed-bda6-a5dc3fcf8760}"/>
        <w:style w:val=""/>
        <w:category>
          <w:name w:val="常规"/>
          <w:gallery w:val="placeholder"/>
        </w:category>
        <w:types>
          <w:type w:val="bbPlcHdr"/>
        </w:types>
        <w:behaviors>
          <w:behavior w:val="content"/>
        </w:behaviors>
        <w:description w:val=""/>
        <w:guid w:val="{6303aaa2-cff7-45ed-bda6-a5dc3fcf8760}"/>
      </w:docPartPr>
      <w:docPartBody>
        <w:p w14:paraId="1F5B5AF8">
          <w:r>
            <w:rPr>
              <w:color w:val="808080"/>
            </w:rPr>
            <w:t>单击此处输入文字。</w:t>
          </w:r>
        </w:p>
      </w:docPartBody>
    </w:docPart>
    <w:docPart>
      <w:docPartPr>
        <w:name w:val="{05f0c69b-5acc-4852-9657-4043f492b7b9}"/>
        <w:style w:val=""/>
        <w:category>
          <w:name w:val="常规"/>
          <w:gallery w:val="placeholder"/>
        </w:category>
        <w:types>
          <w:type w:val="bbPlcHdr"/>
        </w:types>
        <w:behaviors>
          <w:behavior w:val="content"/>
        </w:behaviors>
        <w:description w:val=""/>
        <w:guid w:val="{05f0c69b-5acc-4852-9657-4043f492b7b9}"/>
      </w:docPartPr>
      <w:docPartBody>
        <w:p w14:paraId="3038D96C">
          <w:r>
            <w:rPr>
              <w:color w:val="808080"/>
            </w:rPr>
            <w:t>单击此处输入文字。</w:t>
          </w:r>
        </w:p>
      </w:docPartBody>
    </w:docPart>
    <w:docPart>
      <w:docPartPr>
        <w:name w:val="{a29f0592-436c-4345-933a-7e6382a2d43d}"/>
        <w:style w:val=""/>
        <w:category>
          <w:name w:val="常规"/>
          <w:gallery w:val="placeholder"/>
        </w:category>
        <w:types>
          <w:type w:val="bbPlcHdr"/>
        </w:types>
        <w:behaviors>
          <w:behavior w:val="content"/>
        </w:behaviors>
        <w:description w:val=""/>
        <w:guid w:val="{a29f0592-436c-4345-933a-7e6382a2d43d}"/>
      </w:docPartPr>
      <w:docPartBody>
        <w:p w14:paraId="086E9319">
          <w:r>
            <w:rPr>
              <w:color w:val="808080"/>
            </w:rPr>
            <w:t>单击此处输入文字。</w:t>
          </w:r>
        </w:p>
      </w:docPartBody>
    </w:docPart>
    <w:docPart>
      <w:docPartPr>
        <w:name w:val="{978e1c83-701b-4664-901d-7ce6c949a061}"/>
        <w:style w:val=""/>
        <w:category>
          <w:name w:val="常规"/>
          <w:gallery w:val="placeholder"/>
        </w:category>
        <w:types>
          <w:type w:val="bbPlcHdr"/>
        </w:types>
        <w:behaviors>
          <w:behavior w:val="content"/>
        </w:behaviors>
        <w:description w:val=""/>
        <w:guid w:val="{978e1c83-701b-4664-901d-7ce6c949a061}"/>
      </w:docPartPr>
      <w:docPartBody>
        <w:p w14:paraId="122397B6">
          <w:r>
            <w:rPr>
              <w:color w:val="808080"/>
            </w:rPr>
            <w:t>单击此处输入文字。</w:t>
          </w:r>
        </w:p>
      </w:docPartBody>
    </w:docPart>
    <w:docPart>
      <w:docPartPr>
        <w:name w:val="{bd17edcb-abb6-4752-b346-ae2da1899299}"/>
        <w:style w:val=""/>
        <w:category>
          <w:name w:val="常规"/>
          <w:gallery w:val="placeholder"/>
        </w:category>
        <w:types>
          <w:type w:val="bbPlcHdr"/>
        </w:types>
        <w:behaviors>
          <w:behavior w:val="content"/>
        </w:behaviors>
        <w:description w:val=""/>
        <w:guid w:val="{bd17edcb-abb6-4752-b346-ae2da1899299}"/>
      </w:docPartPr>
      <w:docPartBody>
        <w:p w14:paraId="6EEE791B">
          <w:r>
            <w:rPr>
              <w:color w:val="808080"/>
            </w:rPr>
            <w:t>单击此处输入文字。</w:t>
          </w:r>
        </w:p>
      </w:docPartBody>
    </w:docPart>
    <w:docPart>
      <w:docPartPr>
        <w:name w:val="{a363f03b-c430-4311-b761-cf4361ac79b6}"/>
        <w:style w:val=""/>
        <w:category>
          <w:name w:val="常规"/>
          <w:gallery w:val="placeholder"/>
        </w:category>
        <w:types>
          <w:type w:val="bbPlcHdr"/>
        </w:types>
        <w:behaviors>
          <w:behavior w:val="content"/>
        </w:behaviors>
        <w:description w:val=""/>
        <w:guid w:val="{a363f03b-c430-4311-b761-cf4361ac79b6}"/>
      </w:docPartPr>
      <w:docPartBody>
        <w:p w14:paraId="0A985679">
          <w:r>
            <w:rPr>
              <w:color w:val="808080"/>
            </w:rPr>
            <w:t>单击此处输入文字。</w:t>
          </w:r>
        </w:p>
      </w:docPartBody>
    </w:docPart>
    <w:docPart>
      <w:docPartPr>
        <w:name w:val="{20beb41f-472a-4e3c-b218-aa97cd158901}"/>
        <w:style w:val=""/>
        <w:category>
          <w:name w:val="常规"/>
          <w:gallery w:val="placeholder"/>
        </w:category>
        <w:types>
          <w:type w:val="bbPlcHdr"/>
        </w:types>
        <w:behaviors>
          <w:behavior w:val="content"/>
        </w:behaviors>
        <w:description w:val=""/>
        <w:guid w:val="{20beb41f-472a-4e3c-b218-aa97cd158901}"/>
      </w:docPartPr>
      <w:docPartBody>
        <w:p w14:paraId="18C71336">
          <w:r>
            <w:rPr>
              <w:color w:val="808080"/>
            </w:rPr>
            <w:t>单击此处输入文字。</w:t>
          </w:r>
        </w:p>
      </w:docPartBody>
    </w:docPart>
    <w:docPart>
      <w:docPartPr>
        <w:name w:val="{632c90b4-b3b3-4c8a-8f8f-1e6d66ec9631}"/>
        <w:style w:val=""/>
        <w:category>
          <w:name w:val="常规"/>
          <w:gallery w:val="placeholder"/>
        </w:category>
        <w:types>
          <w:type w:val="bbPlcHdr"/>
        </w:types>
        <w:behaviors>
          <w:behavior w:val="content"/>
        </w:behaviors>
        <w:description w:val=""/>
        <w:guid w:val="{632c90b4-b3b3-4c8a-8f8f-1e6d66ec9631}"/>
      </w:docPartPr>
      <w:docPartBody>
        <w:p w14:paraId="0B261D87">
          <w:r>
            <w:rPr>
              <w:color w:val="808080"/>
            </w:rPr>
            <w:t>单击此处输入文字。</w:t>
          </w:r>
        </w:p>
      </w:docPartBody>
    </w:docPart>
    <w:docPart>
      <w:docPartPr>
        <w:name w:val="{67312946-687c-4e31-84c0-a715be24ac66}"/>
        <w:style w:val=""/>
        <w:category>
          <w:name w:val="常规"/>
          <w:gallery w:val="placeholder"/>
        </w:category>
        <w:types>
          <w:type w:val="bbPlcHdr"/>
        </w:types>
        <w:behaviors>
          <w:behavior w:val="content"/>
        </w:behaviors>
        <w:description w:val=""/>
        <w:guid w:val="{67312946-687c-4e31-84c0-a715be24ac66}"/>
      </w:docPartPr>
      <w:docPartBody>
        <w:p w14:paraId="44BF74D2">
          <w:r>
            <w:rPr>
              <w:color w:val="808080"/>
            </w:rPr>
            <w:t>单击此处输入文字。</w:t>
          </w:r>
        </w:p>
      </w:docPartBody>
    </w:docPart>
    <w:docPart>
      <w:docPartPr>
        <w:name w:val="{94d76395-612f-4aef-bf59-0385164320ef}"/>
        <w:style w:val=""/>
        <w:category>
          <w:name w:val="常规"/>
          <w:gallery w:val="placeholder"/>
        </w:category>
        <w:types>
          <w:type w:val="bbPlcHdr"/>
        </w:types>
        <w:behaviors>
          <w:behavior w:val="content"/>
        </w:behaviors>
        <w:description w:val=""/>
        <w:guid w:val="{94d76395-612f-4aef-bf59-0385164320ef}"/>
      </w:docPartPr>
      <w:docPartBody>
        <w:p w14:paraId="77DA78AF">
          <w:r>
            <w:rPr>
              <w:color w:val="808080"/>
            </w:rPr>
            <w:t>单击此处输入文字。</w:t>
          </w:r>
        </w:p>
      </w:docPartBody>
    </w:docPart>
    <w:docPart>
      <w:docPartPr>
        <w:name w:val="{908a672f-f9d9-42d9-8d27-a40a1e736db1}"/>
        <w:style w:val=""/>
        <w:category>
          <w:name w:val="常规"/>
          <w:gallery w:val="placeholder"/>
        </w:category>
        <w:types>
          <w:type w:val="bbPlcHdr"/>
        </w:types>
        <w:behaviors>
          <w:behavior w:val="content"/>
        </w:behaviors>
        <w:description w:val=""/>
        <w:guid w:val="{908a672f-f9d9-42d9-8d27-a40a1e736db1}"/>
      </w:docPartPr>
      <w:docPartBody>
        <w:p w14:paraId="5D11EE34">
          <w:r>
            <w:rPr>
              <w:color w:val="808080"/>
            </w:rPr>
            <w:t>单击此处输入文字。</w:t>
          </w:r>
        </w:p>
      </w:docPartBody>
    </w:docPart>
    <w:docPart>
      <w:docPartPr>
        <w:name w:val="{2e194026-3695-4e06-b3bf-ed0f1dd1087b}"/>
        <w:style w:val=""/>
        <w:category>
          <w:name w:val="常规"/>
          <w:gallery w:val="placeholder"/>
        </w:category>
        <w:types>
          <w:type w:val="bbPlcHdr"/>
        </w:types>
        <w:behaviors>
          <w:behavior w:val="content"/>
        </w:behaviors>
        <w:description w:val=""/>
        <w:guid w:val="{2e194026-3695-4e06-b3bf-ed0f1dd1087b}"/>
      </w:docPartPr>
      <w:docPartBody>
        <w:p w14:paraId="37E44B22">
          <w:r>
            <w:rPr>
              <w:color w:val="808080"/>
            </w:rPr>
            <w:t>单击此处输入文字。</w:t>
          </w:r>
        </w:p>
      </w:docPartBody>
    </w:docPart>
    <w:docPart>
      <w:docPartPr>
        <w:name w:val="{a657dc68-5365-4c50-9a5c-f288dbcdb15c}"/>
        <w:style w:val=""/>
        <w:category>
          <w:name w:val="常规"/>
          <w:gallery w:val="placeholder"/>
        </w:category>
        <w:types>
          <w:type w:val="bbPlcHdr"/>
        </w:types>
        <w:behaviors>
          <w:behavior w:val="content"/>
        </w:behaviors>
        <w:description w:val=""/>
        <w:guid w:val="{a657dc68-5365-4c50-9a5c-f288dbcdb15c}"/>
      </w:docPartPr>
      <w:docPartBody>
        <w:p w14:paraId="77C42C4D">
          <w:r>
            <w:rPr>
              <w:color w:val="808080"/>
            </w:rPr>
            <w:t>单击此处输入文字。</w:t>
          </w:r>
        </w:p>
      </w:docPartBody>
    </w:docPart>
    <w:docPart>
      <w:docPartPr>
        <w:name w:val="{99716075-06db-44cc-83a2-5b3bbf84cdb2}"/>
        <w:style w:val=""/>
        <w:category>
          <w:name w:val="常规"/>
          <w:gallery w:val="placeholder"/>
        </w:category>
        <w:types>
          <w:type w:val="bbPlcHdr"/>
        </w:types>
        <w:behaviors>
          <w:behavior w:val="content"/>
        </w:behaviors>
        <w:description w:val=""/>
        <w:guid w:val="{99716075-06db-44cc-83a2-5b3bbf84cdb2}"/>
      </w:docPartPr>
      <w:docPartBody>
        <w:p w14:paraId="1E6F99CD">
          <w:r>
            <w:rPr>
              <w:color w:val="808080"/>
            </w:rPr>
            <w:t>单击此处输入文字。</w:t>
          </w:r>
        </w:p>
      </w:docPartBody>
    </w:docPart>
    <w:docPart>
      <w:docPartPr>
        <w:name w:val="{dadbbaaa-bb71-4fd8-b534-15706edc3e3d}"/>
        <w:style w:val=""/>
        <w:category>
          <w:name w:val="常规"/>
          <w:gallery w:val="placeholder"/>
        </w:category>
        <w:types>
          <w:type w:val="bbPlcHdr"/>
        </w:types>
        <w:behaviors>
          <w:behavior w:val="content"/>
        </w:behaviors>
        <w:description w:val=""/>
        <w:guid w:val="{dadbbaaa-bb71-4fd8-b534-15706edc3e3d}"/>
      </w:docPartPr>
      <w:docPartBody>
        <w:p w14:paraId="025264E3">
          <w:r>
            <w:rPr>
              <w:color w:val="808080"/>
            </w:rPr>
            <w:t>单击此处输入文字。</w:t>
          </w:r>
        </w:p>
      </w:docPartBody>
    </w:docPart>
    <w:docPart>
      <w:docPartPr>
        <w:name w:val="{095e38d9-1ff1-4cdc-88c9-34f289547b2d}"/>
        <w:style w:val=""/>
        <w:category>
          <w:name w:val="常规"/>
          <w:gallery w:val="placeholder"/>
        </w:category>
        <w:types>
          <w:type w:val="bbPlcHdr"/>
        </w:types>
        <w:behaviors>
          <w:behavior w:val="content"/>
        </w:behaviors>
        <w:description w:val=""/>
        <w:guid w:val="{095e38d9-1ff1-4cdc-88c9-34f289547b2d}"/>
      </w:docPartPr>
      <w:docPartBody>
        <w:p w14:paraId="5655909B">
          <w:r>
            <w:rPr>
              <w:color w:val="808080"/>
            </w:rPr>
            <w:t>单击此处输入文字。</w:t>
          </w:r>
        </w:p>
      </w:docPartBody>
    </w:docPart>
    <w:docPart>
      <w:docPartPr>
        <w:name w:val="{ee00e51a-2c80-4005-83c6-1a0d1a7a97b4}"/>
        <w:style w:val=""/>
        <w:category>
          <w:name w:val="常规"/>
          <w:gallery w:val="placeholder"/>
        </w:category>
        <w:types>
          <w:type w:val="bbPlcHdr"/>
        </w:types>
        <w:behaviors>
          <w:behavior w:val="content"/>
        </w:behaviors>
        <w:description w:val=""/>
        <w:guid w:val="{ee00e51a-2c80-4005-83c6-1a0d1a7a97b4}"/>
      </w:docPartPr>
      <w:docPartBody>
        <w:p w14:paraId="392D4911">
          <w:r>
            <w:rPr>
              <w:color w:val="808080"/>
            </w:rPr>
            <w:t>单击此处输入文字。</w:t>
          </w:r>
        </w:p>
      </w:docPartBody>
    </w:docPart>
    <w:docPart>
      <w:docPartPr>
        <w:name w:val="{5c8df1ed-583b-485c-b185-78a3e93a1893}"/>
        <w:style w:val=""/>
        <w:category>
          <w:name w:val="常规"/>
          <w:gallery w:val="placeholder"/>
        </w:category>
        <w:types>
          <w:type w:val="bbPlcHdr"/>
        </w:types>
        <w:behaviors>
          <w:behavior w:val="content"/>
        </w:behaviors>
        <w:description w:val=""/>
        <w:guid w:val="{5c8df1ed-583b-485c-b185-78a3e93a1893}"/>
      </w:docPartPr>
      <w:docPartBody>
        <w:p w14:paraId="7435819B">
          <w:r>
            <w:rPr>
              <w:color w:val="808080"/>
            </w:rPr>
            <w:t>单击此处输入文字。</w:t>
          </w:r>
        </w:p>
      </w:docPartBody>
    </w:docPart>
    <w:docPart>
      <w:docPartPr>
        <w:name w:val="{fb248bdc-e6ee-4cc8-b6ca-0e8c3843a7ce}"/>
        <w:style w:val=""/>
        <w:category>
          <w:name w:val="常规"/>
          <w:gallery w:val="placeholder"/>
        </w:category>
        <w:types>
          <w:type w:val="bbPlcHdr"/>
        </w:types>
        <w:behaviors>
          <w:behavior w:val="content"/>
        </w:behaviors>
        <w:description w:val=""/>
        <w:guid w:val="{fb248bdc-e6ee-4cc8-b6ca-0e8c3843a7ce}"/>
      </w:docPartPr>
      <w:docPartBody>
        <w:p w14:paraId="6DF2B05A">
          <w:r>
            <w:rPr>
              <w:color w:val="808080"/>
            </w:rPr>
            <w:t>单击此处输入文字。</w:t>
          </w:r>
        </w:p>
      </w:docPartBody>
    </w:docPart>
    <w:docPart>
      <w:docPartPr>
        <w:name w:val="{04bbf56a-d281-494a-8e96-53bb7485cdee}"/>
        <w:style w:val=""/>
        <w:category>
          <w:name w:val="常规"/>
          <w:gallery w:val="placeholder"/>
        </w:category>
        <w:types>
          <w:type w:val="bbPlcHdr"/>
        </w:types>
        <w:behaviors>
          <w:behavior w:val="content"/>
        </w:behaviors>
        <w:description w:val=""/>
        <w:guid w:val="{04bbf56a-d281-494a-8e96-53bb7485cdee}"/>
      </w:docPartPr>
      <w:docPartBody>
        <w:p w14:paraId="01D8B09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5797</Words>
  <Characters>6189</Characters>
  <Lines>0</Lines>
  <Paragraphs>0</Paragraphs>
  <TotalTime>6</TotalTime>
  <ScaleCrop>false</ScaleCrop>
  <LinksUpToDate>false</LinksUpToDate>
  <CharactersWithSpaces>6303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2018-11-03T01:29:00Z</dcterms:created>
  <dc:creator>Administrator</dc:creator>
  <cp:lastModifiedBy>英甾</cp:lastModifiedBy>
  <dcterms:modified xsi:type="dcterms:W3CDTF">2024-12-18T03:20:25Z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009A7044494F4D089E62B7E1AC3A61A2_13</vt:lpwstr>
  </property>
</Properties>
</file>