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2AB" w:rsidRDefault="00F25ECC">
      <w:pPr>
        <w:pStyle w:val="5"/>
        <w:widowControl/>
        <w:shd w:val="clear" w:color="auto" w:fill="FFFFFF"/>
        <w:spacing w:beforeAutospacing="0" w:after="375" w:afterAutospacing="0" w:line="450" w:lineRule="atLeast"/>
        <w:jc w:val="center"/>
        <w:rPr>
          <w:rFonts w:ascii="微软雅黑" w:eastAsia="微软雅黑" w:hAnsi="微软雅黑" w:cs="微软雅黑"/>
          <w:color w:val="BC1010"/>
          <w:sz w:val="40"/>
          <w:szCs w:val="40"/>
        </w:rPr>
      </w:pPr>
      <w:r>
        <w:rPr>
          <w:rFonts w:ascii="微软雅黑" w:eastAsia="微软雅黑" w:hAnsi="微软雅黑" w:cs="微软雅黑" w:hint="eastAsia"/>
          <w:color w:val="BC1010"/>
          <w:sz w:val="40"/>
          <w:szCs w:val="40"/>
          <w:shd w:val="clear" w:color="auto" w:fill="FFFFFF"/>
        </w:rPr>
        <w:t>黄石港区</w:t>
      </w:r>
      <w:r w:rsidR="005B67EA">
        <w:rPr>
          <w:rFonts w:ascii="微软雅黑" w:eastAsia="微软雅黑" w:hAnsi="微软雅黑" w:cs="微软雅黑" w:hint="eastAsia"/>
          <w:color w:val="BC1010"/>
          <w:sz w:val="40"/>
          <w:szCs w:val="40"/>
          <w:shd w:val="clear" w:color="auto" w:fill="FFFFFF"/>
        </w:rPr>
        <w:t>老干局</w:t>
      </w:r>
      <w:r>
        <w:rPr>
          <w:rFonts w:ascii="微软雅黑" w:eastAsia="微软雅黑" w:hAnsi="微软雅黑" w:cs="微软雅黑"/>
          <w:color w:val="BC1010"/>
          <w:sz w:val="40"/>
          <w:szCs w:val="40"/>
          <w:shd w:val="clear" w:color="auto" w:fill="FFFFFF"/>
        </w:rPr>
        <w:t>201</w:t>
      </w:r>
      <w:r>
        <w:rPr>
          <w:rFonts w:ascii="微软雅黑" w:eastAsia="微软雅黑" w:hAnsi="微软雅黑" w:cs="微软雅黑" w:hint="eastAsia"/>
          <w:color w:val="BC1010"/>
          <w:sz w:val="40"/>
          <w:szCs w:val="40"/>
          <w:shd w:val="clear" w:color="auto" w:fill="FFFFFF"/>
        </w:rPr>
        <w:t>9年部门预算公开</w:t>
      </w:r>
    </w:p>
    <w:p w:rsidR="003C62AB" w:rsidRDefault="00F25ECC">
      <w:pPr>
        <w:widowControl/>
        <w:shd w:val="clear" w:color="auto" w:fill="FFFFFF"/>
        <w:spacing w:line="450" w:lineRule="atLeast"/>
        <w:jc w:val="center"/>
        <w:rPr>
          <w:rFonts w:ascii="微软雅黑" w:eastAsia="微软雅黑" w:hAnsi="微软雅黑" w:cs="微软雅黑"/>
          <w:color w:val="333333"/>
          <w:sz w:val="24"/>
        </w:rPr>
      </w:pPr>
      <w:r>
        <w:rPr>
          <w:rStyle w:val="a6"/>
          <w:rFonts w:ascii="微软雅黑" w:eastAsia="微软雅黑" w:hAnsi="微软雅黑" w:cs="微软雅黑" w:hint="eastAsia"/>
          <w:color w:val="333333"/>
          <w:kern w:val="0"/>
          <w:sz w:val="24"/>
          <w:shd w:val="clear" w:color="auto" w:fill="FFFFFF"/>
        </w:rPr>
        <w:t>目</w:t>
      </w:r>
      <w:r>
        <w:rPr>
          <w:rStyle w:val="a6"/>
          <w:rFonts w:ascii="微软雅黑" w:eastAsia="微软雅黑" w:hAnsi="微软雅黑" w:cs="微软雅黑"/>
          <w:color w:val="333333"/>
          <w:kern w:val="0"/>
          <w:sz w:val="24"/>
          <w:shd w:val="clear" w:color="auto" w:fill="FFFFFF"/>
        </w:rPr>
        <w:t xml:space="preserve"> </w:t>
      </w:r>
      <w:r>
        <w:rPr>
          <w:rStyle w:val="a6"/>
          <w:rFonts w:ascii="微软雅黑" w:eastAsia="微软雅黑" w:hAnsi="微软雅黑" w:cs="微软雅黑" w:hint="eastAsia"/>
          <w:color w:val="333333"/>
          <w:kern w:val="0"/>
          <w:sz w:val="24"/>
          <w:shd w:val="clear" w:color="auto" w:fill="FFFFFF"/>
        </w:rPr>
        <w:t>录</w:t>
      </w:r>
    </w:p>
    <w:p w:rsidR="003C62AB" w:rsidRDefault="00F25ECC">
      <w:pPr>
        <w:spacing w:line="560" w:lineRule="exact"/>
        <w:rPr>
          <w:rFonts w:ascii="宋体" w:cs="宋体"/>
          <w:b/>
          <w:kern w:val="0"/>
          <w:sz w:val="28"/>
          <w:szCs w:val="28"/>
        </w:rPr>
      </w:pPr>
      <w:r>
        <w:rPr>
          <w:rStyle w:val="a6"/>
          <w:rFonts w:ascii="微软雅黑" w:eastAsia="微软雅黑" w:hAnsi="微软雅黑" w:cs="微软雅黑" w:hint="eastAsia"/>
          <w:color w:val="333333"/>
          <w:kern w:val="0"/>
          <w:sz w:val="24"/>
          <w:shd w:val="clear" w:color="auto" w:fill="FFFFFF"/>
        </w:rPr>
        <w:t>第一部分：部门基本情况</w:t>
      </w:r>
    </w:p>
    <w:p w:rsidR="003C62AB" w:rsidRDefault="00F25ECC">
      <w:pPr>
        <w:pStyle w:val="a5"/>
        <w:widowControl/>
        <w:spacing w:before="0" w:beforeAutospacing="0" w:after="0" w:afterAutospacing="0" w:line="560" w:lineRule="exact"/>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一、部门主要职责</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二、部门预算单位构成</w:t>
      </w:r>
      <w:r>
        <w:rPr>
          <w:rFonts w:ascii="微软雅黑" w:eastAsia="微软雅黑" w:hAnsi="微软雅黑" w:cs="微软雅黑"/>
          <w:color w:val="333333"/>
          <w:shd w:val="clear" w:color="auto" w:fill="FFFFFF"/>
        </w:rPr>
        <w:br/>
      </w:r>
      <w:r>
        <w:rPr>
          <w:rStyle w:val="a6"/>
          <w:rFonts w:ascii="微软雅黑" w:eastAsia="微软雅黑" w:hAnsi="微软雅黑" w:cs="微软雅黑" w:hint="eastAsia"/>
          <w:color w:val="333333"/>
          <w:shd w:val="clear" w:color="auto" w:fill="FFFFFF"/>
        </w:rPr>
        <w:t>第二部分</w:t>
      </w:r>
      <w:r>
        <w:rPr>
          <w:rStyle w:val="a6"/>
          <w:rFonts w:ascii="微软雅黑" w:eastAsia="微软雅黑" w:hAnsi="微软雅黑" w:cs="微软雅黑"/>
          <w:color w:val="333333"/>
          <w:shd w:val="clear" w:color="auto" w:fill="FFFFFF"/>
        </w:rPr>
        <w:t xml:space="preserve">: </w:t>
      </w:r>
      <w:r>
        <w:rPr>
          <w:rStyle w:val="a6"/>
          <w:rFonts w:ascii="微软雅黑" w:eastAsia="微软雅黑" w:hAnsi="微软雅黑" w:cs="微软雅黑" w:hint="eastAsia"/>
          <w:color w:val="333333"/>
          <w:shd w:val="clear" w:color="auto" w:fill="FFFFFF"/>
        </w:rPr>
        <w:t>部门</w:t>
      </w:r>
      <w:r>
        <w:rPr>
          <w:rStyle w:val="a6"/>
          <w:rFonts w:ascii="微软雅黑" w:eastAsia="微软雅黑" w:hAnsi="微软雅黑" w:cs="微软雅黑"/>
          <w:color w:val="333333"/>
          <w:shd w:val="clear" w:color="auto" w:fill="FFFFFF"/>
        </w:rPr>
        <w:t>201</w:t>
      </w:r>
      <w:r>
        <w:rPr>
          <w:rStyle w:val="a6"/>
          <w:rFonts w:ascii="微软雅黑" w:eastAsia="微软雅黑" w:hAnsi="微软雅黑" w:cs="微软雅黑" w:hint="eastAsia"/>
          <w:color w:val="333333"/>
          <w:shd w:val="clear" w:color="auto" w:fill="FFFFFF"/>
        </w:rPr>
        <w:t>9年部门预算表</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一、收入支出预算总表（表</w:t>
      </w:r>
      <w:r>
        <w:rPr>
          <w:rFonts w:ascii="微软雅黑" w:eastAsia="微软雅黑" w:hAnsi="微软雅黑" w:cs="微软雅黑"/>
          <w:color w:val="333333"/>
          <w:shd w:val="clear" w:color="auto" w:fill="FFFFFF"/>
        </w:rPr>
        <w:t>1</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二、收入预算表（表</w:t>
      </w:r>
      <w:r>
        <w:rPr>
          <w:rFonts w:ascii="微软雅黑" w:eastAsia="微软雅黑" w:hAnsi="微软雅黑" w:cs="微软雅黑"/>
          <w:color w:val="333333"/>
          <w:shd w:val="clear" w:color="auto" w:fill="FFFFFF"/>
        </w:rPr>
        <w:t>2</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三、支出预算表（表</w:t>
      </w:r>
      <w:r>
        <w:rPr>
          <w:rFonts w:ascii="微软雅黑" w:eastAsia="微软雅黑" w:hAnsi="微软雅黑" w:cs="微软雅黑"/>
          <w:color w:val="333333"/>
          <w:shd w:val="clear" w:color="auto" w:fill="FFFFFF"/>
        </w:rPr>
        <w:t>3</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四、财政拨款收入支出预算总表（表</w:t>
      </w:r>
      <w:r>
        <w:rPr>
          <w:rFonts w:ascii="微软雅黑" w:eastAsia="微软雅黑" w:hAnsi="微软雅黑" w:cs="微软雅黑"/>
          <w:color w:val="333333"/>
          <w:shd w:val="clear" w:color="auto" w:fill="FFFFFF"/>
        </w:rPr>
        <w:t>4</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五、一般公共预算财政拨款支出预算表（表</w:t>
      </w:r>
      <w:r>
        <w:rPr>
          <w:rFonts w:ascii="微软雅黑" w:eastAsia="微软雅黑" w:hAnsi="微软雅黑" w:cs="微软雅黑"/>
          <w:color w:val="333333"/>
          <w:shd w:val="clear" w:color="auto" w:fill="FFFFFF"/>
        </w:rPr>
        <w:t>5</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六、一般公共预算财政拨款基本支出预算表（表</w:t>
      </w:r>
      <w:r>
        <w:rPr>
          <w:rFonts w:ascii="微软雅黑" w:eastAsia="微软雅黑" w:hAnsi="微软雅黑" w:cs="微软雅黑"/>
          <w:color w:val="333333"/>
          <w:shd w:val="clear" w:color="auto" w:fill="FFFFFF"/>
        </w:rPr>
        <w:t>6</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七、一般公共预算财政拨款“三公”经费支出预算表（表</w:t>
      </w:r>
      <w:r>
        <w:rPr>
          <w:rFonts w:ascii="微软雅黑" w:eastAsia="微软雅黑" w:hAnsi="微软雅黑" w:cs="微软雅黑"/>
          <w:color w:val="333333"/>
          <w:shd w:val="clear" w:color="auto" w:fill="FFFFFF"/>
        </w:rPr>
        <w:t>7</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八、政府性基金预算支出情况表（表</w:t>
      </w:r>
      <w:r>
        <w:rPr>
          <w:rFonts w:ascii="微软雅黑" w:eastAsia="微软雅黑" w:hAnsi="微软雅黑" w:cs="微软雅黑"/>
          <w:color w:val="333333"/>
          <w:shd w:val="clear" w:color="auto" w:fill="FFFFFF"/>
        </w:rPr>
        <w:t>8</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Style w:val="a6"/>
          <w:rFonts w:ascii="微软雅黑" w:eastAsia="微软雅黑" w:hAnsi="微软雅黑" w:cs="微软雅黑" w:hint="eastAsia"/>
          <w:color w:val="333333"/>
          <w:shd w:val="clear" w:color="auto" w:fill="FFFFFF"/>
        </w:rPr>
        <w:t>第三部分：部门</w:t>
      </w:r>
      <w:r>
        <w:rPr>
          <w:rStyle w:val="a6"/>
          <w:rFonts w:ascii="微软雅黑" w:eastAsia="微软雅黑" w:hAnsi="微软雅黑" w:cs="微软雅黑"/>
          <w:color w:val="333333"/>
          <w:shd w:val="clear" w:color="auto" w:fill="FFFFFF"/>
        </w:rPr>
        <w:t>201</w:t>
      </w:r>
      <w:r>
        <w:rPr>
          <w:rStyle w:val="a6"/>
          <w:rFonts w:ascii="微软雅黑" w:eastAsia="微软雅黑" w:hAnsi="微软雅黑" w:cs="微软雅黑" w:hint="eastAsia"/>
          <w:color w:val="333333"/>
          <w:shd w:val="clear" w:color="auto" w:fill="FFFFFF"/>
        </w:rPr>
        <w:t>9年部门预算情况说明</w:t>
      </w:r>
    </w:p>
    <w:p w:rsidR="003C62AB" w:rsidRDefault="00F25ECC">
      <w:pPr>
        <w:pStyle w:val="a5"/>
        <w:widowControl/>
        <w:spacing w:before="0" w:beforeAutospacing="0" w:after="0" w:afterAutospacing="0" w:line="560" w:lineRule="exact"/>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一、</w:t>
      </w:r>
      <w:r>
        <w:rPr>
          <w:rFonts w:ascii="微软雅黑" w:eastAsia="微软雅黑" w:hAnsi="微软雅黑" w:cs="微软雅黑"/>
          <w:color w:val="333333"/>
          <w:shd w:val="clear" w:color="auto" w:fill="FFFFFF"/>
        </w:rPr>
        <w:t>201</w:t>
      </w:r>
      <w:r>
        <w:rPr>
          <w:rFonts w:ascii="微软雅黑" w:eastAsia="微软雅黑" w:hAnsi="微软雅黑" w:cs="微软雅黑" w:hint="eastAsia"/>
          <w:color w:val="333333"/>
          <w:shd w:val="clear" w:color="auto" w:fill="FFFFFF"/>
        </w:rPr>
        <w:t>9年财政拨款收入支出情况说明</w:t>
      </w:r>
    </w:p>
    <w:p w:rsidR="003C62AB" w:rsidRDefault="00F25ECC">
      <w:pPr>
        <w:spacing w:line="560" w:lineRule="exact"/>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二、预算收支增减变化说明</w:t>
      </w:r>
    </w:p>
    <w:p w:rsidR="003C62AB" w:rsidRDefault="00F25ECC">
      <w:pPr>
        <w:pStyle w:val="a5"/>
        <w:widowControl/>
        <w:spacing w:before="0" w:beforeAutospacing="0" w:after="0" w:afterAutospacing="0" w:line="560" w:lineRule="exact"/>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三、机关运行经费安排情况明细说明及编制的具体标准</w:t>
      </w:r>
    </w:p>
    <w:p w:rsidR="003C62AB" w:rsidRDefault="00F25ECC">
      <w:pPr>
        <w:widowControl/>
        <w:shd w:val="clear" w:color="auto" w:fill="FFFFFF"/>
        <w:spacing w:line="560" w:lineRule="exact"/>
        <w:jc w:val="left"/>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四、政府采购安排情况说明</w:t>
      </w:r>
    </w:p>
    <w:p w:rsidR="003C62AB" w:rsidRDefault="00F25ECC">
      <w:pPr>
        <w:widowControl/>
        <w:shd w:val="clear" w:color="auto" w:fill="FFFFFF"/>
        <w:spacing w:line="560" w:lineRule="exact"/>
        <w:jc w:val="left"/>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五、“三公”经费增减变化原因预算情况说明</w:t>
      </w:r>
    </w:p>
    <w:p w:rsidR="003C62AB" w:rsidRDefault="00F25ECC">
      <w:pPr>
        <w:widowControl/>
        <w:shd w:val="clear" w:color="auto" w:fill="FFFFFF"/>
        <w:spacing w:line="560" w:lineRule="exact"/>
        <w:jc w:val="left"/>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六、国有资产占有情况说明</w:t>
      </w:r>
    </w:p>
    <w:p w:rsidR="003C62AB" w:rsidRDefault="00F25ECC">
      <w:pPr>
        <w:widowControl/>
        <w:shd w:val="clear" w:color="auto" w:fill="FFFFFF"/>
        <w:spacing w:line="560" w:lineRule="exact"/>
        <w:jc w:val="left"/>
        <w:rPr>
          <w:rStyle w:val="a6"/>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七、重点项目预算绩效目标等预算绩效情况说明</w:t>
      </w:r>
      <w:r>
        <w:rPr>
          <w:rFonts w:ascii="微软雅黑" w:eastAsia="微软雅黑" w:hAnsi="微软雅黑" w:cs="微软雅黑"/>
          <w:color w:val="333333"/>
          <w:kern w:val="0"/>
          <w:sz w:val="24"/>
          <w:shd w:val="clear" w:color="auto" w:fill="FFFFFF"/>
        </w:rPr>
        <w:br/>
      </w:r>
      <w:r>
        <w:rPr>
          <w:rStyle w:val="a6"/>
          <w:rFonts w:ascii="微软雅黑" w:eastAsia="微软雅黑" w:hAnsi="微软雅黑" w:cs="微软雅黑" w:hint="eastAsia"/>
          <w:color w:val="333333"/>
          <w:kern w:val="0"/>
          <w:sz w:val="24"/>
          <w:shd w:val="clear" w:color="auto" w:fill="FFFFFF"/>
        </w:rPr>
        <w:t>第四部分：名词解释</w:t>
      </w:r>
      <w:r>
        <w:rPr>
          <w:rFonts w:ascii="微软雅黑" w:eastAsia="微软雅黑" w:hAnsi="微软雅黑" w:cs="微软雅黑"/>
          <w:color w:val="333333"/>
          <w:kern w:val="0"/>
          <w:sz w:val="24"/>
          <w:shd w:val="clear" w:color="auto" w:fill="FFFFFF"/>
        </w:rPr>
        <w:t> </w:t>
      </w:r>
    </w:p>
    <w:p w:rsidR="003C62AB" w:rsidRDefault="003C62AB">
      <w:pPr>
        <w:pStyle w:val="5"/>
        <w:widowControl/>
        <w:shd w:val="clear" w:color="auto" w:fill="FFFFFF"/>
        <w:spacing w:beforeAutospacing="0" w:after="375" w:afterAutospacing="0" w:line="450" w:lineRule="atLeast"/>
        <w:jc w:val="center"/>
        <w:rPr>
          <w:rFonts w:ascii="黑体" w:eastAsia="黑体" w:hAnsi="黑体" w:cs="宋体"/>
          <w:kern w:val="2"/>
          <w:sz w:val="40"/>
          <w:szCs w:val="40"/>
        </w:rPr>
        <w:sectPr w:rsidR="003C62AB">
          <w:pgSz w:w="11906" w:h="16838"/>
          <w:pgMar w:top="1440" w:right="1800" w:bottom="1440" w:left="1800" w:header="851" w:footer="992" w:gutter="0"/>
          <w:cols w:space="425"/>
          <w:docGrid w:type="lines" w:linePitch="312"/>
        </w:sectPr>
      </w:pPr>
    </w:p>
    <w:p w:rsidR="003C62AB" w:rsidRDefault="00475940">
      <w:pPr>
        <w:pStyle w:val="5"/>
        <w:widowControl/>
        <w:shd w:val="clear" w:color="auto" w:fill="FFFFFF"/>
        <w:spacing w:beforeAutospacing="0" w:after="375" w:afterAutospacing="0" w:line="450" w:lineRule="atLeast"/>
        <w:jc w:val="center"/>
        <w:rPr>
          <w:rFonts w:ascii="黑体" w:eastAsia="黑体" w:hAnsi="黑体" w:cs="宋体"/>
          <w:kern w:val="2"/>
          <w:sz w:val="40"/>
          <w:szCs w:val="40"/>
        </w:rPr>
      </w:pPr>
      <w:r>
        <w:rPr>
          <w:rFonts w:ascii="黑体" w:eastAsia="黑体" w:hAnsi="黑体" w:cs="宋体" w:hint="eastAsia"/>
          <w:kern w:val="2"/>
          <w:sz w:val="40"/>
          <w:szCs w:val="40"/>
        </w:rPr>
        <w:lastRenderedPageBreak/>
        <w:t>黄石港区</w:t>
      </w:r>
      <w:r w:rsidR="005B67EA">
        <w:rPr>
          <w:rFonts w:ascii="黑体" w:eastAsia="黑体" w:hAnsi="黑体" w:cs="宋体" w:hint="eastAsia"/>
          <w:kern w:val="2"/>
          <w:sz w:val="40"/>
          <w:szCs w:val="40"/>
        </w:rPr>
        <w:t>老干局</w:t>
      </w:r>
      <w:r w:rsidR="00F25ECC">
        <w:rPr>
          <w:rFonts w:ascii="黑体" w:eastAsia="黑体" w:hAnsi="黑体" w:cs="宋体"/>
          <w:kern w:val="2"/>
          <w:sz w:val="40"/>
          <w:szCs w:val="40"/>
        </w:rPr>
        <w:t>201</w:t>
      </w:r>
      <w:r w:rsidR="00F25ECC">
        <w:rPr>
          <w:rFonts w:ascii="黑体" w:eastAsia="黑体" w:hAnsi="黑体" w:cs="宋体" w:hint="eastAsia"/>
          <w:kern w:val="2"/>
          <w:sz w:val="40"/>
          <w:szCs w:val="40"/>
        </w:rPr>
        <w:t>9年部门预算公开</w:t>
      </w:r>
    </w:p>
    <w:p w:rsidR="003C62AB" w:rsidRDefault="00F25ECC">
      <w:pPr>
        <w:spacing w:line="560" w:lineRule="exact"/>
        <w:rPr>
          <w:rFonts w:ascii="宋体" w:cs="宋体"/>
          <w:b/>
          <w:kern w:val="0"/>
          <w:sz w:val="28"/>
          <w:szCs w:val="28"/>
        </w:rPr>
      </w:pPr>
      <w:r>
        <w:rPr>
          <w:rStyle w:val="a6"/>
          <w:rFonts w:ascii="微软雅黑" w:eastAsia="微软雅黑" w:hAnsi="微软雅黑" w:cs="微软雅黑" w:hint="eastAsia"/>
          <w:color w:val="333333"/>
          <w:kern w:val="0"/>
          <w:sz w:val="24"/>
          <w:shd w:val="clear" w:color="auto" w:fill="FFFFFF"/>
        </w:rPr>
        <w:t>第一部分：部门基本情况</w:t>
      </w:r>
    </w:p>
    <w:p w:rsidR="003C62AB" w:rsidRDefault="00F25ECC">
      <w:pPr>
        <w:numPr>
          <w:ilvl w:val="0"/>
          <w:numId w:val="1"/>
        </w:numPr>
        <w:wordWrap w:val="0"/>
        <w:spacing w:before="120" w:after="120" w:line="560" w:lineRule="atLeast"/>
        <w:rPr>
          <w:rFonts w:ascii="宋体" w:hAnsi="宋体"/>
          <w:color w:val="000000"/>
          <w:spacing w:val="2"/>
          <w:sz w:val="28"/>
          <w:szCs w:val="28"/>
        </w:rPr>
      </w:pPr>
      <w:r>
        <w:rPr>
          <w:rFonts w:ascii="宋体" w:hAnsi="宋体" w:hint="eastAsia"/>
          <w:color w:val="000000"/>
          <w:spacing w:val="2"/>
          <w:sz w:val="28"/>
          <w:szCs w:val="28"/>
        </w:rPr>
        <w:t>部门主要职责</w:t>
      </w:r>
    </w:p>
    <w:p w:rsidR="004B13F9" w:rsidRPr="005B67EA" w:rsidRDefault="00383D1F" w:rsidP="005B67EA">
      <w:pPr>
        <w:pStyle w:val="pa-1"/>
        <w:ind w:left="284" w:firstLineChars="200" w:firstLine="560"/>
        <w:rPr>
          <w:rFonts w:asciiTheme="minorEastAsia" w:eastAsiaTheme="minorEastAsia" w:hAnsiTheme="minorEastAsia" w:cstheme="minorEastAsia"/>
          <w:color w:val="000000" w:themeColor="text1"/>
          <w:sz w:val="30"/>
          <w:szCs w:val="30"/>
          <w:shd w:val="clear" w:color="auto" w:fill="FFFFFF"/>
        </w:rPr>
      </w:pPr>
      <w:r>
        <w:rPr>
          <w:rFonts w:asciiTheme="minorEastAsia" w:eastAsiaTheme="minorEastAsia" w:hAnsiTheme="minorEastAsia" w:cstheme="minorEastAsia" w:hint="eastAsia"/>
          <w:color w:val="000000"/>
          <w:sz w:val="28"/>
          <w:szCs w:val="28"/>
        </w:rPr>
        <w:t>受</w:t>
      </w:r>
      <w:r w:rsidR="005B67EA">
        <w:rPr>
          <w:rFonts w:asciiTheme="minorEastAsia" w:eastAsiaTheme="minorEastAsia" w:hAnsiTheme="minorEastAsia" w:cstheme="minorEastAsia" w:hint="eastAsia"/>
          <w:color w:val="000000" w:themeColor="text1"/>
          <w:sz w:val="30"/>
          <w:szCs w:val="30"/>
          <w:shd w:val="clear" w:color="auto" w:fill="FFFFFF"/>
        </w:rPr>
        <w:t>黄石港区老干部局</w:t>
      </w:r>
      <w:proofErr w:type="gramStart"/>
      <w:r w:rsidR="005B67EA">
        <w:rPr>
          <w:rFonts w:asciiTheme="minorEastAsia" w:eastAsiaTheme="minorEastAsia" w:hAnsiTheme="minorEastAsia" w:cstheme="minorEastAsia" w:hint="eastAsia"/>
          <w:color w:val="000000" w:themeColor="text1"/>
          <w:sz w:val="30"/>
          <w:szCs w:val="30"/>
          <w:shd w:val="clear" w:color="auto" w:fill="FFFFFF"/>
        </w:rPr>
        <w:t>座落</w:t>
      </w:r>
      <w:proofErr w:type="gramEnd"/>
      <w:r w:rsidR="005B67EA">
        <w:rPr>
          <w:rFonts w:asciiTheme="minorEastAsia" w:eastAsiaTheme="minorEastAsia" w:hAnsiTheme="minorEastAsia" w:cstheme="minorEastAsia" w:hint="eastAsia"/>
          <w:color w:val="000000" w:themeColor="text1"/>
          <w:sz w:val="30"/>
          <w:szCs w:val="30"/>
          <w:shd w:val="clear" w:color="auto" w:fill="FFFFFF"/>
        </w:rPr>
        <w:t>于黄石市磁湖路180号黄石港区政府大楼内，</w:t>
      </w:r>
      <w:proofErr w:type="gramStart"/>
      <w:r w:rsidR="005B67EA">
        <w:rPr>
          <w:rFonts w:asciiTheme="minorEastAsia" w:eastAsiaTheme="minorEastAsia" w:hAnsiTheme="minorEastAsia" w:cstheme="minorEastAsia" w:hint="eastAsia"/>
          <w:color w:val="000000" w:themeColor="text1"/>
          <w:sz w:val="30"/>
          <w:szCs w:val="30"/>
          <w:shd w:val="clear" w:color="auto" w:fill="FFFFFF"/>
        </w:rPr>
        <w:t>肃</w:t>
      </w:r>
      <w:proofErr w:type="gramEnd"/>
      <w:r w:rsidR="005B67EA">
        <w:rPr>
          <w:rFonts w:asciiTheme="minorEastAsia" w:eastAsiaTheme="minorEastAsia" w:hAnsiTheme="minorEastAsia" w:cstheme="minorEastAsia" w:hint="eastAsia"/>
          <w:color w:val="000000" w:themeColor="text1"/>
          <w:sz w:val="30"/>
          <w:szCs w:val="30"/>
          <w:shd w:val="clear" w:color="auto" w:fill="FFFFFF"/>
        </w:rPr>
        <w:t>属于黄石市黄石港区。负责作的职能部门。主要职能：贯彻执行党和国家关于老干部的工作方针，政策研究，制定切合区情况的具体落实办法和措施；做好老干部的信访接待和处理、返</w:t>
      </w:r>
      <w:proofErr w:type="gramStart"/>
      <w:r w:rsidR="005B67EA">
        <w:rPr>
          <w:rFonts w:asciiTheme="minorEastAsia" w:eastAsiaTheme="minorEastAsia" w:hAnsiTheme="minorEastAsia" w:cstheme="minorEastAsia" w:hint="eastAsia"/>
          <w:color w:val="000000" w:themeColor="text1"/>
          <w:sz w:val="30"/>
          <w:szCs w:val="30"/>
          <w:shd w:val="clear" w:color="auto" w:fill="FFFFFF"/>
        </w:rPr>
        <w:t>馈</w:t>
      </w:r>
      <w:proofErr w:type="gramEnd"/>
      <w:r w:rsidR="005B67EA">
        <w:rPr>
          <w:rFonts w:asciiTheme="minorEastAsia" w:eastAsiaTheme="minorEastAsia" w:hAnsiTheme="minorEastAsia" w:cstheme="minorEastAsia" w:hint="eastAsia"/>
          <w:color w:val="000000" w:themeColor="text1"/>
          <w:sz w:val="30"/>
          <w:szCs w:val="30"/>
          <w:shd w:val="clear" w:color="auto" w:fill="FFFFFF"/>
        </w:rPr>
        <w:t>工作；组织老干部开展各种文娱活动；负责全区老干部工作政策业务的指导和检查工作，督促有关部门单位落实好老干部的政治生活待遇。</w:t>
      </w:r>
    </w:p>
    <w:p w:rsidR="003C62AB" w:rsidRDefault="00746E24" w:rsidP="004B13F9">
      <w:pPr>
        <w:spacing w:line="560" w:lineRule="exact"/>
        <w:rPr>
          <w:rFonts w:asciiTheme="minorEastAsia" w:eastAsiaTheme="minorEastAsia" w:hAnsiTheme="minorEastAsia" w:cstheme="minorEastAsia"/>
          <w:color w:val="000000"/>
          <w:spacing w:val="2"/>
          <w:sz w:val="28"/>
          <w:szCs w:val="28"/>
        </w:rPr>
      </w:pPr>
      <w:r>
        <w:rPr>
          <w:rFonts w:asciiTheme="minorEastAsia" w:eastAsiaTheme="minorEastAsia" w:hAnsiTheme="minorEastAsia" w:cstheme="minorEastAsia" w:hint="eastAsia"/>
          <w:color w:val="000000"/>
          <w:spacing w:val="2"/>
          <w:sz w:val="28"/>
          <w:szCs w:val="28"/>
        </w:rPr>
        <w:t>二、</w:t>
      </w:r>
      <w:r w:rsidR="00F25ECC">
        <w:rPr>
          <w:rFonts w:asciiTheme="minorEastAsia" w:eastAsiaTheme="minorEastAsia" w:hAnsiTheme="minorEastAsia" w:cstheme="minorEastAsia" w:hint="eastAsia"/>
          <w:color w:val="000000"/>
          <w:spacing w:val="2"/>
          <w:sz w:val="28"/>
          <w:szCs w:val="28"/>
        </w:rPr>
        <w:t>部门预算</w:t>
      </w:r>
      <w:r w:rsidR="007A7FB6">
        <w:rPr>
          <w:rFonts w:asciiTheme="minorEastAsia" w:eastAsiaTheme="minorEastAsia" w:hAnsiTheme="minorEastAsia" w:cstheme="minorEastAsia" w:hint="eastAsia"/>
          <w:color w:val="000000"/>
          <w:spacing w:val="2"/>
          <w:sz w:val="28"/>
          <w:szCs w:val="28"/>
        </w:rPr>
        <w:t>单位</w:t>
      </w:r>
      <w:r w:rsidR="00F25ECC">
        <w:rPr>
          <w:rFonts w:asciiTheme="minorEastAsia" w:eastAsiaTheme="minorEastAsia" w:hAnsiTheme="minorEastAsia" w:cstheme="minorEastAsia" w:hint="eastAsia"/>
          <w:color w:val="000000"/>
          <w:spacing w:val="2"/>
          <w:sz w:val="28"/>
          <w:szCs w:val="28"/>
        </w:rPr>
        <w:t>构成</w:t>
      </w:r>
    </w:p>
    <w:p w:rsidR="00DB3066" w:rsidRDefault="00DB3066" w:rsidP="00DB3066">
      <w:pPr>
        <w:pStyle w:val="pa-1"/>
        <w:ind w:left="284" w:firstLineChars="200" w:firstLine="600"/>
        <w:rPr>
          <w:rFonts w:asciiTheme="minorEastAsia" w:eastAsiaTheme="minorEastAsia" w:hAnsiTheme="minorEastAsia" w:cstheme="minorEastAsia"/>
          <w:color w:val="000000" w:themeColor="text1"/>
          <w:sz w:val="30"/>
          <w:szCs w:val="30"/>
          <w:shd w:val="clear" w:color="auto" w:fill="FFFFFF"/>
        </w:rPr>
      </w:pPr>
      <w:r>
        <w:rPr>
          <w:rFonts w:asciiTheme="minorEastAsia" w:eastAsiaTheme="minorEastAsia" w:hAnsiTheme="minorEastAsia" w:cstheme="minorEastAsia" w:hint="eastAsia"/>
          <w:color w:val="000000" w:themeColor="text1"/>
          <w:sz w:val="30"/>
          <w:szCs w:val="30"/>
          <w:shd w:val="clear" w:color="auto" w:fill="FFFFFF"/>
        </w:rPr>
        <w:t>黄石港区老干部局内设办公室、老年大学、老干部活动中心、分别负责上述职责和机关日常事务。</w:t>
      </w:r>
    </w:p>
    <w:p w:rsidR="003C62AB" w:rsidRDefault="00F25ECC">
      <w:pPr>
        <w:widowControl/>
        <w:jc w:val="left"/>
        <w:rPr>
          <w:rFonts w:ascii="微软雅黑" w:eastAsia="微软雅黑" w:hAnsi="微软雅黑" w:cs="微软雅黑"/>
          <w:color w:val="333333"/>
          <w:kern w:val="0"/>
          <w:sz w:val="24"/>
          <w:shd w:val="clear" w:color="auto" w:fill="FFFFFF"/>
        </w:rPr>
      </w:pPr>
      <w:r>
        <w:rPr>
          <w:rStyle w:val="a6"/>
          <w:rFonts w:ascii="微软雅黑" w:eastAsia="微软雅黑" w:hAnsi="微软雅黑" w:cs="微软雅黑" w:hint="eastAsia"/>
          <w:color w:val="333333"/>
          <w:kern w:val="0"/>
          <w:sz w:val="24"/>
          <w:szCs w:val="22"/>
          <w:shd w:val="clear" w:color="auto" w:fill="FFFFFF"/>
        </w:rPr>
        <w:t>第二部分: 部门2019年部门预算表</w:t>
      </w:r>
      <w:r>
        <w:rPr>
          <w:rFonts w:ascii="微软雅黑" w:eastAsia="微软雅黑" w:hAnsi="微软雅黑" w:cs="微软雅黑" w:hint="eastAsia"/>
          <w:color w:val="333333"/>
          <w:kern w:val="0"/>
          <w:sz w:val="24"/>
          <w:shd w:val="clear" w:color="auto" w:fill="FFFFFF"/>
        </w:rPr>
        <w:t xml:space="preserve">　　</w:t>
      </w:r>
      <w:proofErr w:type="gramStart"/>
      <w:r>
        <w:rPr>
          <w:rFonts w:ascii="微软雅黑" w:eastAsia="微软雅黑" w:hAnsi="微软雅黑" w:cs="微软雅黑" w:hint="eastAsia"/>
          <w:color w:val="333333"/>
          <w:kern w:val="0"/>
          <w:sz w:val="24"/>
          <w:shd w:val="clear" w:color="auto" w:fill="FFFFFF"/>
        </w:rPr>
        <w:t xml:space="preserve">　</w:t>
      </w:r>
      <w:proofErr w:type="gramEnd"/>
    </w:p>
    <w:p w:rsidR="003C62AB" w:rsidRDefault="00F25ECC">
      <w:pPr>
        <w:widowControl/>
        <w:jc w:val="left"/>
        <w:rPr>
          <w:rFonts w:ascii="微软雅黑" w:eastAsia="微软雅黑" w:hAnsi="微软雅黑" w:cs="微软雅黑"/>
          <w:b/>
          <w:bCs/>
          <w:color w:val="333333"/>
          <w:kern w:val="0"/>
          <w:sz w:val="24"/>
          <w:shd w:val="clear" w:color="auto" w:fill="FFFFFF"/>
        </w:rPr>
      </w:pPr>
      <w:r>
        <w:rPr>
          <w:rFonts w:ascii="微软雅黑" w:eastAsia="微软雅黑" w:hAnsi="微软雅黑" w:cs="微软雅黑" w:hint="eastAsia"/>
          <w:b/>
          <w:bCs/>
          <w:color w:val="333333"/>
          <w:kern w:val="0"/>
          <w:sz w:val="24"/>
          <w:shd w:val="clear" w:color="auto" w:fill="FFFFFF"/>
        </w:rPr>
        <w:t>表一</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3128"/>
        <w:gridCol w:w="1545"/>
        <w:gridCol w:w="2955"/>
        <w:gridCol w:w="1372"/>
      </w:tblGrid>
      <w:tr w:rsidR="003C62AB">
        <w:trPr>
          <w:trHeight w:val="594"/>
          <w:jc w:val="center"/>
        </w:trPr>
        <w:tc>
          <w:tcPr>
            <w:tcW w:w="9000" w:type="dxa"/>
            <w:gridSpan w:val="4"/>
            <w:vAlign w:val="center"/>
          </w:tcPr>
          <w:p w:rsidR="003C62AB" w:rsidRDefault="00475940">
            <w:pPr>
              <w:widowControl/>
              <w:jc w:val="center"/>
            </w:pPr>
            <w:r>
              <w:rPr>
                <w:rFonts w:ascii="微软雅黑" w:eastAsia="微软雅黑" w:hAnsi="微软雅黑" w:cs="微软雅黑" w:hint="eastAsia"/>
                <w:b/>
                <w:bCs/>
                <w:color w:val="333333"/>
                <w:kern w:val="0"/>
                <w:sz w:val="28"/>
                <w:szCs w:val="28"/>
                <w:shd w:val="clear" w:color="auto" w:fill="FFFFFF"/>
              </w:rPr>
              <w:t>黄石港区</w:t>
            </w:r>
            <w:r w:rsidR="005B67EA">
              <w:rPr>
                <w:rFonts w:ascii="微软雅黑" w:eastAsia="微软雅黑" w:hAnsi="微软雅黑" w:cs="微软雅黑" w:hint="eastAsia"/>
                <w:b/>
                <w:bCs/>
                <w:color w:val="333333"/>
                <w:kern w:val="0"/>
                <w:sz w:val="28"/>
                <w:szCs w:val="28"/>
                <w:shd w:val="clear" w:color="auto" w:fill="FFFFFF"/>
              </w:rPr>
              <w:t>老干局</w:t>
            </w:r>
            <w:r w:rsidR="00F25ECC">
              <w:rPr>
                <w:rFonts w:ascii="微软雅黑" w:eastAsia="微软雅黑" w:hAnsi="微软雅黑" w:cs="微软雅黑"/>
                <w:b/>
                <w:bCs/>
                <w:color w:val="333333"/>
                <w:kern w:val="0"/>
                <w:sz w:val="28"/>
                <w:szCs w:val="28"/>
                <w:shd w:val="clear" w:color="auto" w:fill="FFFFFF"/>
              </w:rPr>
              <w:t>201</w:t>
            </w:r>
            <w:r w:rsidR="00F25ECC">
              <w:rPr>
                <w:rFonts w:ascii="微软雅黑" w:eastAsia="微软雅黑" w:hAnsi="微软雅黑" w:cs="微软雅黑" w:hint="eastAsia"/>
                <w:b/>
                <w:bCs/>
                <w:color w:val="333333"/>
                <w:kern w:val="0"/>
                <w:sz w:val="28"/>
                <w:szCs w:val="28"/>
                <w:shd w:val="clear" w:color="auto" w:fill="FFFFFF"/>
              </w:rPr>
              <w:t>9年收支预算总表</w:t>
            </w:r>
          </w:p>
        </w:tc>
      </w:tr>
      <w:tr w:rsidR="003C62AB">
        <w:trPr>
          <w:jc w:val="center"/>
        </w:trPr>
        <w:tc>
          <w:tcPr>
            <w:tcW w:w="9000" w:type="dxa"/>
            <w:gridSpan w:val="4"/>
            <w:vAlign w:val="center"/>
          </w:tcPr>
          <w:p w:rsidR="003C62AB" w:rsidRDefault="00F25ECC">
            <w:pPr>
              <w:widowControl/>
              <w:jc w:val="center"/>
              <w:rPr>
                <w:rFonts w:ascii="宋体" w:hAnsi="宋体" w:cs="宋体"/>
                <w:kern w:val="0"/>
                <w:sz w:val="24"/>
              </w:rPr>
            </w:pPr>
            <w:r>
              <w:rPr>
                <w:rFonts w:ascii="宋体" w:hAnsi="宋体" w:cs="宋体" w:hint="eastAsia"/>
                <w:kern w:val="0"/>
                <w:sz w:val="24"/>
              </w:rPr>
              <w:t xml:space="preserve">                                                         单位：元</w:t>
            </w:r>
          </w:p>
        </w:tc>
      </w:tr>
      <w:tr w:rsidR="003C62AB">
        <w:trPr>
          <w:jc w:val="center"/>
        </w:trPr>
        <w:tc>
          <w:tcPr>
            <w:tcW w:w="4673" w:type="dxa"/>
            <w:gridSpan w:val="2"/>
            <w:shd w:val="clear" w:color="auto" w:fill="D8D8D8" w:themeFill="background1" w:themeFillShade="D8"/>
            <w:vAlign w:val="center"/>
          </w:tcPr>
          <w:p w:rsidR="003C62AB" w:rsidRDefault="00F25ECC">
            <w:pPr>
              <w:widowControl/>
              <w:jc w:val="center"/>
              <w:rPr>
                <w:b/>
                <w:bCs/>
              </w:rPr>
            </w:pPr>
            <w:r>
              <w:rPr>
                <w:rFonts w:ascii="宋体" w:hAnsi="宋体" w:cs="宋体" w:hint="eastAsia"/>
                <w:b/>
                <w:bCs/>
                <w:kern w:val="0"/>
                <w:sz w:val="24"/>
              </w:rPr>
              <w:t>收</w:t>
            </w:r>
            <w:r>
              <w:rPr>
                <w:rFonts w:ascii="宋体" w:hAnsi="宋体" w:cs="宋体"/>
                <w:b/>
                <w:bCs/>
                <w:kern w:val="0"/>
                <w:sz w:val="24"/>
              </w:rPr>
              <w:t xml:space="preserve"> </w:t>
            </w:r>
            <w:r>
              <w:rPr>
                <w:rFonts w:ascii="宋体" w:hAnsi="宋体" w:cs="宋体" w:hint="eastAsia"/>
                <w:b/>
                <w:bCs/>
                <w:kern w:val="0"/>
                <w:sz w:val="24"/>
              </w:rPr>
              <w:t>入</w:t>
            </w:r>
          </w:p>
        </w:tc>
        <w:tc>
          <w:tcPr>
            <w:tcW w:w="4327" w:type="dxa"/>
            <w:gridSpan w:val="2"/>
            <w:shd w:val="clear" w:color="auto" w:fill="D8D8D8" w:themeFill="background1" w:themeFillShade="D8"/>
            <w:vAlign w:val="center"/>
          </w:tcPr>
          <w:p w:rsidR="003C62AB" w:rsidRDefault="00F25ECC">
            <w:pPr>
              <w:widowControl/>
              <w:jc w:val="center"/>
              <w:rPr>
                <w:b/>
                <w:bCs/>
              </w:rPr>
            </w:pPr>
            <w:r>
              <w:rPr>
                <w:rFonts w:ascii="宋体" w:hAnsi="宋体" w:cs="宋体" w:hint="eastAsia"/>
                <w:b/>
                <w:bCs/>
                <w:kern w:val="0"/>
                <w:sz w:val="24"/>
              </w:rPr>
              <w:t>支</w:t>
            </w:r>
            <w:r>
              <w:rPr>
                <w:rFonts w:ascii="宋体" w:hAnsi="宋体" w:cs="宋体"/>
                <w:b/>
                <w:bCs/>
                <w:kern w:val="0"/>
                <w:sz w:val="24"/>
              </w:rPr>
              <w:t xml:space="preserve"> </w:t>
            </w:r>
            <w:r>
              <w:rPr>
                <w:rFonts w:ascii="宋体" w:hAnsi="宋体" w:cs="宋体" w:hint="eastAsia"/>
                <w:b/>
                <w:bCs/>
                <w:kern w:val="0"/>
                <w:sz w:val="24"/>
              </w:rPr>
              <w:t>出</w:t>
            </w:r>
          </w:p>
        </w:tc>
      </w:tr>
      <w:tr w:rsidR="003C62AB">
        <w:trPr>
          <w:trHeight w:val="342"/>
          <w:jc w:val="center"/>
        </w:trPr>
        <w:tc>
          <w:tcPr>
            <w:tcW w:w="3128" w:type="dxa"/>
            <w:shd w:val="clear" w:color="auto" w:fill="D8D8D8" w:themeFill="background1" w:themeFillShade="D8"/>
            <w:vAlign w:val="center"/>
          </w:tcPr>
          <w:p w:rsidR="003C62AB" w:rsidRDefault="00F25ECC">
            <w:pPr>
              <w:widowControl/>
              <w:jc w:val="center"/>
              <w:rPr>
                <w:b/>
                <w:bCs/>
              </w:rPr>
            </w:pPr>
            <w:r>
              <w:rPr>
                <w:rFonts w:ascii="宋体" w:hAnsi="宋体" w:cs="宋体" w:hint="eastAsia"/>
                <w:b/>
                <w:bCs/>
                <w:kern w:val="0"/>
                <w:sz w:val="24"/>
              </w:rPr>
              <w:t>项目</w:t>
            </w:r>
          </w:p>
        </w:tc>
        <w:tc>
          <w:tcPr>
            <w:tcW w:w="1545" w:type="dxa"/>
            <w:shd w:val="clear" w:color="auto" w:fill="D8D8D8" w:themeFill="background1" w:themeFillShade="D8"/>
            <w:vAlign w:val="center"/>
          </w:tcPr>
          <w:p w:rsidR="003C62AB" w:rsidRDefault="00F25ECC">
            <w:pPr>
              <w:widowControl/>
              <w:jc w:val="center"/>
              <w:rPr>
                <w:b/>
                <w:bCs/>
              </w:rPr>
            </w:pPr>
            <w:r>
              <w:rPr>
                <w:rFonts w:ascii="宋体" w:hAnsi="宋体" w:cs="宋体" w:hint="eastAsia"/>
                <w:b/>
                <w:bCs/>
                <w:kern w:val="0"/>
                <w:sz w:val="24"/>
              </w:rPr>
              <w:t>预算数</w:t>
            </w:r>
          </w:p>
        </w:tc>
        <w:tc>
          <w:tcPr>
            <w:tcW w:w="2955" w:type="dxa"/>
            <w:shd w:val="clear" w:color="auto" w:fill="D8D8D8" w:themeFill="background1" w:themeFillShade="D8"/>
            <w:vAlign w:val="center"/>
          </w:tcPr>
          <w:p w:rsidR="003C62AB" w:rsidRDefault="00F25ECC">
            <w:pPr>
              <w:widowControl/>
              <w:jc w:val="center"/>
              <w:rPr>
                <w:b/>
                <w:bCs/>
              </w:rPr>
            </w:pPr>
            <w:r>
              <w:rPr>
                <w:rFonts w:ascii="宋体" w:hAnsi="宋体" w:cs="宋体" w:hint="eastAsia"/>
                <w:b/>
                <w:bCs/>
                <w:kern w:val="0"/>
                <w:sz w:val="24"/>
              </w:rPr>
              <w:t>项目（按功能分类）</w:t>
            </w:r>
          </w:p>
        </w:tc>
        <w:tc>
          <w:tcPr>
            <w:tcW w:w="1372" w:type="dxa"/>
            <w:shd w:val="clear" w:color="auto" w:fill="D8D8D8" w:themeFill="background1" w:themeFillShade="D8"/>
            <w:vAlign w:val="center"/>
          </w:tcPr>
          <w:p w:rsidR="003C62AB" w:rsidRDefault="00F25ECC">
            <w:pPr>
              <w:widowControl/>
              <w:jc w:val="center"/>
              <w:rPr>
                <w:b/>
                <w:bCs/>
              </w:rPr>
            </w:pPr>
            <w:r>
              <w:rPr>
                <w:rFonts w:ascii="宋体" w:hAnsi="宋体" w:cs="宋体" w:hint="eastAsia"/>
                <w:b/>
                <w:bCs/>
                <w:kern w:val="0"/>
                <w:sz w:val="24"/>
              </w:rPr>
              <w:t>预算数</w:t>
            </w:r>
          </w:p>
        </w:tc>
      </w:tr>
      <w:tr w:rsidR="003C62AB">
        <w:trPr>
          <w:trHeight w:val="357"/>
          <w:jc w:val="center"/>
        </w:trPr>
        <w:tc>
          <w:tcPr>
            <w:tcW w:w="3128" w:type="dxa"/>
            <w:vAlign w:val="center"/>
          </w:tcPr>
          <w:p w:rsidR="003C62AB" w:rsidRDefault="00F25ECC">
            <w:pPr>
              <w:widowControl/>
              <w:ind w:firstLineChars="100" w:firstLine="240"/>
            </w:pPr>
            <w:r>
              <w:rPr>
                <w:rFonts w:ascii="宋体" w:hAnsi="宋体" w:cs="宋体" w:hint="eastAsia"/>
                <w:kern w:val="0"/>
                <w:sz w:val="24"/>
              </w:rPr>
              <w:t>财政拨款收入</w:t>
            </w:r>
          </w:p>
        </w:tc>
        <w:tc>
          <w:tcPr>
            <w:tcW w:w="1545" w:type="dxa"/>
            <w:vAlign w:val="center"/>
          </w:tcPr>
          <w:p w:rsidR="003C62AB" w:rsidRDefault="00D45D51">
            <w:pPr>
              <w:widowControl/>
              <w:jc w:val="center"/>
            </w:pPr>
            <w:r>
              <w:rPr>
                <w:rFonts w:ascii="宋体" w:hAnsi="宋体" w:cs="宋体"/>
                <w:kern w:val="0"/>
                <w:sz w:val="24"/>
              </w:rPr>
              <w:t>2326910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一般公共服务</w:t>
            </w:r>
          </w:p>
        </w:tc>
        <w:tc>
          <w:tcPr>
            <w:tcW w:w="1372" w:type="dxa"/>
            <w:vAlign w:val="center"/>
          </w:tcPr>
          <w:p w:rsidR="003C62AB" w:rsidRDefault="00D45D51">
            <w:pPr>
              <w:widowControl/>
              <w:jc w:val="center"/>
            </w:pPr>
            <w:r>
              <w:rPr>
                <w:rFonts w:ascii="宋体" w:hAnsi="宋体" w:cs="宋体"/>
                <w:kern w:val="0"/>
                <w:sz w:val="24"/>
              </w:rPr>
              <w:t>2326910</w:t>
            </w:r>
          </w:p>
        </w:tc>
      </w:tr>
      <w:tr w:rsidR="003C62AB">
        <w:trPr>
          <w:jc w:val="center"/>
        </w:trPr>
        <w:tc>
          <w:tcPr>
            <w:tcW w:w="3128" w:type="dxa"/>
            <w:vAlign w:val="center"/>
          </w:tcPr>
          <w:p w:rsidR="003C62AB" w:rsidRDefault="00F25ECC">
            <w:pPr>
              <w:widowControl/>
              <w:ind w:firstLineChars="100" w:firstLine="210"/>
              <w:jc w:val="center"/>
            </w:pPr>
            <w:r>
              <w:rPr>
                <w:rFonts w:ascii="宋体" w:hAnsi="宋体" w:cs="宋体" w:hint="eastAsia"/>
                <w:kern w:val="0"/>
                <w:szCs w:val="21"/>
              </w:rPr>
              <w:t xml:space="preserve"> 其中：一般公共预算财政拨款</w:t>
            </w:r>
          </w:p>
        </w:tc>
        <w:tc>
          <w:tcPr>
            <w:tcW w:w="1545" w:type="dxa"/>
            <w:vAlign w:val="center"/>
          </w:tcPr>
          <w:p w:rsidR="003C62AB" w:rsidRDefault="00D45D51">
            <w:pPr>
              <w:widowControl/>
              <w:jc w:val="center"/>
            </w:pPr>
            <w:r>
              <w:rPr>
                <w:rFonts w:ascii="宋体" w:hAnsi="宋体" w:cs="宋体"/>
                <w:kern w:val="0"/>
                <w:sz w:val="24"/>
              </w:rPr>
              <w:t>2326910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公共安全</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ind w:firstLineChars="100" w:firstLine="240"/>
            </w:pPr>
            <w:r>
              <w:rPr>
                <w:rFonts w:ascii="宋体" w:hAnsi="宋体" w:cs="宋体" w:hint="eastAsia"/>
                <w:kern w:val="0"/>
                <w:sz w:val="24"/>
              </w:rPr>
              <w:t>政府性基金预算财政拨款</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教育</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ind w:firstLineChars="100" w:firstLine="240"/>
            </w:pPr>
            <w:r>
              <w:rPr>
                <w:rFonts w:ascii="宋体" w:hAnsi="宋体" w:cs="宋体" w:hint="eastAsia"/>
                <w:kern w:val="0"/>
                <w:sz w:val="24"/>
              </w:rPr>
              <w:t>事业收入</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科学技术</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ind w:firstLineChars="100" w:firstLine="240"/>
            </w:pPr>
            <w:r>
              <w:rPr>
                <w:rFonts w:ascii="宋体" w:hAnsi="宋体" w:cs="宋体" w:hint="eastAsia"/>
                <w:kern w:val="0"/>
                <w:sz w:val="24"/>
              </w:rPr>
              <w:lastRenderedPageBreak/>
              <w:t>事业单位经营收入</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文化体育与传媒</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ind w:firstLineChars="100" w:firstLine="240"/>
            </w:pPr>
            <w:r>
              <w:rPr>
                <w:rFonts w:ascii="宋体" w:hAnsi="宋体" w:cs="宋体" w:hint="eastAsia"/>
                <w:kern w:val="0"/>
                <w:sz w:val="24"/>
              </w:rPr>
              <w:t>上级补助收入</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社会保障和就业</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ind w:firstLineChars="100" w:firstLine="240"/>
            </w:pPr>
            <w:r>
              <w:rPr>
                <w:rFonts w:ascii="宋体" w:hAnsi="宋体" w:cs="宋体" w:hint="eastAsia"/>
                <w:kern w:val="0"/>
                <w:sz w:val="24"/>
              </w:rPr>
              <w:t>附属单位上缴收入</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医疗卫生</w:t>
            </w:r>
          </w:p>
        </w:tc>
        <w:tc>
          <w:tcPr>
            <w:tcW w:w="1372" w:type="dxa"/>
            <w:vAlign w:val="center"/>
          </w:tcPr>
          <w:p w:rsidR="003C62AB" w:rsidRDefault="00F25ECC">
            <w:pPr>
              <w:widowControl/>
              <w:jc w:val="center"/>
            </w:pPr>
            <w:r>
              <w:rPr>
                <w:rFonts w:ascii="宋体" w:hAnsi="宋体" w:cs="宋体" w:hint="eastAsia"/>
                <w:kern w:val="0"/>
                <w:sz w:val="24"/>
              </w:rPr>
              <w:t>0</w:t>
            </w:r>
          </w:p>
        </w:tc>
      </w:tr>
      <w:tr w:rsidR="003C62AB">
        <w:trPr>
          <w:jc w:val="center"/>
        </w:trPr>
        <w:tc>
          <w:tcPr>
            <w:tcW w:w="3128" w:type="dxa"/>
            <w:vAlign w:val="center"/>
          </w:tcPr>
          <w:p w:rsidR="003C62AB" w:rsidRDefault="00F25ECC">
            <w:pPr>
              <w:widowControl/>
              <w:ind w:firstLineChars="100" w:firstLine="240"/>
            </w:pPr>
            <w:r>
              <w:rPr>
                <w:rFonts w:ascii="宋体" w:hAnsi="宋体" w:cs="宋体" w:hint="eastAsia"/>
                <w:kern w:val="0"/>
                <w:sz w:val="24"/>
              </w:rPr>
              <w:t>其他收入</w:t>
            </w:r>
          </w:p>
        </w:tc>
        <w:tc>
          <w:tcPr>
            <w:tcW w:w="1545" w:type="dxa"/>
            <w:vAlign w:val="center"/>
          </w:tcPr>
          <w:p w:rsidR="003C62AB" w:rsidRDefault="00F25ECC">
            <w:pPr>
              <w:widowControl/>
              <w:jc w:val="center"/>
            </w:pPr>
            <w:r>
              <w:rPr>
                <w:rFonts w:ascii="宋体" w:hAnsi="宋体" w:cs="宋体"/>
                <w:kern w:val="0"/>
                <w:sz w:val="24"/>
              </w:rPr>
              <w:t>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节能环保</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城乡社区事务</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农林水事务</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交通运输</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资源勘探电力信息等事务</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商业服务业等事务</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国土资源气象等事务</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粮油物资管理事务</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rPr>
                <w:rFonts w:ascii="宋体" w:hAnsi="宋体" w:cs="宋体"/>
                <w:b/>
                <w:bCs/>
                <w:kern w:val="0"/>
                <w:sz w:val="24"/>
              </w:rPr>
            </w:pPr>
          </w:p>
        </w:tc>
        <w:tc>
          <w:tcPr>
            <w:tcW w:w="1545" w:type="dxa"/>
            <w:vAlign w:val="center"/>
          </w:tcPr>
          <w:p w:rsidR="003C62AB" w:rsidRDefault="003C62AB">
            <w:pPr>
              <w:widowControl/>
              <w:jc w:val="center"/>
              <w:rPr>
                <w:rFonts w:ascii="宋体" w:hAnsi="宋体" w:cs="宋体"/>
                <w:b/>
                <w:bCs/>
                <w:kern w:val="0"/>
                <w:sz w:val="24"/>
              </w:rPr>
            </w:pPr>
          </w:p>
        </w:tc>
        <w:tc>
          <w:tcPr>
            <w:tcW w:w="2955" w:type="dxa"/>
            <w:vAlign w:val="center"/>
          </w:tcPr>
          <w:p w:rsidR="003C62AB" w:rsidRDefault="00F25ECC">
            <w:pPr>
              <w:widowControl/>
              <w:jc w:val="center"/>
              <w:rPr>
                <w:rFonts w:ascii="宋体" w:hAnsi="宋体" w:cs="宋体"/>
                <w:b/>
                <w:bCs/>
                <w:kern w:val="0"/>
                <w:sz w:val="24"/>
              </w:rPr>
            </w:pPr>
            <w:r>
              <w:rPr>
                <w:rFonts w:ascii="宋体" w:hAnsi="宋体" w:cs="宋体" w:hint="eastAsia"/>
                <w:b/>
                <w:bCs/>
                <w:kern w:val="0"/>
                <w:sz w:val="24"/>
              </w:rPr>
              <w:t>其他支出</w:t>
            </w:r>
          </w:p>
        </w:tc>
        <w:tc>
          <w:tcPr>
            <w:tcW w:w="1372" w:type="dxa"/>
            <w:vAlign w:val="center"/>
          </w:tcPr>
          <w:p w:rsidR="003C62AB" w:rsidRDefault="00F25ECC">
            <w:pPr>
              <w:widowControl/>
              <w:jc w:val="center"/>
              <w:rPr>
                <w:rFonts w:ascii="宋体" w:hAnsi="宋体" w:cs="宋体"/>
                <w:b/>
                <w:bCs/>
                <w:kern w:val="0"/>
                <w:sz w:val="24"/>
              </w:rPr>
            </w:pPr>
            <w:r>
              <w:rPr>
                <w:rFonts w:ascii="宋体" w:hAnsi="宋体" w:cs="宋体" w:hint="eastAsia"/>
                <w:b/>
                <w:bCs/>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3C62AB">
            <w:pPr>
              <w:widowControl/>
              <w:ind w:firstLineChars="100" w:firstLine="240"/>
              <w:jc w:val="left"/>
              <w:rPr>
                <w:rFonts w:ascii="宋体" w:hAnsi="宋体" w:cs="宋体"/>
                <w:kern w:val="0"/>
                <w:sz w:val="24"/>
              </w:rPr>
            </w:pPr>
          </w:p>
        </w:tc>
        <w:tc>
          <w:tcPr>
            <w:tcW w:w="1372" w:type="dxa"/>
            <w:vAlign w:val="center"/>
          </w:tcPr>
          <w:p w:rsidR="003C62AB" w:rsidRDefault="003C62AB">
            <w:pPr>
              <w:widowControl/>
              <w:jc w:val="center"/>
              <w:rPr>
                <w:rFonts w:ascii="宋体" w:cs="宋体"/>
                <w:kern w:val="0"/>
                <w:sz w:val="24"/>
              </w:rPr>
            </w:pPr>
          </w:p>
        </w:tc>
      </w:tr>
      <w:tr w:rsidR="003C62AB">
        <w:trPr>
          <w:jc w:val="center"/>
        </w:trPr>
        <w:tc>
          <w:tcPr>
            <w:tcW w:w="3128" w:type="dxa"/>
            <w:vAlign w:val="center"/>
          </w:tcPr>
          <w:p w:rsidR="003C62AB" w:rsidRDefault="00F25ECC">
            <w:pPr>
              <w:widowControl/>
              <w:jc w:val="center"/>
            </w:pPr>
            <w:r>
              <w:rPr>
                <w:rFonts w:ascii="宋体" w:hAnsi="宋体" w:cs="宋体" w:hint="eastAsia"/>
                <w:kern w:val="0"/>
                <w:sz w:val="24"/>
              </w:rPr>
              <w:t>本年收入合计</w:t>
            </w:r>
          </w:p>
        </w:tc>
        <w:tc>
          <w:tcPr>
            <w:tcW w:w="1545" w:type="dxa"/>
            <w:vAlign w:val="center"/>
          </w:tcPr>
          <w:p w:rsidR="003C62AB" w:rsidRDefault="00D45D51">
            <w:pPr>
              <w:widowControl/>
              <w:jc w:val="center"/>
            </w:pPr>
            <w:r>
              <w:rPr>
                <w:rFonts w:ascii="宋体" w:hAnsi="宋体" w:cs="宋体"/>
                <w:kern w:val="0"/>
                <w:sz w:val="24"/>
              </w:rPr>
              <w:t>2326910</w:t>
            </w:r>
          </w:p>
        </w:tc>
        <w:tc>
          <w:tcPr>
            <w:tcW w:w="2955" w:type="dxa"/>
            <w:vAlign w:val="center"/>
          </w:tcPr>
          <w:p w:rsidR="003C62AB" w:rsidRDefault="00F25ECC">
            <w:pPr>
              <w:widowControl/>
              <w:ind w:firstLineChars="100" w:firstLine="240"/>
              <w:jc w:val="center"/>
            </w:pPr>
            <w:r>
              <w:rPr>
                <w:rFonts w:ascii="宋体" w:hAnsi="宋体" w:cs="宋体" w:hint="eastAsia"/>
                <w:kern w:val="0"/>
                <w:sz w:val="24"/>
              </w:rPr>
              <w:t>本年支出合计</w:t>
            </w:r>
          </w:p>
        </w:tc>
        <w:tc>
          <w:tcPr>
            <w:tcW w:w="1372" w:type="dxa"/>
            <w:vAlign w:val="center"/>
          </w:tcPr>
          <w:p w:rsidR="003C62AB" w:rsidRDefault="00D45D51">
            <w:pPr>
              <w:widowControl/>
              <w:jc w:val="center"/>
            </w:pPr>
            <w:r>
              <w:rPr>
                <w:rFonts w:ascii="宋体" w:hAnsi="宋体" w:cs="宋体"/>
                <w:kern w:val="0"/>
                <w:sz w:val="24"/>
              </w:rPr>
              <w:t>2326910</w:t>
            </w:r>
          </w:p>
        </w:tc>
      </w:tr>
      <w:tr w:rsidR="003C62AB">
        <w:trPr>
          <w:jc w:val="center"/>
        </w:trPr>
        <w:tc>
          <w:tcPr>
            <w:tcW w:w="3128" w:type="dxa"/>
            <w:vAlign w:val="center"/>
          </w:tcPr>
          <w:p w:rsidR="003C62AB" w:rsidRDefault="00F25ECC">
            <w:pPr>
              <w:widowControl/>
              <w:jc w:val="center"/>
            </w:pPr>
            <w:r>
              <w:rPr>
                <w:rFonts w:ascii="宋体" w:hAnsi="宋体" w:cs="宋体" w:hint="eastAsia"/>
                <w:kern w:val="0"/>
                <w:sz w:val="24"/>
              </w:rPr>
              <w:t>上年结余（转）</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F25ECC">
            <w:pPr>
              <w:widowControl/>
              <w:ind w:firstLineChars="100" w:firstLine="240"/>
              <w:jc w:val="center"/>
            </w:pPr>
            <w:r>
              <w:rPr>
                <w:rFonts w:ascii="宋体" w:hAnsi="宋体" w:cs="宋体" w:hint="eastAsia"/>
                <w:kern w:val="0"/>
                <w:sz w:val="24"/>
              </w:rPr>
              <w:t>结转下年</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jc w:val="center"/>
            </w:pPr>
            <w:r>
              <w:rPr>
                <w:rFonts w:ascii="宋体" w:hAnsi="宋体" w:cs="宋体" w:hint="eastAsia"/>
                <w:kern w:val="0"/>
                <w:sz w:val="24"/>
              </w:rPr>
              <w:t>动用事业基金</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3C62AB">
            <w:pPr>
              <w:widowControl/>
              <w:jc w:val="center"/>
            </w:pP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jc w:val="center"/>
            </w:pPr>
            <w:r>
              <w:rPr>
                <w:rFonts w:ascii="宋体" w:hAnsi="宋体" w:cs="宋体" w:hint="eastAsia"/>
                <w:kern w:val="0"/>
                <w:sz w:val="24"/>
              </w:rPr>
              <w:t>收入总计</w:t>
            </w:r>
          </w:p>
        </w:tc>
        <w:tc>
          <w:tcPr>
            <w:tcW w:w="1545" w:type="dxa"/>
            <w:vAlign w:val="center"/>
          </w:tcPr>
          <w:p w:rsidR="003C62AB" w:rsidRDefault="00D45D51">
            <w:pPr>
              <w:widowControl/>
              <w:jc w:val="center"/>
            </w:pPr>
            <w:r>
              <w:rPr>
                <w:rFonts w:ascii="宋体" w:hAnsi="宋体" w:cs="宋体"/>
                <w:kern w:val="0"/>
                <w:sz w:val="24"/>
              </w:rPr>
              <w:t>2326910</w:t>
            </w:r>
          </w:p>
        </w:tc>
        <w:tc>
          <w:tcPr>
            <w:tcW w:w="2955" w:type="dxa"/>
            <w:vAlign w:val="center"/>
          </w:tcPr>
          <w:p w:rsidR="003C62AB" w:rsidRDefault="00F25ECC">
            <w:pPr>
              <w:widowControl/>
              <w:ind w:firstLineChars="100" w:firstLine="240"/>
              <w:jc w:val="center"/>
            </w:pPr>
            <w:r>
              <w:rPr>
                <w:rFonts w:ascii="宋体" w:hAnsi="宋体" w:cs="宋体" w:hint="eastAsia"/>
                <w:kern w:val="0"/>
                <w:sz w:val="24"/>
              </w:rPr>
              <w:t>支出总计</w:t>
            </w:r>
          </w:p>
        </w:tc>
        <w:tc>
          <w:tcPr>
            <w:tcW w:w="1372" w:type="dxa"/>
            <w:vAlign w:val="center"/>
          </w:tcPr>
          <w:p w:rsidR="003C62AB" w:rsidRDefault="00D45D51">
            <w:pPr>
              <w:widowControl/>
              <w:jc w:val="center"/>
            </w:pPr>
            <w:r>
              <w:rPr>
                <w:rFonts w:ascii="宋体" w:hAnsi="宋体" w:cs="宋体"/>
                <w:kern w:val="0"/>
                <w:sz w:val="24"/>
              </w:rPr>
              <w:t>2326910</w:t>
            </w: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表二</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4905"/>
        <w:gridCol w:w="4095"/>
      </w:tblGrid>
      <w:tr w:rsidR="003C62AB">
        <w:trPr>
          <w:jc w:val="center"/>
        </w:trPr>
        <w:tc>
          <w:tcPr>
            <w:tcW w:w="9000" w:type="dxa"/>
            <w:gridSpan w:val="2"/>
            <w:vAlign w:val="center"/>
          </w:tcPr>
          <w:p w:rsidR="003C62AB" w:rsidRDefault="00475940">
            <w:pPr>
              <w:widowControl/>
              <w:shd w:val="clear" w:color="auto" w:fill="FFFFFF"/>
              <w:spacing w:line="450" w:lineRule="atLeast"/>
              <w:jc w:val="center"/>
            </w:pPr>
            <w:r>
              <w:rPr>
                <w:rFonts w:ascii="微软雅黑" w:eastAsia="微软雅黑" w:hAnsi="微软雅黑" w:cs="微软雅黑" w:hint="eastAsia"/>
                <w:b/>
                <w:bCs/>
                <w:color w:val="333333"/>
                <w:kern w:val="0"/>
                <w:sz w:val="32"/>
                <w:szCs w:val="32"/>
                <w:shd w:val="clear" w:color="auto" w:fill="FFFFFF"/>
              </w:rPr>
              <w:t>黄石港区</w:t>
            </w:r>
            <w:r w:rsidR="005B67EA">
              <w:rPr>
                <w:rFonts w:ascii="微软雅黑" w:eastAsia="微软雅黑" w:hAnsi="微软雅黑" w:cs="微软雅黑" w:hint="eastAsia"/>
                <w:b/>
                <w:bCs/>
                <w:color w:val="333333"/>
                <w:kern w:val="0"/>
                <w:sz w:val="32"/>
                <w:szCs w:val="32"/>
                <w:shd w:val="clear" w:color="auto" w:fill="FFFFFF"/>
              </w:rPr>
              <w:t>老干局</w:t>
            </w:r>
            <w:r w:rsidR="00F25ECC">
              <w:rPr>
                <w:rFonts w:ascii="微软雅黑" w:eastAsia="微软雅黑" w:hAnsi="微软雅黑" w:cs="微软雅黑" w:hint="eastAsia"/>
                <w:b/>
                <w:bCs/>
                <w:color w:val="333333"/>
                <w:kern w:val="0"/>
                <w:sz w:val="32"/>
                <w:szCs w:val="32"/>
                <w:shd w:val="clear" w:color="auto" w:fill="FFFFFF"/>
              </w:rPr>
              <w:t>2019年收入预算总表</w:t>
            </w:r>
          </w:p>
        </w:tc>
      </w:tr>
      <w:tr w:rsidR="003C62AB">
        <w:trPr>
          <w:trHeight w:val="387"/>
          <w:jc w:val="center"/>
        </w:trPr>
        <w:tc>
          <w:tcPr>
            <w:tcW w:w="9000" w:type="dxa"/>
            <w:gridSpan w:val="2"/>
            <w:vAlign w:val="center"/>
          </w:tcPr>
          <w:p w:rsidR="003C62AB" w:rsidRDefault="00F25ECC">
            <w:pPr>
              <w:widowControl/>
              <w:ind w:firstLineChars="3200" w:firstLine="7680"/>
              <w:jc w:val="center"/>
              <w:rPr>
                <w:rFonts w:ascii="宋体" w:hAnsi="宋体" w:cs="宋体"/>
                <w:kern w:val="0"/>
                <w:sz w:val="24"/>
              </w:rPr>
            </w:pPr>
            <w:r>
              <w:rPr>
                <w:rFonts w:ascii="宋体" w:hAnsi="宋体" w:cs="宋体" w:hint="eastAsia"/>
                <w:kern w:val="0"/>
                <w:sz w:val="24"/>
              </w:rPr>
              <w:t>单位：元</w:t>
            </w:r>
          </w:p>
        </w:tc>
      </w:tr>
      <w:tr w:rsidR="003C62AB">
        <w:trPr>
          <w:jc w:val="center"/>
        </w:trPr>
        <w:tc>
          <w:tcPr>
            <w:tcW w:w="9000" w:type="dxa"/>
            <w:gridSpan w:val="2"/>
            <w:shd w:val="clear" w:color="auto" w:fill="D8D8D8" w:themeFill="background1" w:themeFillShade="D8"/>
            <w:vAlign w:val="center"/>
          </w:tcPr>
          <w:p w:rsidR="003C62AB" w:rsidRDefault="00F25ECC">
            <w:pPr>
              <w:widowControl/>
              <w:jc w:val="center"/>
              <w:rPr>
                <w:rFonts w:ascii="宋体" w:hAnsi="宋体" w:cs="宋体"/>
                <w:b/>
                <w:bCs/>
                <w:kern w:val="0"/>
                <w:sz w:val="24"/>
              </w:rPr>
            </w:pPr>
            <w:r>
              <w:rPr>
                <w:rFonts w:ascii="宋体" w:hAnsi="宋体" w:cs="宋体" w:hint="eastAsia"/>
                <w:b/>
                <w:bCs/>
                <w:kern w:val="0"/>
                <w:sz w:val="24"/>
              </w:rPr>
              <w:t xml:space="preserve">　　收 入</w:t>
            </w:r>
          </w:p>
        </w:tc>
      </w:tr>
      <w:tr w:rsidR="003C62AB">
        <w:trPr>
          <w:jc w:val="center"/>
        </w:trPr>
        <w:tc>
          <w:tcPr>
            <w:tcW w:w="4905" w:type="dxa"/>
            <w:shd w:val="clear" w:color="auto" w:fill="D8D8D8" w:themeFill="background1" w:themeFillShade="D8"/>
            <w:vAlign w:val="center"/>
          </w:tcPr>
          <w:p w:rsidR="003C62AB" w:rsidRDefault="00F25ECC">
            <w:pPr>
              <w:widowControl/>
              <w:jc w:val="center"/>
              <w:rPr>
                <w:rFonts w:ascii="宋体" w:hAnsi="宋体" w:cs="宋体"/>
                <w:b/>
                <w:bCs/>
                <w:kern w:val="0"/>
                <w:sz w:val="24"/>
              </w:rPr>
            </w:pPr>
            <w:r>
              <w:rPr>
                <w:rFonts w:ascii="宋体" w:hAnsi="宋体" w:cs="宋体" w:hint="eastAsia"/>
                <w:b/>
                <w:bCs/>
                <w:kern w:val="0"/>
                <w:sz w:val="24"/>
              </w:rPr>
              <w:t>项 目</w:t>
            </w:r>
          </w:p>
        </w:tc>
        <w:tc>
          <w:tcPr>
            <w:tcW w:w="4095" w:type="dxa"/>
            <w:shd w:val="clear" w:color="auto" w:fill="D8D8D8" w:themeFill="background1" w:themeFillShade="D8"/>
            <w:vAlign w:val="center"/>
          </w:tcPr>
          <w:p w:rsidR="003C62AB" w:rsidRDefault="00F25ECC">
            <w:pPr>
              <w:widowControl/>
              <w:jc w:val="center"/>
              <w:rPr>
                <w:rFonts w:ascii="宋体" w:hAnsi="宋体" w:cs="宋体"/>
                <w:b/>
                <w:bCs/>
                <w:kern w:val="0"/>
                <w:sz w:val="24"/>
              </w:rPr>
            </w:pPr>
            <w:r>
              <w:rPr>
                <w:rFonts w:ascii="宋体" w:hAnsi="宋体" w:cs="宋体" w:hint="eastAsia"/>
                <w:b/>
                <w:bCs/>
                <w:kern w:val="0"/>
                <w:sz w:val="24"/>
              </w:rPr>
              <w:t>预算数</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财政拨款收入</w:t>
            </w:r>
          </w:p>
        </w:tc>
        <w:tc>
          <w:tcPr>
            <w:tcW w:w="4095" w:type="dxa"/>
            <w:vAlign w:val="center"/>
          </w:tcPr>
          <w:p w:rsidR="003C62AB" w:rsidRDefault="00F25ECC">
            <w:pPr>
              <w:widowControl/>
              <w:jc w:val="left"/>
            </w:pPr>
            <w:r>
              <w:rPr>
                <w:rFonts w:ascii="宋体" w:hAnsi="宋体" w:cs="宋体" w:hint="eastAsia"/>
                <w:kern w:val="0"/>
                <w:sz w:val="24"/>
              </w:rPr>
              <w:t xml:space="preserve">　</w:t>
            </w:r>
            <w:r w:rsidR="00D45D51">
              <w:rPr>
                <w:rFonts w:ascii="宋体" w:hAnsi="宋体" w:cs="宋体"/>
                <w:kern w:val="0"/>
                <w:sz w:val="24"/>
              </w:rPr>
              <w:t>2326910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其中：一般公共预算财政拨款</w:t>
            </w:r>
          </w:p>
        </w:tc>
        <w:tc>
          <w:tcPr>
            <w:tcW w:w="4095" w:type="dxa"/>
            <w:vAlign w:val="center"/>
          </w:tcPr>
          <w:p w:rsidR="003C62AB" w:rsidRDefault="00F25ECC">
            <w:pPr>
              <w:widowControl/>
              <w:jc w:val="left"/>
            </w:pPr>
            <w:r>
              <w:rPr>
                <w:rFonts w:ascii="宋体" w:hAnsi="宋体" w:cs="宋体" w:hint="eastAsia"/>
                <w:kern w:val="0"/>
                <w:sz w:val="24"/>
              </w:rPr>
              <w:t xml:space="preserve">　</w:t>
            </w:r>
            <w:r w:rsidR="00D45D51">
              <w:rPr>
                <w:rFonts w:ascii="宋体" w:hAnsi="宋体" w:cs="宋体"/>
                <w:kern w:val="0"/>
                <w:sz w:val="24"/>
              </w:rPr>
              <w:t>2326910</w:t>
            </w:r>
            <w:r>
              <w:rPr>
                <w:rFonts w:ascii="宋体" w:hAnsi="宋体" w:cs="宋体" w:hint="eastAsia"/>
                <w:kern w:val="0"/>
                <w:sz w:val="24"/>
              </w:rPr>
              <w:t xml:space="preserve">　</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政府性基金预算财政拨款</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事业收入</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事业单位经营收入</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上级补助收入</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附属单位上缴收入</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其他收入</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本年收入合计</w:t>
            </w:r>
          </w:p>
        </w:tc>
        <w:tc>
          <w:tcPr>
            <w:tcW w:w="4095" w:type="dxa"/>
            <w:vAlign w:val="center"/>
          </w:tcPr>
          <w:p w:rsidR="003C62AB" w:rsidRDefault="00D45D51">
            <w:pPr>
              <w:widowControl/>
              <w:ind w:firstLineChars="200" w:firstLine="480"/>
              <w:jc w:val="left"/>
            </w:pPr>
            <w:r>
              <w:rPr>
                <w:rFonts w:ascii="宋体" w:hAnsi="宋体" w:cs="宋体"/>
                <w:kern w:val="0"/>
                <w:sz w:val="24"/>
              </w:rPr>
              <w:t>2326910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上年结余（转）</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动用事业基金</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收入总计</w:t>
            </w:r>
          </w:p>
        </w:tc>
        <w:tc>
          <w:tcPr>
            <w:tcW w:w="4095" w:type="dxa"/>
            <w:vAlign w:val="center"/>
          </w:tcPr>
          <w:p w:rsidR="003C62AB" w:rsidRDefault="00F25ECC">
            <w:pPr>
              <w:widowControl/>
              <w:jc w:val="left"/>
            </w:pPr>
            <w:r>
              <w:rPr>
                <w:rFonts w:ascii="宋体" w:hAnsi="宋体" w:cs="宋体" w:hint="eastAsia"/>
                <w:kern w:val="0"/>
                <w:sz w:val="24"/>
              </w:rPr>
              <w:t xml:space="preserve">　　</w:t>
            </w:r>
            <w:r w:rsidR="00D45D51">
              <w:rPr>
                <w:rFonts w:ascii="宋体" w:hAnsi="宋体" w:cs="宋体"/>
                <w:kern w:val="0"/>
                <w:sz w:val="24"/>
              </w:rPr>
              <w:t>2326910</w:t>
            </w: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表三</w:t>
      </w:r>
      <w:r>
        <w:rPr>
          <w:rFonts w:ascii="微软雅黑" w:eastAsia="微软雅黑" w:hAnsi="微软雅黑" w:cs="微软雅黑"/>
          <w:b/>
          <w:bCs/>
          <w:color w:val="333333"/>
          <w:kern w:val="0"/>
          <w:sz w:val="24"/>
          <w:shd w:val="clear" w:color="auto" w:fill="FFFFFF"/>
        </w:rPr>
        <w:t xml:space="preserve"> </w:t>
      </w:r>
    </w:p>
    <w:tbl>
      <w:tblPr>
        <w:tblW w:w="9105"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184"/>
        <w:gridCol w:w="1710"/>
        <w:gridCol w:w="1172"/>
        <w:gridCol w:w="1035"/>
        <w:gridCol w:w="1005"/>
        <w:gridCol w:w="1005"/>
        <w:gridCol w:w="1245"/>
        <w:gridCol w:w="749"/>
      </w:tblGrid>
      <w:tr w:rsidR="003C62AB">
        <w:trPr>
          <w:trHeight w:val="789"/>
          <w:jc w:val="center"/>
        </w:trPr>
        <w:tc>
          <w:tcPr>
            <w:tcW w:w="9105" w:type="dxa"/>
            <w:gridSpan w:val="8"/>
            <w:vAlign w:val="center"/>
          </w:tcPr>
          <w:p w:rsidR="003C62AB" w:rsidRDefault="00475940">
            <w:pPr>
              <w:widowControl/>
              <w:shd w:val="clear" w:color="auto" w:fill="FFFFFF"/>
              <w:spacing w:line="450" w:lineRule="atLeast"/>
              <w:jc w:val="center"/>
            </w:pPr>
            <w:r>
              <w:rPr>
                <w:rFonts w:ascii="微软雅黑" w:eastAsia="微软雅黑" w:hAnsi="微软雅黑" w:cs="微软雅黑" w:hint="eastAsia"/>
                <w:b/>
                <w:bCs/>
                <w:color w:val="333333"/>
                <w:kern w:val="0"/>
                <w:sz w:val="32"/>
                <w:szCs w:val="32"/>
                <w:shd w:val="clear" w:color="auto" w:fill="FFFFFF"/>
              </w:rPr>
              <w:t>黄石港区</w:t>
            </w:r>
            <w:r w:rsidR="005B67EA">
              <w:rPr>
                <w:rFonts w:ascii="微软雅黑" w:eastAsia="微软雅黑" w:hAnsi="微软雅黑" w:cs="微软雅黑" w:hint="eastAsia"/>
                <w:b/>
                <w:bCs/>
                <w:color w:val="333333"/>
                <w:kern w:val="0"/>
                <w:sz w:val="32"/>
                <w:szCs w:val="32"/>
                <w:shd w:val="clear" w:color="auto" w:fill="FFFFFF"/>
              </w:rPr>
              <w:t>老干局</w:t>
            </w:r>
            <w:r w:rsidR="00F25ECC">
              <w:rPr>
                <w:rFonts w:ascii="微软雅黑" w:eastAsia="微软雅黑" w:hAnsi="微软雅黑" w:cs="微软雅黑" w:hint="eastAsia"/>
                <w:b/>
                <w:bCs/>
                <w:color w:val="333333"/>
                <w:kern w:val="0"/>
                <w:sz w:val="32"/>
                <w:szCs w:val="32"/>
                <w:shd w:val="clear" w:color="auto" w:fill="FFFFFF"/>
              </w:rPr>
              <w:t>2019年支出预算总表</w:t>
            </w:r>
          </w:p>
        </w:tc>
      </w:tr>
      <w:tr w:rsidR="003C62AB">
        <w:trPr>
          <w:jc w:val="center"/>
        </w:trPr>
        <w:tc>
          <w:tcPr>
            <w:tcW w:w="9105" w:type="dxa"/>
            <w:gridSpan w:val="8"/>
            <w:vAlign w:val="center"/>
          </w:tcPr>
          <w:p w:rsidR="003C62AB" w:rsidRDefault="00F25ECC">
            <w:pPr>
              <w:widowControl/>
              <w:ind w:firstLineChars="3200" w:firstLine="7680"/>
              <w:jc w:val="left"/>
              <w:rPr>
                <w:rFonts w:ascii="宋体" w:hAnsi="宋体" w:cs="宋体"/>
                <w:kern w:val="0"/>
                <w:sz w:val="24"/>
              </w:rPr>
            </w:pPr>
            <w:r>
              <w:rPr>
                <w:rFonts w:ascii="宋体" w:hAnsi="宋体" w:cs="宋体" w:hint="eastAsia"/>
                <w:kern w:val="0"/>
                <w:sz w:val="24"/>
              </w:rPr>
              <w:t>单位：元</w:t>
            </w:r>
          </w:p>
        </w:tc>
      </w:tr>
      <w:tr w:rsidR="003C62AB">
        <w:trPr>
          <w:trHeight w:val="492"/>
          <w:jc w:val="center"/>
        </w:trPr>
        <w:tc>
          <w:tcPr>
            <w:tcW w:w="2894" w:type="dxa"/>
            <w:gridSpan w:val="2"/>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lastRenderedPageBreak/>
              <w:t>功能分类科目</w:t>
            </w:r>
          </w:p>
        </w:tc>
        <w:tc>
          <w:tcPr>
            <w:tcW w:w="1172" w:type="dxa"/>
            <w:vMerge w:val="restart"/>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合</w:t>
            </w:r>
            <w:r>
              <w:rPr>
                <w:rFonts w:ascii="宋体" w:hAnsi="宋体" w:cs="宋体"/>
                <w:kern w:val="0"/>
                <w:sz w:val="22"/>
                <w:szCs w:val="22"/>
              </w:rPr>
              <w:t xml:space="preserve"> </w:t>
            </w:r>
            <w:r>
              <w:rPr>
                <w:rFonts w:ascii="宋体" w:hAnsi="宋体" w:cs="宋体" w:hint="eastAsia"/>
                <w:kern w:val="0"/>
                <w:sz w:val="22"/>
                <w:szCs w:val="22"/>
              </w:rPr>
              <w:t>计</w:t>
            </w:r>
          </w:p>
        </w:tc>
        <w:tc>
          <w:tcPr>
            <w:tcW w:w="5039" w:type="dxa"/>
            <w:gridSpan w:val="5"/>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其中</w:t>
            </w:r>
          </w:p>
        </w:tc>
      </w:tr>
      <w:tr w:rsidR="003C62AB">
        <w:trPr>
          <w:jc w:val="center"/>
        </w:trPr>
        <w:tc>
          <w:tcPr>
            <w:tcW w:w="1184"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科目编码</w:t>
            </w:r>
          </w:p>
        </w:tc>
        <w:tc>
          <w:tcPr>
            <w:tcW w:w="1710"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科目名称</w:t>
            </w:r>
          </w:p>
        </w:tc>
        <w:tc>
          <w:tcPr>
            <w:tcW w:w="1172" w:type="dxa"/>
            <w:vMerge/>
            <w:shd w:val="clear" w:color="auto" w:fill="D8D8D8" w:themeFill="background1" w:themeFillShade="D8"/>
            <w:vAlign w:val="center"/>
          </w:tcPr>
          <w:p w:rsidR="003C62AB" w:rsidRDefault="003C62AB">
            <w:pPr>
              <w:jc w:val="center"/>
              <w:rPr>
                <w:rFonts w:ascii="宋体"/>
                <w:sz w:val="24"/>
              </w:rPr>
            </w:pPr>
          </w:p>
        </w:tc>
        <w:tc>
          <w:tcPr>
            <w:tcW w:w="1035"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基本支出</w:t>
            </w:r>
          </w:p>
        </w:tc>
        <w:tc>
          <w:tcPr>
            <w:tcW w:w="1005"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项目支出</w:t>
            </w:r>
          </w:p>
        </w:tc>
        <w:tc>
          <w:tcPr>
            <w:tcW w:w="1005"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事业单位经营支出</w:t>
            </w:r>
          </w:p>
        </w:tc>
        <w:tc>
          <w:tcPr>
            <w:tcW w:w="1245"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对附属单位补助支出</w:t>
            </w:r>
          </w:p>
        </w:tc>
        <w:tc>
          <w:tcPr>
            <w:tcW w:w="749"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上缴上级支出</w:t>
            </w:r>
          </w:p>
        </w:tc>
      </w:tr>
      <w:tr w:rsidR="00C17661">
        <w:trPr>
          <w:trHeight w:val="462"/>
          <w:jc w:val="center"/>
        </w:trPr>
        <w:tc>
          <w:tcPr>
            <w:tcW w:w="1184" w:type="dxa"/>
            <w:vAlign w:val="center"/>
          </w:tcPr>
          <w:p w:rsidR="00C17661" w:rsidRDefault="00C17661">
            <w:pPr>
              <w:widowControl/>
              <w:jc w:val="left"/>
            </w:pPr>
            <w:r>
              <w:rPr>
                <w:rFonts w:ascii="宋体" w:hAnsi="宋体" w:cs="宋体" w:hint="eastAsia"/>
                <w:kern w:val="0"/>
                <w:sz w:val="24"/>
              </w:rPr>
              <w:t xml:space="preserve">　　　</w:t>
            </w:r>
          </w:p>
        </w:tc>
        <w:tc>
          <w:tcPr>
            <w:tcW w:w="1710" w:type="dxa"/>
            <w:vAlign w:val="center"/>
          </w:tcPr>
          <w:p w:rsidR="00C17661" w:rsidRDefault="00C17661">
            <w:pPr>
              <w:widowControl/>
              <w:jc w:val="left"/>
            </w:pPr>
            <w:r>
              <w:rPr>
                <w:rFonts w:ascii="宋体" w:hAnsi="宋体" w:cs="宋体" w:hint="eastAsia"/>
                <w:kern w:val="0"/>
                <w:sz w:val="24"/>
              </w:rPr>
              <w:t xml:space="preserve">　　合计</w:t>
            </w:r>
          </w:p>
        </w:tc>
        <w:tc>
          <w:tcPr>
            <w:tcW w:w="1172" w:type="dxa"/>
            <w:vAlign w:val="center"/>
          </w:tcPr>
          <w:p w:rsidR="00C17661" w:rsidRDefault="00D45D51">
            <w:pPr>
              <w:widowControl/>
              <w:jc w:val="center"/>
            </w:pPr>
            <w:r>
              <w:rPr>
                <w:rFonts w:ascii="宋体" w:hAnsi="宋体" w:cs="宋体"/>
                <w:kern w:val="0"/>
                <w:sz w:val="24"/>
              </w:rPr>
              <w:t>2326910</w:t>
            </w:r>
          </w:p>
        </w:tc>
        <w:tc>
          <w:tcPr>
            <w:tcW w:w="1035" w:type="dxa"/>
            <w:vAlign w:val="center"/>
          </w:tcPr>
          <w:p w:rsidR="00C17661" w:rsidRDefault="00D45D51" w:rsidP="00886357">
            <w:pPr>
              <w:widowControl/>
              <w:jc w:val="center"/>
            </w:pPr>
            <w:r>
              <w:rPr>
                <w:rFonts w:ascii="宋体" w:hAnsi="宋体" w:cs="宋体" w:hint="eastAsia"/>
                <w:kern w:val="0"/>
                <w:sz w:val="24"/>
              </w:rPr>
              <w:t>1326910</w:t>
            </w:r>
          </w:p>
        </w:tc>
        <w:tc>
          <w:tcPr>
            <w:tcW w:w="1005" w:type="dxa"/>
            <w:vAlign w:val="center"/>
          </w:tcPr>
          <w:p w:rsidR="00C17661" w:rsidRDefault="00D45D51">
            <w:pPr>
              <w:widowControl/>
              <w:jc w:val="center"/>
            </w:pPr>
            <w:r>
              <w:rPr>
                <w:rFonts w:ascii="宋体" w:hAnsi="宋体" w:cs="宋体" w:hint="eastAsia"/>
                <w:kern w:val="0"/>
                <w:sz w:val="24"/>
              </w:rPr>
              <w:t>1000000</w:t>
            </w:r>
          </w:p>
        </w:tc>
        <w:tc>
          <w:tcPr>
            <w:tcW w:w="1005" w:type="dxa"/>
            <w:vAlign w:val="center"/>
          </w:tcPr>
          <w:p w:rsidR="00C17661" w:rsidRDefault="00C17661">
            <w:pPr>
              <w:widowControl/>
              <w:jc w:val="center"/>
            </w:pPr>
            <w:r>
              <w:rPr>
                <w:rFonts w:ascii="宋体" w:cs="宋体"/>
                <w:kern w:val="0"/>
                <w:sz w:val="24"/>
              </w:rPr>
              <w:t>0</w:t>
            </w:r>
          </w:p>
        </w:tc>
        <w:tc>
          <w:tcPr>
            <w:tcW w:w="1245" w:type="dxa"/>
            <w:vAlign w:val="center"/>
          </w:tcPr>
          <w:p w:rsidR="00C17661" w:rsidRDefault="00C17661">
            <w:pPr>
              <w:widowControl/>
              <w:jc w:val="center"/>
            </w:pPr>
            <w:r>
              <w:rPr>
                <w:rFonts w:ascii="宋体" w:cs="宋体"/>
                <w:kern w:val="0"/>
                <w:sz w:val="24"/>
              </w:rPr>
              <w:t>0</w:t>
            </w:r>
          </w:p>
        </w:tc>
        <w:tc>
          <w:tcPr>
            <w:tcW w:w="749" w:type="dxa"/>
            <w:vAlign w:val="center"/>
          </w:tcPr>
          <w:p w:rsidR="00C17661" w:rsidRDefault="00C17661">
            <w:pPr>
              <w:widowControl/>
              <w:jc w:val="center"/>
            </w:pPr>
            <w:r>
              <w:rPr>
                <w:rFonts w:ascii="宋体" w:cs="宋体"/>
                <w:kern w:val="0"/>
                <w:sz w:val="24"/>
              </w:rPr>
              <w:t>0</w:t>
            </w:r>
          </w:p>
        </w:tc>
      </w:tr>
      <w:tr w:rsidR="00CD1786">
        <w:trPr>
          <w:trHeight w:val="477"/>
          <w:jc w:val="center"/>
        </w:trPr>
        <w:tc>
          <w:tcPr>
            <w:tcW w:w="1184" w:type="dxa"/>
            <w:vAlign w:val="center"/>
          </w:tcPr>
          <w:p w:rsidR="00CD1786" w:rsidRDefault="00CD1786" w:rsidP="001172C2">
            <w:pPr>
              <w:widowControl/>
              <w:jc w:val="center"/>
            </w:pPr>
            <w:r>
              <w:rPr>
                <w:rFonts w:ascii="宋体" w:hAnsi="宋体" w:cs="宋体"/>
                <w:kern w:val="0"/>
                <w:sz w:val="24"/>
              </w:rPr>
              <w:t>201</w:t>
            </w:r>
          </w:p>
        </w:tc>
        <w:tc>
          <w:tcPr>
            <w:tcW w:w="1710" w:type="dxa"/>
            <w:vAlign w:val="center"/>
          </w:tcPr>
          <w:p w:rsidR="00CD1786" w:rsidRDefault="00CD1786" w:rsidP="001172C2">
            <w:pPr>
              <w:widowControl/>
              <w:ind w:firstLineChars="100" w:firstLine="210"/>
              <w:jc w:val="left"/>
            </w:pPr>
            <w:r>
              <w:rPr>
                <w:rFonts w:hint="eastAsia"/>
              </w:rPr>
              <w:t>一般公共服务支出</w:t>
            </w:r>
          </w:p>
        </w:tc>
        <w:tc>
          <w:tcPr>
            <w:tcW w:w="1172" w:type="dxa"/>
            <w:vAlign w:val="center"/>
          </w:tcPr>
          <w:p w:rsidR="00CD1786" w:rsidRDefault="00D45D51">
            <w:pPr>
              <w:widowControl/>
              <w:jc w:val="center"/>
            </w:pPr>
            <w:r>
              <w:rPr>
                <w:rFonts w:ascii="宋体" w:hAnsi="宋体" w:cs="宋体"/>
                <w:kern w:val="0"/>
                <w:sz w:val="24"/>
              </w:rPr>
              <w:t>2326910</w:t>
            </w:r>
          </w:p>
        </w:tc>
        <w:tc>
          <w:tcPr>
            <w:tcW w:w="1035" w:type="dxa"/>
            <w:vAlign w:val="center"/>
          </w:tcPr>
          <w:p w:rsidR="00CD1786" w:rsidRDefault="00D45D51" w:rsidP="00886357">
            <w:pPr>
              <w:widowControl/>
              <w:jc w:val="center"/>
            </w:pPr>
            <w:r>
              <w:rPr>
                <w:rFonts w:ascii="宋体" w:hAnsi="宋体" w:cs="宋体" w:hint="eastAsia"/>
                <w:kern w:val="0"/>
                <w:sz w:val="24"/>
              </w:rPr>
              <w:t>1</w:t>
            </w:r>
            <w:r>
              <w:rPr>
                <w:rFonts w:ascii="宋体" w:hAnsi="宋体" w:cs="宋体"/>
                <w:kern w:val="0"/>
                <w:sz w:val="24"/>
              </w:rPr>
              <w:t>326910</w:t>
            </w:r>
          </w:p>
        </w:tc>
        <w:tc>
          <w:tcPr>
            <w:tcW w:w="1005" w:type="dxa"/>
            <w:vAlign w:val="center"/>
          </w:tcPr>
          <w:p w:rsidR="00CD1786" w:rsidRDefault="00D45D51">
            <w:pPr>
              <w:widowControl/>
              <w:jc w:val="center"/>
              <w:rPr>
                <w:rFonts w:ascii="宋体" w:cs="宋体"/>
                <w:kern w:val="0"/>
                <w:sz w:val="24"/>
              </w:rPr>
            </w:pPr>
            <w:r>
              <w:rPr>
                <w:rFonts w:ascii="宋体" w:hAnsi="宋体" w:cs="宋体" w:hint="eastAsia"/>
                <w:kern w:val="0"/>
                <w:sz w:val="24"/>
              </w:rPr>
              <w:t>1000000</w:t>
            </w:r>
          </w:p>
        </w:tc>
        <w:tc>
          <w:tcPr>
            <w:tcW w:w="1005" w:type="dxa"/>
            <w:vAlign w:val="center"/>
          </w:tcPr>
          <w:p w:rsidR="00CD1786" w:rsidRDefault="00CD1786">
            <w:pPr>
              <w:widowControl/>
              <w:jc w:val="center"/>
            </w:pPr>
          </w:p>
        </w:tc>
        <w:tc>
          <w:tcPr>
            <w:tcW w:w="1245" w:type="dxa"/>
            <w:vAlign w:val="center"/>
          </w:tcPr>
          <w:p w:rsidR="00CD1786" w:rsidRDefault="00CD1786">
            <w:pPr>
              <w:widowControl/>
              <w:jc w:val="center"/>
            </w:pPr>
          </w:p>
        </w:tc>
        <w:tc>
          <w:tcPr>
            <w:tcW w:w="749" w:type="dxa"/>
            <w:vAlign w:val="center"/>
          </w:tcPr>
          <w:p w:rsidR="00CD1786" w:rsidRDefault="00CD1786">
            <w:pPr>
              <w:widowControl/>
              <w:jc w:val="center"/>
            </w:pPr>
          </w:p>
        </w:tc>
      </w:tr>
      <w:tr w:rsidR="00CD1786">
        <w:trPr>
          <w:trHeight w:val="549"/>
          <w:jc w:val="center"/>
        </w:trPr>
        <w:tc>
          <w:tcPr>
            <w:tcW w:w="1184" w:type="dxa"/>
            <w:vAlign w:val="center"/>
          </w:tcPr>
          <w:p w:rsidR="00CD1786" w:rsidRDefault="00CD1786" w:rsidP="009118FA">
            <w:pPr>
              <w:widowControl/>
              <w:jc w:val="center"/>
            </w:pPr>
            <w:r>
              <w:rPr>
                <w:rFonts w:ascii="宋体" w:hAnsi="宋体" w:cs="宋体" w:hint="eastAsia"/>
                <w:kern w:val="0"/>
                <w:sz w:val="24"/>
              </w:rPr>
              <w:t>201</w:t>
            </w:r>
            <w:r w:rsidR="009118FA">
              <w:rPr>
                <w:rFonts w:ascii="宋体" w:hAnsi="宋体" w:cs="宋体" w:hint="eastAsia"/>
                <w:kern w:val="0"/>
                <w:sz w:val="24"/>
              </w:rPr>
              <w:t>31</w:t>
            </w:r>
          </w:p>
        </w:tc>
        <w:tc>
          <w:tcPr>
            <w:tcW w:w="1710" w:type="dxa"/>
            <w:vAlign w:val="center"/>
          </w:tcPr>
          <w:p w:rsidR="00CD1786" w:rsidRDefault="009118FA" w:rsidP="001172C2">
            <w:pPr>
              <w:widowControl/>
              <w:ind w:firstLineChars="200" w:firstLine="480"/>
              <w:jc w:val="left"/>
            </w:pPr>
            <w:r>
              <w:rPr>
                <w:rFonts w:ascii="宋体" w:hAnsi="宋体" w:cs="宋体" w:hint="eastAsia"/>
                <w:kern w:val="0"/>
                <w:sz w:val="24"/>
              </w:rPr>
              <w:t>党委</w:t>
            </w:r>
            <w:r w:rsidR="00CD1786">
              <w:rPr>
                <w:rFonts w:ascii="宋体" w:hAnsi="宋体" w:cs="宋体" w:hint="eastAsia"/>
                <w:kern w:val="0"/>
                <w:sz w:val="24"/>
              </w:rPr>
              <w:t>办公厅（室）及相关机构事务</w:t>
            </w:r>
          </w:p>
        </w:tc>
        <w:tc>
          <w:tcPr>
            <w:tcW w:w="1172" w:type="dxa"/>
            <w:vAlign w:val="center"/>
          </w:tcPr>
          <w:p w:rsidR="00CD1786" w:rsidRDefault="00D45D51">
            <w:pPr>
              <w:widowControl/>
              <w:jc w:val="center"/>
            </w:pPr>
            <w:r>
              <w:rPr>
                <w:rFonts w:ascii="宋体" w:hAnsi="宋体" w:cs="宋体"/>
                <w:kern w:val="0"/>
                <w:sz w:val="24"/>
              </w:rPr>
              <w:t>2326910</w:t>
            </w:r>
          </w:p>
        </w:tc>
        <w:tc>
          <w:tcPr>
            <w:tcW w:w="1035" w:type="dxa"/>
            <w:vAlign w:val="center"/>
          </w:tcPr>
          <w:p w:rsidR="00CD1786" w:rsidRDefault="00D45D51" w:rsidP="00886357">
            <w:pPr>
              <w:widowControl/>
              <w:jc w:val="center"/>
            </w:pPr>
            <w:r>
              <w:rPr>
                <w:rFonts w:ascii="宋体" w:hAnsi="宋体" w:cs="宋体" w:hint="eastAsia"/>
                <w:kern w:val="0"/>
                <w:sz w:val="24"/>
              </w:rPr>
              <w:t>1</w:t>
            </w:r>
            <w:r>
              <w:rPr>
                <w:rFonts w:ascii="宋体" w:hAnsi="宋体" w:cs="宋体"/>
                <w:kern w:val="0"/>
                <w:sz w:val="24"/>
              </w:rPr>
              <w:t>326910</w:t>
            </w:r>
          </w:p>
        </w:tc>
        <w:tc>
          <w:tcPr>
            <w:tcW w:w="1005" w:type="dxa"/>
            <w:vAlign w:val="center"/>
          </w:tcPr>
          <w:p w:rsidR="00CD1786" w:rsidRDefault="00D45D51" w:rsidP="0039283A">
            <w:pPr>
              <w:widowControl/>
              <w:jc w:val="center"/>
            </w:pPr>
            <w:r>
              <w:rPr>
                <w:rFonts w:ascii="宋体" w:hAnsi="宋体" w:cs="宋体" w:hint="eastAsia"/>
                <w:kern w:val="0"/>
                <w:sz w:val="24"/>
              </w:rPr>
              <w:t>1000000</w:t>
            </w:r>
          </w:p>
        </w:tc>
        <w:tc>
          <w:tcPr>
            <w:tcW w:w="1005" w:type="dxa"/>
            <w:vAlign w:val="center"/>
          </w:tcPr>
          <w:p w:rsidR="00CD1786" w:rsidRDefault="00CD1786">
            <w:pPr>
              <w:widowControl/>
              <w:jc w:val="center"/>
            </w:pPr>
          </w:p>
        </w:tc>
        <w:tc>
          <w:tcPr>
            <w:tcW w:w="1245" w:type="dxa"/>
            <w:vAlign w:val="center"/>
          </w:tcPr>
          <w:p w:rsidR="00CD1786" w:rsidRDefault="00CD1786">
            <w:pPr>
              <w:widowControl/>
              <w:jc w:val="center"/>
            </w:pPr>
          </w:p>
        </w:tc>
        <w:tc>
          <w:tcPr>
            <w:tcW w:w="749" w:type="dxa"/>
            <w:vAlign w:val="center"/>
          </w:tcPr>
          <w:p w:rsidR="00CD1786" w:rsidRDefault="00CD1786">
            <w:pPr>
              <w:widowControl/>
              <w:jc w:val="center"/>
            </w:pPr>
          </w:p>
        </w:tc>
      </w:tr>
      <w:tr w:rsidR="00CD1786">
        <w:trPr>
          <w:trHeight w:val="522"/>
          <w:jc w:val="center"/>
        </w:trPr>
        <w:tc>
          <w:tcPr>
            <w:tcW w:w="1184" w:type="dxa"/>
            <w:vAlign w:val="center"/>
          </w:tcPr>
          <w:p w:rsidR="00CD1786" w:rsidRDefault="00CD1786" w:rsidP="009118FA">
            <w:pPr>
              <w:widowControl/>
              <w:jc w:val="center"/>
            </w:pPr>
            <w:r>
              <w:rPr>
                <w:rFonts w:ascii="宋体" w:hAnsi="宋体" w:cs="宋体"/>
                <w:kern w:val="0"/>
                <w:sz w:val="24"/>
              </w:rPr>
              <w:t>201</w:t>
            </w:r>
            <w:r w:rsidR="009118FA">
              <w:rPr>
                <w:rFonts w:ascii="宋体" w:hAnsi="宋体" w:cs="宋体" w:hint="eastAsia"/>
                <w:kern w:val="0"/>
                <w:sz w:val="24"/>
              </w:rPr>
              <w:t>31</w:t>
            </w:r>
            <w:r>
              <w:rPr>
                <w:rFonts w:ascii="宋体" w:hAnsi="宋体" w:cs="宋体" w:hint="eastAsia"/>
                <w:kern w:val="0"/>
                <w:sz w:val="24"/>
              </w:rPr>
              <w:t>01</w:t>
            </w:r>
          </w:p>
        </w:tc>
        <w:tc>
          <w:tcPr>
            <w:tcW w:w="1710" w:type="dxa"/>
            <w:vAlign w:val="center"/>
          </w:tcPr>
          <w:p w:rsidR="00CD1786" w:rsidRDefault="00CD1786" w:rsidP="001172C2">
            <w:pPr>
              <w:widowControl/>
              <w:jc w:val="left"/>
            </w:pPr>
            <w:r>
              <w:rPr>
                <w:rFonts w:ascii="宋体" w:hAnsi="宋体" w:cs="宋体" w:hint="eastAsia"/>
                <w:kern w:val="0"/>
                <w:sz w:val="24"/>
              </w:rPr>
              <w:t xml:space="preserve">　　行政运行</w:t>
            </w:r>
          </w:p>
        </w:tc>
        <w:tc>
          <w:tcPr>
            <w:tcW w:w="1172" w:type="dxa"/>
            <w:vAlign w:val="center"/>
          </w:tcPr>
          <w:p w:rsidR="00CD1786" w:rsidRDefault="00D45D51">
            <w:pPr>
              <w:widowControl/>
              <w:jc w:val="center"/>
              <w:rPr>
                <w:rFonts w:ascii="宋体" w:cs="宋体"/>
                <w:kern w:val="0"/>
                <w:sz w:val="24"/>
              </w:rPr>
            </w:pPr>
            <w:r>
              <w:rPr>
                <w:rFonts w:ascii="宋体" w:hAnsi="宋体" w:cs="宋体"/>
                <w:kern w:val="0"/>
                <w:sz w:val="24"/>
              </w:rPr>
              <w:t>2326910</w:t>
            </w:r>
          </w:p>
        </w:tc>
        <w:tc>
          <w:tcPr>
            <w:tcW w:w="1035" w:type="dxa"/>
            <w:vAlign w:val="center"/>
          </w:tcPr>
          <w:p w:rsidR="00CD1786" w:rsidRDefault="00D45D51" w:rsidP="00886357">
            <w:pPr>
              <w:widowControl/>
              <w:jc w:val="center"/>
              <w:rPr>
                <w:rFonts w:ascii="宋体" w:cs="宋体"/>
                <w:kern w:val="0"/>
                <w:sz w:val="24"/>
              </w:rPr>
            </w:pPr>
            <w:r>
              <w:rPr>
                <w:rFonts w:ascii="宋体" w:hAnsi="宋体" w:cs="宋体" w:hint="eastAsia"/>
                <w:kern w:val="0"/>
                <w:sz w:val="24"/>
              </w:rPr>
              <w:t>1</w:t>
            </w:r>
            <w:r>
              <w:rPr>
                <w:rFonts w:ascii="宋体" w:hAnsi="宋体" w:cs="宋体"/>
                <w:kern w:val="0"/>
                <w:sz w:val="24"/>
              </w:rPr>
              <w:t>326910</w:t>
            </w:r>
          </w:p>
        </w:tc>
        <w:tc>
          <w:tcPr>
            <w:tcW w:w="1005" w:type="dxa"/>
            <w:vAlign w:val="center"/>
          </w:tcPr>
          <w:p w:rsidR="00CD1786" w:rsidRDefault="00D45D51" w:rsidP="0039283A">
            <w:pPr>
              <w:widowControl/>
              <w:jc w:val="center"/>
              <w:rPr>
                <w:rFonts w:ascii="宋体" w:cs="宋体"/>
                <w:kern w:val="0"/>
                <w:sz w:val="24"/>
              </w:rPr>
            </w:pPr>
            <w:r>
              <w:rPr>
                <w:rFonts w:ascii="宋体" w:hAnsi="宋体" w:cs="宋体" w:hint="eastAsia"/>
                <w:kern w:val="0"/>
                <w:sz w:val="24"/>
              </w:rPr>
              <w:t>1000000</w:t>
            </w:r>
          </w:p>
        </w:tc>
        <w:tc>
          <w:tcPr>
            <w:tcW w:w="1005" w:type="dxa"/>
            <w:vAlign w:val="center"/>
          </w:tcPr>
          <w:p w:rsidR="00CD1786" w:rsidRDefault="00CD1786">
            <w:pPr>
              <w:widowControl/>
              <w:jc w:val="center"/>
            </w:pPr>
          </w:p>
        </w:tc>
        <w:tc>
          <w:tcPr>
            <w:tcW w:w="1245" w:type="dxa"/>
            <w:vAlign w:val="center"/>
          </w:tcPr>
          <w:p w:rsidR="00CD1786" w:rsidRDefault="00CD1786">
            <w:pPr>
              <w:widowControl/>
              <w:jc w:val="center"/>
            </w:pPr>
          </w:p>
        </w:tc>
        <w:tc>
          <w:tcPr>
            <w:tcW w:w="749" w:type="dxa"/>
            <w:vAlign w:val="center"/>
          </w:tcPr>
          <w:p w:rsidR="00CD1786" w:rsidRDefault="00CD1786">
            <w:pPr>
              <w:widowControl/>
              <w:jc w:val="center"/>
            </w:pP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表四</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3548"/>
        <w:gridCol w:w="1012"/>
        <w:gridCol w:w="2903"/>
        <w:gridCol w:w="1537"/>
      </w:tblGrid>
      <w:tr w:rsidR="003C62AB">
        <w:trPr>
          <w:jc w:val="center"/>
        </w:trPr>
        <w:tc>
          <w:tcPr>
            <w:tcW w:w="9000" w:type="dxa"/>
            <w:gridSpan w:val="4"/>
            <w:vAlign w:val="center"/>
          </w:tcPr>
          <w:p w:rsidR="003C62AB" w:rsidRDefault="00475940">
            <w:pPr>
              <w:widowControl/>
              <w:shd w:val="clear" w:color="auto" w:fill="FFFFFF"/>
              <w:spacing w:line="450" w:lineRule="atLeast"/>
              <w:jc w:val="center"/>
            </w:pPr>
            <w:r>
              <w:rPr>
                <w:rFonts w:ascii="微软雅黑" w:eastAsia="微软雅黑" w:hAnsi="微软雅黑" w:cs="微软雅黑" w:hint="eastAsia"/>
                <w:b/>
                <w:bCs/>
                <w:color w:val="333333"/>
                <w:kern w:val="0"/>
                <w:sz w:val="32"/>
                <w:szCs w:val="32"/>
                <w:shd w:val="clear" w:color="auto" w:fill="FFFFFF"/>
              </w:rPr>
              <w:t>黄石港区</w:t>
            </w:r>
            <w:r w:rsidR="005B67EA">
              <w:rPr>
                <w:rFonts w:ascii="微软雅黑" w:eastAsia="微软雅黑" w:hAnsi="微软雅黑" w:cs="微软雅黑" w:hint="eastAsia"/>
                <w:b/>
                <w:bCs/>
                <w:color w:val="333333"/>
                <w:kern w:val="0"/>
                <w:sz w:val="32"/>
                <w:szCs w:val="32"/>
                <w:shd w:val="clear" w:color="auto" w:fill="FFFFFF"/>
              </w:rPr>
              <w:t>老干局</w:t>
            </w:r>
            <w:r w:rsidR="00F25ECC">
              <w:rPr>
                <w:rFonts w:ascii="微软雅黑" w:eastAsia="微软雅黑" w:hAnsi="微软雅黑" w:cs="微软雅黑"/>
                <w:b/>
                <w:bCs/>
                <w:color w:val="333333"/>
                <w:kern w:val="0"/>
                <w:sz w:val="32"/>
                <w:szCs w:val="32"/>
                <w:shd w:val="clear" w:color="auto" w:fill="FFFFFF"/>
              </w:rPr>
              <w:t>201</w:t>
            </w:r>
            <w:r w:rsidR="00F25ECC">
              <w:rPr>
                <w:rFonts w:ascii="微软雅黑" w:eastAsia="微软雅黑" w:hAnsi="微软雅黑" w:cs="微软雅黑" w:hint="eastAsia"/>
                <w:b/>
                <w:bCs/>
                <w:color w:val="333333"/>
                <w:kern w:val="0"/>
                <w:sz w:val="32"/>
                <w:szCs w:val="32"/>
                <w:shd w:val="clear" w:color="auto" w:fill="FFFFFF"/>
              </w:rPr>
              <w:t>9年财政拨款收支预算总表</w:t>
            </w:r>
          </w:p>
        </w:tc>
      </w:tr>
      <w:tr w:rsidR="003C62AB">
        <w:trPr>
          <w:trHeight w:val="402"/>
          <w:jc w:val="center"/>
        </w:trPr>
        <w:tc>
          <w:tcPr>
            <w:tcW w:w="9000" w:type="dxa"/>
            <w:gridSpan w:val="4"/>
            <w:vAlign w:val="center"/>
          </w:tcPr>
          <w:p w:rsidR="003C62AB" w:rsidRDefault="00F25ECC">
            <w:pPr>
              <w:widowControl/>
              <w:jc w:val="left"/>
              <w:rPr>
                <w:rFonts w:ascii="宋体" w:hAnsi="宋体" w:cs="宋体"/>
                <w:kern w:val="0"/>
                <w:sz w:val="24"/>
              </w:rPr>
            </w:pPr>
            <w:r>
              <w:rPr>
                <w:rFonts w:ascii="宋体" w:hAnsi="宋体" w:cs="宋体" w:hint="eastAsia"/>
                <w:kern w:val="0"/>
                <w:sz w:val="24"/>
              </w:rPr>
              <w:t xml:space="preserve">                                                                单位：元</w:t>
            </w:r>
          </w:p>
        </w:tc>
      </w:tr>
      <w:tr w:rsidR="003C62AB">
        <w:trPr>
          <w:trHeight w:val="492"/>
          <w:jc w:val="center"/>
        </w:trPr>
        <w:tc>
          <w:tcPr>
            <w:tcW w:w="4560"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收</w:t>
            </w:r>
            <w:r>
              <w:rPr>
                <w:rFonts w:ascii="宋体" w:hAnsi="宋体" w:cs="宋体"/>
                <w:kern w:val="0"/>
                <w:sz w:val="24"/>
              </w:rPr>
              <w:t xml:space="preserve"> </w:t>
            </w:r>
            <w:r>
              <w:rPr>
                <w:rFonts w:ascii="宋体" w:hAnsi="宋体" w:cs="宋体" w:hint="eastAsia"/>
                <w:kern w:val="0"/>
                <w:sz w:val="24"/>
              </w:rPr>
              <w:t>入</w:t>
            </w:r>
          </w:p>
        </w:tc>
        <w:tc>
          <w:tcPr>
            <w:tcW w:w="4440"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支</w:t>
            </w:r>
            <w:r>
              <w:rPr>
                <w:rFonts w:ascii="宋体" w:hAnsi="宋体" w:cs="宋体"/>
                <w:kern w:val="0"/>
                <w:sz w:val="24"/>
              </w:rPr>
              <w:t xml:space="preserve"> </w:t>
            </w:r>
            <w:r>
              <w:rPr>
                <w:rFonts w:ascii="宋体" w:hAnsi="宋体" w:cs="宋体" w:hint="eastAsia"/>
                <w:kern w:val="0"/>
                <w:sz w:val="24"/>
              </w:rPr>
              <w:t>出</w:t>
            </w:r>
          </w:p>
        </w:tc>
      </w:tr>
      <w:tr w:rsidR="003C62AB">
        <w:trPr>
          <w:trHeight w:val="477"/>
          <w:jc w:val="center"/>
        </w:trPr>
        <w:tc>
          <w:tcPr>
            <w:tcW w:w="3548"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项目</w:t>
            </w:r>
          </w:p>
        </w:tc>
        <w:tc>
          <w:tcPr>
            <w:tcW w:w="1012"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预算数</w:t>
            </w:r>
          </w:p>
        </w:tc>
        <w:tc>
          <w:tcPr>
            <w:tcW w:w="2903"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项目（按功能分类）</w:t>
            </w:r>
          </w:p>
        </w:tc>
        <w:tc>
          <w:tcPr>
            <w:tcW w:w="1537"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预算数</w:t>
            </w:r>
          </w:p>
        </w:tc>
      </w:tr>
      <w:tr w:rsidR="003C62AB">
        <w:trPr>
          <w:trHeight w:val="342"/>
          <w:jc w:val="center"/>
        </w:trPr>
        <w:tc>
          <w:tcPr>
            <w:tcW w:w="3548" w:type="dxa"/>
            <w:shd w:val="clear" w:color="auto" w:fill="auto"/>
            <w:vAlign w:val="center"/>
          </w:tcPr>
          <w:p w:rsidR="003C62AB" w:rsidRDefault="00F25ECC">
            <w:pPr>
              <w:widowControl/>
              <w:ind w:firstLineChars="100" w:firstLine="240"/>
            </w:pPr>
            <w:r>
              <w:rPr>
                <w:rFonts w:ascii="宋体" w:hAnsi="宋体" w:cs="宋体" w:hint="eastAsia"/>
                <w:kern w:val="0"/>
                <w:sz w:val="24"/>
              </w:rPr>
              <w:t>财政拨款收入</w:t>
            </w:r>
          </w:p>
        </w:tc>
        <w:tc>
          <w:tcPr>
            <w:tcW w:w="1012" w:type="dxa"/>
            <w:shd w:val="clear" w:color="auto" w:fill="auto"/>
            <w:vAlign w:val="center"/>
          </w:tcPr>
          <w:p w:rsidR="003C62AB" w:rsidRDefault="00D45D51">
            <w:pPr>
              <w:widowControl/>
              <w:jc w:val="center"/>
            </w:pPr>
            <w:r>
              <w:rPr>
                <w:rFonts w:ascii="宋体" w:hAnsi="宋体" w:cs="宋体"/>
                <w:kern w:val="0"/>
                <w:sz w:val="24"/>
              </w:rPr>
              <w:t>2326910</w:t>
            </w:r>
          </w:p>
        </w:tc>
        <w:tc>
          <w:tcPr>
            <w:tcW w:w="2903" w:type="dxa"/>
            <w:shd w:val="clear" w:color="auto" w:fill="auto"/>
            <w:vAlign w:val="center"/>
          </w:tcPr>
          <w:p w:rsidR="003C62AB" w:rsidRDefault="00F25ECC">
            <w:pPr>
              <w:widowControl/>
              <w:ind w:firstLineChars="100" w:firstLine="240"/>
            </w:pPr>
            <w:r>
              <w:rPr>
                <w:rFonts w:ascii="宋体" w:hAnsi="宋体" w:cs="宋体" w:hint="eastAsia"/>
                <w:kern w:val="0"/>
                <w:sz w:val="24"/>
              </w:rPr>
              <w:t>一般公共服务</w:t>
            </w:r>
          </w:p>
        </w:tc>
        <w:tc>
          <w:tcPr>
            <w:tcW w:w="1537" w:type="dxa"/>
            <w:shd w:val="clear" w:color="auto" w:fill="auto"/>
            <w:vAlign w:val="center"/>
          </w:tcPr>
          <w:p w:rsidR="003C62AB" w:rsidRDefault="00D45D51">
            <w:pPr>
              <w:widowControl/>
              <w:jc w:val="center"/>
            </w:pPr>
            <w:r>
              <w:rPr>
                <w:rFonts w:ascii="宋体" w:hAnsi="宋体" w:cs="宋体"/>
                <w:kern w:val="0"/>
                <w:sz w:val="24"/>
              </w:rPr>
              <w:t>2326910</w:t>
            </w:r>
          </w:p>
        </w:tc>
      </w:tr>
      <w:tr w:rsidR="003C62AB">
        <w:trPr>
          <w:trHeight w:val="339"/>
          <w:jc w:val="center"/>
        </w:trPr>
        <w:tc>
          <w:tcPr>
            <w:tcW w:w="3548" w:type="dxa"/>
            <w:vAlign w:val="center"/>
          </w:tcPr>
          <w:p w:rsidR="003C62AB" w:rsidRDefault="00F25ECC">
            <w:pPr>
              <w:widowControl/>
              <w:jc w:val="left"/>
            </w:pPr>
            <w:r>
              <w:rPr>
                <w:rFonts w:ascii="宋体" w:hAnsi="宋体" w:cs="宋体" w:hint="eastAsia"/>
                <w:kern w:val="0"/>
                <w:sz w:val="24"/>
              </w:rPr>
              <w:t>其中：一般公共预算财政拨款</w:t>
            </w:r>
          </w:p>
        </w:tc>
        <w:tc>
          <w:tcPr>
            <w:tcW w:w="1012" w:type="dxa"/>
            <w:vAlign w:val="center"/>
          </w:tcPr>
          <w:p w:rsidR="003C62AB" w:rsidRDefault="00D45D51">
            <w:pPr>
              <w:widowControl/>
              <w:jc w:val="center"/>
            </w:pPr>
            <w:r>
              <w:rPr>
                <w:rFonts w:ascii="宋体" w:hAnsi="宋体" w:cs="宋体"/>
                <w:kern w:val="0"/>
                <w:sz w:val="24"/>
              </w:rPr>
              <w:t>2326910</w:t>
            </w:r>
          </w:p>
        </w:tc>
        <w:tc>
          <w:tcPr>
            <w:tcW w:w="2903" w:type="dxa"/>
            <w:vAlign w:val="center"/>
          </w:tcPr>
          <w:p w:rsidR="003C62AB" w:rsidRDefault="00F25ECC">
            <w:pPr>
              <w:widowControl/>
              <w:jc w:val="left"/>
            </w:pPr>
            <w:r>
              <w:rPr>
                <w:rFonts w:ascii="宋体" w:hAnsi="宋体" w:cs="宋体" w:hint="eastAsia"/>
                <w:kern w:val="0"/>
                <w:sz w:val="24"/>
              </w:rPr>
              <w:t xml:space="preserve">　公共安全</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政府性基金预算财政拨款</w:t>
            </w:r>
          </w:p>
        </w:tc>
        <w:tc>
          <w:tcPr>
            <w:tcW w:w="1012" w:type="dxa"/>
            <w:vAlign w:val="center"/>
          </w:tcPr>
          <w:p w:rsidR="003C62AB" w:rsidRDefault="00F25ECC">
            <w:pPr>
              <w:widowControl/>
              <w:jc w:val="center"/>
            </w:pPr>
            <w:r>
              <w:rPr>
                <w:rFonts w:ascii="宋体" w:cs="宋体"/>
                <w:kern w:val="0"/>
                <w:sz w:val="24"/>
              </w:rPr>
              <w:t>0</w:t>
            </w:r>
          </w:p>
        </w:tc>
        <w:tc>
          <w:tcPr>
            <w:tcW w:w="2903" w:type="dxa"/>
            <w:vAlign w:val="center"/>
          </w:tcPr>
          <w:p w:rsidR="003C62AB" w:rsidRDefault="00F25ECC">
            <w:pPr>
              <w:widowControl/>
              <w:jc w:val="left"/>
            </w:pPr>
            <w:r>
              <w:rPr>
                <w:rFonts w:ascii="宋体" w:hAnsi="宋体" w:cs="宋体" w:hint="eastAsia"/>
                <w:kern w:val="0"/>
                <w:sz w:val="24"/>
              </w:rPr>
              <w:t xml:space="preserve">　教育</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科学技术</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文化体育与传媒</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社会保障和就业</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医疗卫生</w:t>
            </w:r>
          </w:p>
        </w:tc>
        <w:tc>
          <w:tcPr>
            <w:tcW w:w="1537" w:type="dxa"/>
            <w:vAlign w:val="center"/>
          </w:tcPr>
          <w:p w:rsidR="003C62AB" w:rsidRDefault="00F25ECC">
            <w:pPr>
              <w:widowControl/>
              <w:jc w:val="center"/>
            </w:pPr>
            <w:r>
              <w:rPr>
                <w:rFonts w:ascii="宋体" w:hAnsi="宋体" w:cs="宋体" w:hint="eastAsia"/>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节能环保</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城乡社区事务</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农林水事务</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交通运输</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资源勘探电力信息等事务</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商业服务业等事务</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国土资源气象等事务</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粮油物资管理事务</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其他支出</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w:t>
            </w:r>
          </w:p>
        </w:tc>
        <w:tc>
          <w:tcPr>
            <w:tcW w:w="1537" w:type="dxa"/>
            <w:vAlign w:val="center"/>
          </w:tcPr>
          <w:p w:rsidR="003C62AB" w:rsidRDefault="003C62AB">
            <w:pPr>
              <w:widowControl/>
              <w:jc w:val="center"/>
            </w:pP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本年收入合计</w:t>
            </w:r>
          </w:p>
        </w:tc>
        <w:tc>
          <w:tcPr>
            <w:tcW w:w="1012" w:type="dxa"/>
            <w:vAlign w:val="center"/>
          </w:tcPr>
          <w:p w:rsidR="003C62AB" w:rsidRDefault="00D45D51">
            <w:pPr>
              <w:widowControl/>
              <w:jc w:val="center"/>
            </w:pPr>
            <w:r>
              <w:rPr>
                <w:rFonts w:ascii="宋体" w:hAnsi="宋体" w:cs="宋体"/>
                <w:kern w:val="0"/>
                <w:sz w:val="24"/>
              </w:rPr>
              <w:t>2326910</w:t>
            </w:r>
          </w:p>
        </w:tc>
        <w:tc>
          <w:tcPr>
            <w:tcW w:w="2903" w:type="dxa"/>
            <w:vAlign w:val="center"/>
          </w:tcPr>
          <w:p w:rsidR="003C62AB" w:rsidRDefault="00F25ECC">
            <w:pPr>
              <w:widowControl/>
              <w:jc w:val="left"/>
            </w:pPr>
            <w:r>
              <w:rPr>
                <w:rFonts w:ascii="宋体" w:hAnsi="宋体" w:cs="宋体" w:hint="eastAsia"/>
                <w:kern w:val="0"/>
                <w:sz w:val="24"/>
              </w:rPr>
              <w:t xml:space="preserve">　　本年支出合计</w:t>
            </w:r>
          </w:p>
        </w:tc>
        <w:tc>
          <w:tcPr>
            <w:tcW w:w="1537" w:type="dxa"/>
            <w:vAlign w:val="center"/>
          </w:tcPr>
          <w:p w:rsidR="003C62AB" w:rsidRDefault="00D45D51">
            <w:pPr>
              <w:widowControl/>
              <w:jc w:val="center"/>
            </w:pPr>
            <w:r>
              <w:rPr>
                <w:rFonts w:ascii="宋体" w:hAnsi="宋体" w:cs="宋体"/>
                <w:kern w:val="0"/>
                <w:sz w:val="24"/>
              </w:rPr>
              <w:t>2326910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上年结余（转）</w:t>
            </w:r>
          </w:p>
        </w:tc>
        <w:tc>
          <w:tcPr>
            <w:tcW w:w="1012" w:type="dxa"/>
            <w:vAlign w:val="center"/>
          </w:tcPr>
          <w:p w:rsidR="003C62AB" w:rsidRDefault="00F25ECC">
            <w:pPr>
              <w:widowControl/>
              <w:jc w:val="center"/>
            </w:pPr>
            <w:r>
              <w:rPr>
                <w:rFonts w:ascii="宋体" w:cs="宋体"/>
                <w:kern w:val="0"/>
                <w:sz w:val="24"/>
              </w:rPr>
              <w:t>0</w:t>
            </w:r>
          </w:p>
        </w:tc>
        <w:tc>
          <w:tcPr>
            <w:tcW w:w="2903" w:type="dxa"/>
            <w:vAlign w:val="center"/>
          </w:tcPr>
          <w:p w:rsidR="003C62AB" w:rsidRDefault="00F25ECC">
            <w:pPr>
              <w:widowControl/>
              <w:jc w:val="left"/>
            </w:pPr>
            <w:r>
              <w:rPr>
                <w:rFonts w:ascii="宋体" w:hAnsi="宋体" w:cs="宋体" w:hint="eastAsia"/>
                <w:kern w:val="0"/>
                <w:sz w:val="24"/>
              </w:rPr>
              <w:t xml:space="preserve">　　结转下年</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w:t>
            </w:r>
          </w:p>
        </w:tc>
        <w:tc>
          <w:tcPr>
            <w:tcW w:w="1537" w:type="dxa"/>
            <w:vAlign w:val="center"/>
          </w:tcPr>
          <w:p w:rsidR="003C62AB" w:rsidRDefault="003C62AB">
            <w:pPr>
              <w:widowControl/>
              <w:jc w:val="center"/>
            </w:pP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收入总计</w:t>
            </w:r>
          </w:p>
        </w:tc>
        <w:tc>
          <w:tcPr>
            <w:tcW w:w="1012" w:type="dxa"/>
            <w:vAlign w:val="center"/>
          </w:tcPr>
          <w:p w:rsidR="003C62AB" w:rsidRDefault="00D45D51">
            <w:pPr>
              <w:widowControl/>
              <w:jc w:val="center"/>
            </w:pPr>
            <w:r>
              <w:rPr>
                <w:rFonts w:ascii="宋体" w:hAnsi="宋体" w:cs="宋体"/>
                <w:kern w:val="0"/>
                <w:sz w:val="24"/>
              </w:rPr>
              <w:t>2326910</w:t>
            </w:r>
          </w:p>
        </w:tc>
        <w:tc>
          <w:tcPr>
            <w:tcW w:w="2903" w:type="dxa"/>
            <w:vAlign w:val="center"/>
          </w:tcPr>
          <w:p w:rsidR="003C62AB" w:rsidRDefault="00F25ECC">
            <w:pPr>
              <w:widowControl/>
              <w:jc w:val="left"/>
            </w:pPr>
            <w:r>
              <w:rPr>
                <w:rFonts w:ascii="宋体" w:hAnsi="宋体" w:cs="宋体" w:hint="eastAsia"/>
                <w:kern w:val="0"/>
                <w:sz w:val="24"/>
              </w:rPr>
              <w:t xml:space="preserve">　　支出总计</w:t>
            </w:r>
          </w:p>
        </w:tc>
        <w:tc>
          <w:tcPr>
            <w:tcW w:w="1537" w:type="dxa"/>
            <w:vAlign w:val="center"/>
          </w:tcPr>
          <w:p w:rsidR="003C62AB" w:rsidRDefault="00D45D51">
            <w:pPr>
              <w:widowControl/>
              <w:jc w:val="center"/>
            </w:pPr>
            <w:r>
              <w:rPr>
                <w:rFonts w:ascii="宋体" w:hAnsi="宋体" w:cs="宋体"/>
                <w:kern w:val="0"/>
                <w:sz w:val="24"/>
              </w:rPr>
              <w:t>2326910</w:t>
            </w: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表五</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553"/>
        <w:gridCol w:w="2100"/>
        <w:gridCol w:w="1830"/>
        <w:gridCol w:w="1815"/>
        <w:gridCol w:w="1702"/>
      </w:tblGrid>
      <w:tr w:rsidR="003C62AB">
        <w:trPr>
          <w:jc w:val="center"/>
        </w:trPr>
        <w:tc>
          <w:tcPr>
            <w:tcW w:w="9000" w:type="dxa"/>
            <w:gridSpan w:val="5"/>
            <w:vAlign w:val="center"/>
          </w:tcPr>
          <w:p w:rsidR="003C62AB" w:rsidRDefault="00F25ECC">
            <w:pPr>
              <w:widowControl/>
              <w:shd w:val="clear" w:color="auto" w:fill="FFFFFF"/>
              <w:spacing w:line="450" w:lineRule="atLeast"/>
              <w:jc w:val="center"/>
            </w:pPr>
            <w:r>
              <w:rPr>
                <w:rFonts w:ascii="宋体" w:hAnsi="宋体" w:cs="宋体" w:hint="eastAsia"/>
                <w:b/>
                <w:bCs/>
                <w:kern w:val="0"/>
                <w:sz w:val="32"/>
                <w:szCs w:val="32"/>
              </w:rPr>
              <w:lastRenderedPageBreak/>
              <w:t xml:space="preserve">　</w:t>
            </w:r>
            <w:r w:rsidR="00475940">
              <w:rPr>
                <w:rFonts w:ascii="微软雅黑" w:eastAsia="微软雅黑" w:hAnsi="微软雅黑" w:cs="微软雅黑" w:hint="eastAsia"/>
                <w:b/>
                <w:bCs/>
                <w:color w:val="333333"/>
                <w:kern w:val="0"/>
                <w:sz w:val="32"/>
                <w:szCs w:val="32"/>
                <w:shd w:val="clear" w:color="auto" w:fill="FFFFFF"/>
              </w:rPr>
              <w:t>黄石港区</w:t>
            </w:r>
            <w:r w:rsidR="005B67EA">
              <w:rPr>
                <w:rFonts w:ascii="微软雅黑" w:eastAsia="微软雅黑" w:hAnsi="微软雅黑" w:cs="微软雅黑" w:hint="eastAsia"/>
                <w:b/>
                <w:bCs/>
                <w:color w:val="333333"/>
                <w:kern w:val="0"/>
                <w:sz w:val="32"/>
                <w:szCs w:val="32"/>
                <w:shd w:val="clear" w:color="auto" w:fill="FFFFFF"/>
              </w:rPr>
              <w:t>老干局</w:t>
            </w:r>
            <w:r>
              <w:rPr>
                <w:rFonts w:ascii="微软雅黑" w:eastAsia="微软雅黑" w:hAnsi="微软雅黑" w:cs="微软雅黑"/>
                <w:b/>
                <w:bCs/>
                <w:color w:val="333333"/>
                <w:kern w:val="0"/>
                <w:sz w:val="32"/>
                <w:szCs w:val="32"/>
                <w:shd w:val="clear" w:color="auto" w:fill="FFFFFF"/>
              </w:rPr>
              <w:t>201</w:t>
            </w:r>
            <w:r>
              <w:rPr>
                <w:rFonts w:ascii="微软雅黑" w:eastAsia="微软雅黑" w:hAnsi="微软雅黑" w:cs="微软雅黑" w:hint="eastAsia"/>
                <w:b/>
                <w:bCs/>
                <w:color w:val="333333"/>
                <w:kern w:val="0"/>
                <w:sz w:val="32"/>
                <w:szCs w:val="32"/>
                <w:shd w:val="clear" w:color="auto" w:fill="FFFFFF"/>
              </w:rPr>
              <w:t>9年一般公共预算支出表</w:t>
            </w:r>
          </w:p>
        </w:tc>
      </w:tr>
      <w:tr w:rsidR="003C62AB">
        <w:trPr>
          <w:trHeight w:val="372"/>
          <w:jc w:val="center"/>
        </w:trPr>
        <w:tc>
          <w:tcPr>
            <w:tcW w:w="9000" w:type="dxa"/>
            <w:gridSpan w:val="5"/>
            <w:vAlign w:val="center"/>
          </w:tcPr>
          <w:p w:rsidR="003C62AB" w:rsidRDefault="00F25ECC">
            <w:pPr>
              <w:widowControl/>
              <w:jc w:val="left"/>
              <w:rPr>
                <w:rFonts w:ascii="宋体" w:hAnsi="宋体" w:cs="宋体"/>
                <w:kern w:val="0"/>
                <w:sz w:val="24"/>
              </w:rPr>
            </w:pPr>
            <w:r>
              <w:rPr>
                <w:rFonts w:ascii="宋体" w:hAnsi="宋体" w:cs="宋体" w:hint="eastAsia"/>
                <w:kern w:val="0"/>
                <w:sz w:val="24"/>
              </w:rPr>
              <w:t xml:space="preserve">                                                              单位：元</w:t>
            </w:r>
          </w:p>
        </w:tc>
      </w:tr>
      <w:tr w:rsidR="003C62AB">
        <w:trPr>
          <w:trHeight w:val="357"/>
          <w:jc w:val="center"/>
        </w:trPr>
        <w:tc>
          <w:tcPr>
            <w:tcW w:w="1553"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功能分类科目</w:t>
            </w:r>
          </w:p>
        </w:tc>
        <w:tc>
          <w:tcPr>
            <w:tcW w:w="2100" w:type="dxa"/>
            <w:shd w:val="clear" w:color="auto" w:fill="D8D8D8" w:themeFill="background1" w:themeFillShade="D8"/>
            <w:vAlign w:val="center"/>
          </w:tcPr>
          <w:p w:rsidR="003C62AB" w:rsidRDefault="003C62AB">
            <w:pPr>
              <w:widowControl/>
              <w:jc w:val="center"/>
            </w:pPr>
          </w:p>
        </w:tc>
        <w:tc>
          <w:tcPr>
            <w:tcW w:w="1830" w:type="dxa"/>
            <w:vMerge w:val="restart"/>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合</w:t>
            </w:r>
            <w:r>
              <w:rPr>
                <w:rFonts w:ascii="宋体" w:hAnsi="宋体" w:cs="宋体"/>
                <w:kern w:val="0"/>
                <w:sz w:val="24"/>
              </w:rPr>
              <w:t xml:space="preserve"> </w:t>
            </w:r>
            <w:r>
              <w:rPr>
                <w:rFonts w:ascii="宋体" w:hAnsi="宋体" w:cs="宋体" w:hint="eastAsia"/>
                <w:kern w:val="0"/>
                <w:sz w:val="24"/>
              </w:rPr>
              <w:t>计</w:t>
            </w:r>
          </w:p>
        </w:tc>
        <w:tc>
          <w:tcPr>
            <w:tcW w:w="3517"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其中</w:t>
            </w:r>
          </w:p>
        </w:tc>
      </w:tr>
      <w:tr w:rsidR="003C62AB">
        <w:trPr>
          <w:trHeight w:val="342"/>
          <w:jc w:val="center"/>
        </w:trPr>
        <w:tc>
          <w:tcPr>
            <w:tcW w:w="1553"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科目编码</w:t>
            </w:r>
          </w:p>
        </w:tc>
        <w:tc>
          <w:tcPr>
            <w:tcW w:w="2100"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科目名称</w:t>
            </w:r>
          </w:p>
        </w:tc>
        <w:tc>
          <w:tcPr>
            <w:tcW w:w="1830" w:type="dxa"/>
            <w:vMerge/>
            <w:shd w:val="clear" w:color="auto" w:fill="D8D8D8" w:themeFill="background1" w:themeFillShade="D8"/>
            <w:vAlign w:val="center"/>
          </w:tcPr>
          <w:p w:rsidR="003C62AB" w:rsidRDefault="003C62AB">
            <w:pPr>
              <w:jc w:val="center"/>
              <w:rPr>
                <w:rFonts w:ascii="宋体"/>
                <w:sz w:val="24"/>
              </w:rPr>
            </w:pPr>
          </w:p>
        </w:tc>
        <w:tc>
          <w:tcPr>
            <w:tcW w:w="1815"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基本支出</w:t>
            </w:r>
          </w:p>
        </w:tc>
        <w:tc>
          <w:tcPr>
            <w:tcW w:w="1702"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项目支出</w:t>
            </w:r>
          </w:p>
        </w:tc>
      </w:tr>
      <w:tr w:rsidR="00D45D51">
        <w:trPr>
          <w:trHeight w:val="342"/>
          <w:jc w:val="center"/>
        </w:trPr>
        <w:tc>
          <w:tcPr>
            <w:tcW w:w="1553" w:type="dxa"/>
            <w:shd w:val="clear" w:color="auto" w:fill="D8D8D8" w:themeFill="background1" w:themeFillShade="D8"/>
            <w:vAlign w:val="center"/>
          </w:tcPr>
          <w:p w:rsidR="00D45D51" w:rsidRDefault="00D45D51">
            <w:pPr>
              <w:widowControl/>
              <w:jc w:val="center"/>
            </w:pPr>
          </w:p>
        </w:tc>
        <w:tc>
          <w:tcPr>
            <w:tcW w:w="2100" w:type="dxa"/>
            <w:shd w:val="clear" w:color="auto" w:fill="D8D8D8" w:themeFill="background1" w:themeFillShade="D8"/>
            <w:vAlign w:val="center"/>
          </w:tcPr>
          <w:p w:rsidR="00D45D51" w:rsidRDefault="00D45D51">
            <w:pPr>
              <w:widowControl/>
              <w:jc w:val="center"/>
            </w:pPr>
            <w:r>
              <w:rPr>
                <w:rFonts w:ascii="宋体" w:hAnsi="宋体" w:cs="宋体" w:hint="eastAsia"/>
                <w:kern w:val="0"/>
                <w:sz w:val="24"/>
              </w:rPr>
              <w:t>合计</w:t>
            </w:r>
          </w:p>
        </w:tc>
        <w:tc>
          <w:tcPr>
            <w:tcW w:w="1830" w:type="dxa"/>
            <w:shd w:val="clear" w:color="auto" w:fill="D8D8D8" w:themeFill="background1" w:themeFillShade="D8"/>
            <w:vAlign w:val="center"/>
          </w:tcPr>
          <w:p w:rsidR="00D45D51" w:rsidRDefault="00D45D51">
            <w:pPr>
              <w:widowControl/>
              <w:jc w:val="center"/>
            </w:pPr>
            <w:r>
              <w:rPr>
                <w:rFonts w:ascii="宋体" w:hAnsi="宋体" w:cs="宋体"/>
                <w:kern w:val="0"/>
                <w:sz w:val="24"/>
              </w:rPr>
              <w:t>2326910</w:t>
            </w:r>
          </w:p>
        </w:tc>
        <w:tc>
          <w:tcPr>
            <w:tcW w:w="1815" w:type="dxa"/>
            <w:shd w:val="clear" w:color="auto" w:fill="D8D8D8" w:themeFill="background1" w:themeFillShade="D8"/>
            <w:vAlign w:val="center"/>
          </w:tcPr>
          <w:p w:rsidR="00D45D51" w:rsidRDefault="00D45D51" w:rsidP="001172C2">
            <w:pPr>
              <w:widowControl/>
              <w:jc w:val="center"/>
            </w:pPr>
            <w:r>
              <w:rPr>
                <w:rFonts w:ascii="宋体" w:hAnsi="宋体" w:cs="宋体" w:hint="eastAsia"/>
                <w:kern w:val="0"/>
                <w:sz w:val="24"/>
              </w:rPr>
              <w:t>1326910</w:t>
            </w:r>
          </w:p>
        </w:tc>
        <w:tc>
          <w:tcPr>
            <w:tcW w:w="1702" w:type="dxa"/>
            <w:shd w:val="clear" w:color="auto" w:fill="D8D8D8" w:themeFill="background1" w:themeFillShade="D8"/>
            <w:vAlign w:val="center"/>
          </w:tcPr>
          <w:p w:rsidR="00D45D51" w:rsidRDefault="00D45D51" w:rsidP="001172C2">
            <w:pPr>
              <w:widowControl/>
              <w:jc w:val="center"/>
            </w:pPr>
            <w:r>
              <w:rPr>
                <w:rFonts w:ascii="宋体" w:hAnsi="宋体" w:cs="宋体" w:hint="eastAsia"/>
                <w:kern w:val="0"/>
                <w:sz w:val="24"/>
              </w:rPr>
              <w:t>1000000</w:t>
            </w:r>
          </w:p>
        </w:tc>
      </w:tr>
      <w:tr w:rsidR="00D45D51">
        <w:trPr>
          <w:trHeight w:val="402"/>
          <w:jc w:val="center"/>
        </w:trPr>
        <w:tc>
          <w:tcPr>
            <w:tcW w:w="1553" w:type="dxa"/>
            <w:vAlign w:val="center"/>
          </w:tcPr>
          <w:p w:rsidR="00D45D51" w:rsidRDefault="00D45D51" w:rsidP="001172C2">
            <w:pPr>
              <w:widowControl/>
              <w:jc w:val="center"/>
            </w:pPr>
            <w:r>
              <w:rPr>
                <w:rFonts w:ascii="宋体" w:hAnsi="宋体" w:cs="宋体"/>
                <w:kern w:val="0"/>
                <w:sz w:val="24"/>
              </w:rPr>
              <w:t>201</w:t>
            </w:r>
          </w:p>
        </w:tc>
        <w:tc>
          <w:tcPr>
            <w:tcW w:w="2100" w:type="dxa"/>
            <w:vAlign w:val="center"/>
          </w:tcPr>
          <w:p w:rsidR="00D45D51" w:rsidRDefault="00D45D51" w:rsidP="001172C2">
            <w:pPr>
              <w:widowControl/>
              <w:ind w:firstLineChars="100" w:firstLine="210"/>
              <w:jc w:val="left"/>
            </w:pPr>
            <w:r>
              <w:rPr>
                <w:rFonts w:hint="eastAsia"/>
              </w:rPr>
              <w:t>一般公共服务支出</w:t>
            </w:r>
          </w:p>
        </w:tc>
        <w:tc>
          <w:tcPr>
            <w:tcW w:w="1830" w:type="dxa"/>
            <w:vAlign w:val="center"/>
          </w:tcPr>
          <w:p w:rsidR="00D45D51" w:rsidRDefault="00D45D51">
            <w:pPr>
              <w:widowControl/>
              <w:jc w:val="center"/>
            </w:pPr>
            <w:r>
              <w:rPr>
                <w:rFonts w:ascii="宋体" w:hAnsi="宋体" w:cs="宋体"/>
                <w:kern w:val="0"/>
                <w:sz w:val="24"/>
              </w:rPr>
              <w:t>2326910</w:t>
            </w:r>
          </w:p>
        </w:tc>
        <w:tc>
          <w:tcPr>
            <w:tcW w:w="1815" w:type="dxa"/>
            <w:vAlign w:val="center"/>
          </w:tcPr>
          <w:p w:rsidR="00D45D51" w:rsidRDefault="00D45D51" w:rsidP="001172C2">
            <w:pPr>
              <w:widowControl/>
              <w:jc w:val="center"/>
            </w:pPr>
            <w:r>
              <w:rPr>
                <w:rFonts w:ascii="宋体" w:hAnsi="宋体" w:cs="宋体" w:hint="eastAsia"/>
                <w:kern w:val="0"/>
                <w:sz w:val="24"/>
              </w:rPr>
              <w:t>1</w:t>
            </w:r>
            <w:r>
              <w:rPr>
                <w:rFonts w:ascii="宋体" w:hAnsi="宋体" w:cs="宋体"/>
                <w:kern w:val="0"/>
                <w:sz w:val="24"/>
              </w:rPr>
              <w:t>326910</w:t>
            </w:r>
          </w:p>
        </w:tc>
        <w:tc>
          <w:tcPr>
            <w:tcW w:w="1702" w:type="dxa"/>
            <w:vAlign w:val="center"/>
          </w:tcPr>
          <w:p w:rsidR="00D45D51" w:rsidRDefault="00D45D51" w:rsidP="001172C2">
            <w:pPr>
              <w:widowControl/>
              <w:jc w:val="center"/>
              <w:rPr>
                <w:rFonts w:ascii="宋体" w:cs="宋体"/>
                <w:kern w:val="0"/>
                <w:sz w:val="24"/>
              </w:rPr>
            </w:pPr>
            <w:r>
              <w:rPr>
                <w:rFonts w:ascii="宋体" w:hAnsi="宋体" w:cs="宋体" w:hint="eastAsia"/>
                <w:kern w:val="0"/>
                <w:sz w:val="24"/>
              </w:rPr>
              <w:t>1000000</w:t>
            </w:r>
          </w:p>
        </w:tc>
      </w:tr>
      <w:tr w:rsidR="00D45D51">
        <w:trPr>
          <w:trHeight w:val="357"/>
          <w:jc w:val="center"/>
        </w:trPr>
        <w:tc>
          <w:tcPr>
            <w:tcW w:w="1553" w:type="dxa"/>
            <w:vAlign w:val="center"/>
          </w:tcPr>
          <w:p w:rsidR="00D45D51" w:rsidRDefault="00D45D51" w:rsidP="001172C2">
            <w:pPr>
              <w:widowControl/>
              <w:jc w:val="center"/>
            </w:pPr>
            <w:r>
              <w:rPr>
                <w:rFonts w:ascii="宋体" w:hAnsi="宋体" w:cs="宋体" w:hint="eastAsia"/>
                <w:kern w:val="0"/>
                <w:sz w:val="24"/>
              </w:rPr>
              <w:t>20131</w:t>
            </w:r>
          </w:p>
        </w:tc>
        <w:tc>
          <w:tcPr>
            <w:tcW w:w="2100" w:type="dxa"/>
            <w:vAlign w:val="center"/>
          </w:tcPr>
          <w:p w:rsidR="00D45D51" w:rsidRDefault="00D45D51" w:rsidP="001172C2">
            <w:pPr>
              <w:widowControl/>
              <w:ind w:firstLineChars="200" w:firstLine="480"/>
              <w:jc w:val="left"/>
            </w:pPr>
            <w:r>
              <w:rPr>
                <w:rFonts w:ascii="宋体" w:hAnsi="宋体" w:cs="宋体" w:hint="eastAsia"/>
                <w:kern w:val="0"/>
                <w:sz w:val="24"/>
              </w:rPr>
              <w:t>党委办公厅（室）及相关机构事务</w:t>
            </w:r>
          </w:p>
        </w:tc>
        <w:tc>
          <w:tcPr>
            <w:tcW w:w="1830" w:type="dxa"/>
            <w:vAlign w:val="center"/>
          </w:tcPr>
          <w:p w:rsidR="00D45D51" w:rsidRDefault="00D45D51">
            <w:pPr>
              <w:widowControl/>
              <w:jc w:val="center"/>
            </w:pPr>
            <w:r>
              <w:rPr>
                <w:rFonts w:ascii="宋体" w:hAnsi="宋体" w:cs="宋体"/>
                <w:kern w:val="0"/>
                <w:sz w:val="24"/>
              </w:rPr>
              <w:t>2326910</w:t>
            </w:r>
          </w:p>
        </w:tc>
        <w:tc>
          <w:tcPr>
            <w:tcW w:w="1815" w:type="dxa"/>
            <w:vAlign w:val="center"/>
          </w:tcPr>
          <w:p w:rsidR="00D45D51" w:rsidRDefault="00D45D51" w:rsidP="001172C2">
            <w:pPr>
              <w:widowControl/>
              <w:jc w:val="center"/>
            </w:pPr>
            <w:r>
              <w:rPr>
                <w:rFonts w:ascii="宋体" w:hAnsi="宋体" w:cs="宋体" w:hint="eastAsia"/>
                <w:kern w:val="0"/>
                <w:sz w:val="24"/>
              </w:rPr>
              <w:t>1</w:t>
            </w:r>
            <w:r>
              <w:rPr>
                <w:rFonts w:ascii="宋体" w:hAnsi="宋体" w:cs="宋体"/>
                <w:kern w:val="0"/>
                <w:sz w:val="24"/>
              </w:rPr>
              <w:t>326910</w:t>
            </w:r>
          </w:p>
        </w:tc>
        <w:tc>
          <w:tcPr>
            <w:tcW w:w="1702" w:type="dxa"/>
            <w:vAlign w:val="center"/>
          </w:tcPr>
          <w:p w:rsidR="00D45D51" w:rsidRDefault="00D45D51" w:rsidP="001172C2">
            <w:pPr>
              <w:widowControl/>
              <w:jc w:val="center"/>
            </w:pPr>
            <w:r>
              <w:rPr>
                <w:rFonts w:ascii="宋体" w:hAnsi="宋体" w:cs="宋体" w:hint="eastAsia"/>
                <w:kern w:val="0"/>
                <w:sz w:val="24"/>
              </w:rPr>
              <w:t>1000000</w:t>
            </w:r>
          </w:p>
        </w:tc>
      </w:tr>
      <w:tr w:rsidR="00D45D51" w:rsidRPr="00EE74D1">
        <w:trPr>
          <w:trHeight w:val="342"/>
          <w:jc w:val="center"/>
        </w:trPr>
        <w:tc>
          <w:tcPr>
            <w:tcW w:w="1553" w:type="dxa"/>
            <w:vAlign w:val="center"/>
          </w:tcPr>
          <w:p w:rsidR="00D45D51" w:rsidRDefault="00D45D51" w:rsidP="001172C2">
            <w:pPr>
              <w:widowControl/>
              <w:jc w:val="center"/>
            </w:pPr>
            <w:r>
              <w:rPr>
                <w:rFonts w:ascii="宋体" w:hAnsi="宋体" w:cs="宋体"/>
                <w:kern w:val="0"/>
                <w:sz w:val="24"/>
              </w:rPr>
              <w:t>201</w:t>
            </w:r>
            <w:r>
              <w:rPr>
                <w:rFonts w:ascii="宋体" w:hAnsi="宋体" w:cs="宋体" w:hint="eastAsia"/>
                <w:kern w:val="0"/>
                <w:sz w:val="24"/>
              </w:rPr>
              <w:t>3101</w:t>
            </w:r>
          </w:p>
        </w:tc>
        <w:tc>
          <w:tcPr>
            <w:tcW w:w="2100" w:type="dxa"/>
            <w:vAlign w:val="center"/>
          </w:tcPr>
          <w:p w:rsidR="00D45D51" w:rsidRDefault="00D45D51" w:rsidP="001172C2">
            <w:pPr>
              <w:widowControl/>
              <w:jc w:val="left"/>
            </w:pPr>
            <w:r>
              <w:rPr>
                <w:rFonts w:ascii="宋体" w:hAnsi="宋体" w:cs="宋体" w:hint="eastAsia"/>
                <w:kern w:val="0"/>
                <w:sz w:val="24"/>
              </w:rPr>
              <w:t xml:space="preserve">　　行政运行</w:t>
            </w:r>
          </w:p>
        </w:tc>
        <w:tc>
          <w:tcPr>
            <w:tcW w:w="1830" w:type="dxa"/>
            <w:vAlign w:val="center"/>
          </w:tcPr>
          <w:p w:rsidR="00D45D51" w:rsidRDefault="00D45D51">
            <w:pPr>
              <w:widowControl/>
              <w:jc w:val="center"/>
              <w:rPr>
                <w:rFonts w:ascii="宋体" w:hAnsi="宋体" w:cs="宋体"/>
                <w:kern w:val="0"/>
                <w:sz w:val="24"/>
              </w:rPr>
            </w:pPr>
            <w:r>
              <w:rPr>
                <w:rFonts w:ascii="宋体" w:hAnsi="宋体" w:cs="宋体"/>
                <w:kern w:val="0"/>
                <w:sz w:val="24"/>
              </w:rPr>
              <w:t>2326910</w:t>
            </w:r>
          </w:p>
        </w:tc>
        <w:tc>
          <w:tcPr>
            <w:tcW w:w="1815" w:type="dxa"/>
            <w:vAlign w:val="center"/>
          </w:tcPr>
          <w:p w:rsidR="00D45D51" w:rsidRDefault="00D45D51" w:rsidP="001172C2">
            <w:pPr>
              <w:widowControl/>
              <w:jc w:val="center"/>
              <w:rPr>
                <w:rFonts w:ascii="宋体" w:cs="宋体"/>
                <w:kern w:val="0"/>
                <w:sz w:val="24"/>
              </w:rPr>
            </w:pPr>
            <w:r>
              <w:rPr>
                <w:rFonts w:ascii="宋体" w:hAnsi="宋体" w:cs="宋体" w:hint="eastAsia"/>
                <w:kern w:val="0"/>
                <w:sz w:val="24"/>
              </w:rPr>
              <w:t>1</w:t>
            </w:r>
            <w:r>
              <w:rPr>
                <w:rFonts w:ascii="宋体" w:hAnsi="宋体" w:cs="宋体"/>
                <w:kern w:val="0"/>
                <w:sz w:val="24"/>
              </w:rPr>
              <w:t>326910</w:t>
            </w:r>
          </w:p>
        </w:tc>
        <w:tc>
          <w:tcPr>
            <w:tcW w:w="1702" w:type="dxa"/>
            <w:vAlign w:val="center"/>
          </w:tcPr>
          <w:p w:rsidR="00D45D51" w:rsidRDefault="00D45D51" w:rsidP="001172C2">
            <w:pPr>
              <w:widowControl/>
              <w:jc w:val="center"/>
              <w:rPr>
                <w:rFonts w:ascii="宋体" w:cs="宋体"/>
                <w:kern w:val="0"/>
                <w:sz w:val="24"/>
              </w:rPr>
            </w:pPr>
            <w:r>
              <w:rPr>
                <w:rFonts w:ascii="宋体" w:hAnsi="宋体" w:cs="宋体" w:hint="eastAsia"/>
                <w:kern w:val="0"/>
                <w:sz w:val="24"/>
              </w:rPr>
              <w:t>1000000</w:t>
            </w: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表六</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198"/>
        <w:gridCol w:w="3625"/>
        <w:gridCol w:w="1395"/>
        <w:gridCol w:w="1260"/>
        <w:gridCol w:w="1522"/>
      </w:tblGrid>
      <w:tr w:rsidR="003C62AB">
        <w:trPr>
          <w:jc w:val="center"/>
        </w:trPr>
        <w:tc>
          <w:tcPr>
            <w:tcW w:w="9000" w:type="dxa"/>
            <w:gridSpan w:val="5"/>
            <w:vAlign w:val="center"/>
          </w:tcPr>
          <w:p w:rsidR="003C62AB" w:rsidRDefault="00F25ECC">
            <w:pPr>
              <w:widowControl/>
              <w:shd w:val="clear" w:color="auto" w:fill="FFFFFF"/>
              <w:spacing w:line="450" w:lineRule="atLeast"/>
              <w:ind w:firstLine="480"/>
              <w:jc w:val="center"/>
            </w:pPr>
            <w:r>
              <w:rPr>
                <w:rFonts w:ascii="宋体" w:hAnsi="宋体" w:cs="宋体" w:hint="eastAsia"/>
                <w:b/>
                <w:bCs/>
                <w:kern w:val="0"/>
                <w:sz w:val="32"/>
                <w:szCs w:val="32"/>
              </w:rPr>
              <w:t xml:space="preserve">　</w:t>
            </w:r>
            <w:r w:rsidR="00475940">
              <w:rPr>
                <w:rFonts w:ascii="微软雅黑" w:eastAsia="微软雅黑" w:hAnsi="微软雅黑" w:cs="微软雅黑" w:hint="eastAsia"/>
                <w:b/>
                <w:bCs/>
                <w:color w:val="333333"/>
                <w:kern w:val="0"/>
                <w:sz w:val="32"/>
                <w:szCs w:val="32"/>
                <w:shd w:val="clear" w:color="auto" w:fill="FFFFFF"/>
              </w:rPr>
              <w:t>黄石港区</w:t>
            </w:r>
            <w:r w:rsidR="005B67EA">
              <w:rPr>
                <w:rFonts w:ascii="微软雅黑" w:eastAsia="微软雅黑" w:hAnsi="微软雅黑" w:cs="微软雅黑" w:hint="eastAsia"/>
                <w:b/>
                <w:bCs/>
                <w:color w:val="333333"/>
                <w:kern w:val="0"/>
                <w:sz w:val="32"/>
                <w:szCs w:val="32"/>
                <w:shd w:val="clear" w:color="auto" w:fill="FFFFFF"/>
              </w:rPr>
              <w:t>老干局</w:t>
            </w:r>
            <w:r>
              <w:rPr>
                <w:rFonts w:ascii="微软雅黑" w:eastAsia="微软雅黑" w:hAnsi="微软雅黑" w:cs="微软雅黑"/>
                <w:b/>
                <w:bCs/>
                <w:color w:val="333333"/>
                <w:kern w:val="0"/>
                <w:sz w:val="32"/>
                <w:szCs w:val="32"/>
                <w:shd w:val="clear" w:color="auto" w:fill="FFFFFF"/>
              </w:rPr>
              <w:t>201</w:t>
            </w:r>
            <w:r>
              <w:rPr>
                <w:rFonts w:ascii="微软雅黑" w:eastAsia="微软雅黑" w:hAnsi="微软雅黑" w:cs="微软雅黑" w:hint="eastAsia"/>
                <w:b/>
                <w:bCs/>
                <w:color w:val="333333"/>
                <w:kern w:val="0"/>
                <w:sz w:val="32"/>
                <w:szCs w:val="32"/>
                <w:shd w:val="clear" w:color="auto" w:fill="FFFFFF"/>
              </w:rPr>
              <w:t>9年一般公共预算基本支出表</w:t>
            </w:r>
          </w:p>
        </w:tc>
      </w:tr>
      <w:tr w:rsidR="003C62AB">
        <w:trPr>
          <w:trHeight w:val="447"/>
          <w:jc w:val="center"/>
        </w:trPr>
        <w:tc>
          <w:tcPr>
            <w:tcW w:w="9000" w:type="dxa"/>
            <w:gridSpan w:val="5"/>
            <w:vAlign w:val="center"/>
          </w:tcPr>
          <w:p w:rsidR="003C62AB" w:rsidRDefault="00F25ECC">
            <w:pPr>
              <w:widowControl/>
              <w:jc w:val="left"/>
              <w:rPr>
                <w:rFonts w:ascii="宋体" w:hAnsi="宋体" w:cs="宋体"/>
                <w:kern w:val="0"/>
                <w:sz w:val="24"/>
              </w:rPr>
            </w:pPr>
            <w:r>
              <w:rPr>
                <w:rFonts w:ascii="宋体" w:hAnsi="宋体" w:cs="宋体" w:hint="eastAsia"/>
                <w:kern w:val="0"/>
                <w:sz w:val="24"/>
              </w:rPr>
              <w:t xml:space="preserve">                                                              单位：元</w:t>
            </w:r>
          </w:p>
        </w:tc>
      </w:tr>
      <w:tr w:rsidR="003C62AB">
        <w:trPr>
          <w:trHeight w:val="387"/>
          <w:jc w:val="center"/>
        </w:trPr>
        <w:tc>
          <w:tcPr>
            <w:tcW w:w="4823"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经济分类科目</w:t>
            </w:r>
          </w:p>
        </w:tc>
        <w:tc>
          <w:tcPr>
            <w:tcW w:w="1395" w:type="dxa"/>
            <w:vMerge w:val="restart"/>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预算数</w:t>
            </w:r>
          </w:p>
        </w:tc>
        <w:tc>
          <w:tcPr>
            <w:tcW w:w="2782"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其中</w:t>
            </w:r>
          </w:p>
        </w:tc>
      </w:tr>
      <w:tr w:rsidR="003C62AB">
        <w:trPr>
          <w:trHeight w:val="372"/>
          <w:jc w:val="center"/>
        </w:trPr>
        <w:tc>
          <w:tcPr>
            <w:tcW w:w="1198"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科目编码</w:t>
            </w:r>
          </w:p>
        </w:tc>
        <w:tc>
          <w:tcPr>
            <w:tcW w:w="3625"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科目名称</w:t>
            </w:r>
          </w:p>
        </w:tc>
        <w:tc>
          <w:tcPr>
            <w:tcW w:w="1395" w:type="dxa"/>
            <w:vMerge/>
            <w:shd w:val="clear" w:color="auto" w:fill="D8D8D8" w:themeFill="background1" w:themeFillShade="D8"/>
            <w:vAlign w:val="center"/>
          </w:tcPr>
          <w:p w:rsidR="003C62AB" w:rsidRDefault="003C62AB">
            <w:pPr>
              <w:jc w:val="center"/>
              <w:rPr>
                <w:rFonts w:ascii="宋体"/>
                <w:sz w:val="24"/>
              </w:rPr>
            </w:pPr>
          </w:p>
        </w:tc>
        <w:tc>
          <w:tcPr>
            <w:tcW w:w="1260"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人员经费</w:t>
            </w:r>
          </w:p>
        </w:tc>
        <w:tc>
          <w:tcPr>
            <w:tcW w:w="1522"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日常公用经费</w:t>
            </w:r>
          </w:p>
        </w:tc>
      </w:tr>
      <w:tr w:rsidR="00F956B0">
        <w:trPr>
          <w:trHeight w:val="402"/>
          <w:jc w:val="center"/>
        </w:trPr>
        <w:tc>
          <w:tcPr>
            <w:tcW w:w="1198" w:type="dxa"/>
            <w:shd w:val="clear" w:color="auto" w:fill="D8D8D8" w:themeFill="background1" w:themeFillShade="D8"/>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 xml:space="preserve">　</w:t>
            </w:r>
          </w:p>
        </w:tc>
        <w:tc>
          <w:tcPr>
            <w:tcW w:w="3625" w:type="dxa"/>
            <w:shd w:val="clear" w:color="auto" w:fill="D8D8D8" w:themeFill="background1" w:themeFillShade="D8"/>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合计</w:t>
            </w:r>
          </w:p>
        </w:tc>
        <w:tc>
          <w:tcPr>
            <w:tcW w:w="1395" w:type="dxa"/>
            <w:shd w:val="clear" w:color="auto" w:fill="D8D8D8" w:themeFill="background1" w:themeFillShade="D8"/>
            <w:vAlign w:val="center"/>
          </w:tcPr>
          <w:p w:rsidR="00F956B0" w:rsidRPr="00F956B0" w:rsidRDefault="00F956B0">
            <w:pPr>
              <w:jc w:val="center"/>
              <w:rPr>
                <w:rFonts w:asciiTheme="minorEastAsia" w:eastAsiaTheme="minorEastAsia" w:hAnsiTheme="minorEastAsia" w:cs="宋体"/>
                <w:b/>
                <w:bCs/>
                <w:color w:val="000000"/>
                <w:sz w:val="24"/>
              </w:rPr>
            </w:pPr>
            <w:r w:rsidRPr="00F956B0">
              <w:rPr>
                <w:rFonts w:asciiTheme="minorEastAsia" w:eastAsiaTheme="minorEastAsia" w:hAnsiTheme="minorEastAsia" w:hint="eastAsia"/>
                <w:b/>
                <w:bCs/>
                <w:color w:val="000000"/>
                <w:sz w:val="24"/>
              </w:rPr>
              <w:t xml:space="preserve">1326910 </w:t>
            </w:r>
          </w:p>
        </w:tc>
        <w:tc>
          <w:tcPr>
            <w:tcW w:w="1260" w:type="dxa"/>
            <w:shd w:val="clear" w:color="auto" w:fill="D8D8D8" w:themeFill="background1" w:themeFillShade="D8"/>
            <w:vAlign w:val="center"/>
          </w:tcPr>
          <w:p w:rsidR="00F956B0" w:rsidRPr="00F956B0" w:rsidRDefault="00A46E23">
            <w:pPr>
              <w:jc w:val="center"/>
              <w:rPr>
                <w:rFonts w:asciiTheme="minorEastAsia" w:eastAsiaTheme="minorEastAsia" w:hAnsiTheme="minorEastAsia" w:cs="Calibri"/>
                <w:color w:val="000000"/>
                <w:sz w:val="24"/>
              </w:rPr>
            </w:pPr>
            <w:r>
              <w:rPr>
                <w:rFonts w:asciiTheme="minorEastAsia" w:eastAsiaTheme="minorEastAsia" w:hAnsiTheme="minorEastAsia" w:hint="eastAsia"/>
                <w:color w:val="000000"/>
                <w:sz w:val="24"/>
              </w:rPr>
              <w:t>1219022</w:t>
            </w:r>
          </w:p>
        </w:tc>
        <w:tc>
          <w:tcPr>
            <w:tcW w:w="1522" w:type="dxa"/>
            <w:shd w:val="clear" w:color="auto" w:fill="D8D8D8" w:themeFill="background1" w:themeFillShade="D8"/>
            <w:vAlign w:val="center"/>
          </w:tcPr>
          <w:p w:rsidR="00F956B0" w:rsidRPr="00F956B0" w:rsidRDefault="00A46E23" w:rsidP="00BB6F85">
            <w:pPr>
              <w:jc w:val="center"/>
              <w:rPr>
                <w:rFonts w:asciiTheme="minorEastAsia" w:eastAsiaTheme="minorEastAsia" w:hAnsiTheme="minorEastAsia" w:cs="Calibri"/>
                <w:color w:val="000000"/>
                <w:sz w:val="24"/>
              </w:rPr>
            </w:pPr>
            <w:r w:rsidRPr="00F956B0">
              <w:rPr>
                <w:rFonts w:asciiTheme="minorEastAsia" w:eastAsiaTheme="minorEastAsia" w:hAnsiTheme="minorEastAsia" w:hint="eastAsia"/>
                <w:color w:val="000000"/>
                <w:sz w:val="24"/>
              </w:rPr>
              <w:t>107888</w:t>
            </w:r>
            <w:r w:rsidR="00F956B0" w:rsidRPr="00F956B0">
              <w:rPr>
                <w:rFonts w:asciiTheme="minorEastAsia" w:eastAsiaTheme="minorEastAsia" w:hAnsiTheme="minorEastAsia" w:cs="Calibri"/>
                <w:color w:val="000000"/>
                <w:sz w:val="24"/>
              </w:rPr>
              <w:t xml:space="preserve">　</w:t>
            </w:r>
          </w:p>
        </w:tc>
      </w:tr>
      <w:tr w:rsidR="00F956B0">
        <w:trPr>
          <w:trHeight w:val="90"/>
          <w:jc w:val="center"/>
        </w:trPr>
        <w:tc>
          <w:tcPr>
            <w:tcW w:w="1198" w:type="dxa"/>
            <w:vAlign w:val="center"/>
          </w:tcPr>
          <w:p w:rsidR="00F956B0" w:rsidRPr="00F956B0" w:rsidRDefault="00F956B0">
            <w:pPr>
              <w:jc w:val="center"/>
              <w:rPr>
                <w:rFonts w:asciiTheme="minorEastAsia" w:eastAsiaTheme="minorEastAsia" w:hAnsiTheme="minorEastAsia" w:cs="宋体"/>
                <w:b/>
                <w:bCs/>
                <w:color w:val="000000"/>
                <w:sz w:val="24"/>
              </w:rPr>
            </w:pPr>
            <w:r w:rsidRPr="00F956B0">
              <w:rPr>
                <w:rFonts w:asciiTheme="minorEastAsia" w:eastAsiaTheme="minorEastAsia" w:hAnsiTheme="minorEastAsia"/>
                <w:b/>
                <w:bCs/>
                <w:color w:val="000000"/>
                <w:sz w:val="24"/>
              </w:rPr>
              <w:t>301</w:t>
            </w:r>
          </w:p>
        </w:tc>
        <w:tc>
          <w:tcPr>
            <w:tcW w:w="3625" w:type="dxa"/>
            <w:vAlign w:val="center"/>
          </w:tcPr>
          <w:p w:rsidR="00F956B0" w:rsidRPr="00F956B0" w:rsidRDefault="00F956B0" w:rsidP="00F956B0">
            <w:pPr>
              <w:ind w:firstLineChars="100" w:firstLine="241"/>
              <w:rPr>
                <w:rFonts w:asciiTheme="minorEastAsia" w:eastAsiaTheme="minorEastAsia" w:hAnsiTheme="minorEastAsia" w:cs="宋体"/>
                <w:b/>
                <w:bCs/>
                <w:color w:val="000000"/>
                <w:sz w:val="24"/>
              </w:rPr>
            </w:pPr>
            <w:r w:rsidRPr="00F956B0">
              <w:rPr>
                <w:rFonts w:asciiTheme="minorEastAsia" w:eastAsiaTheme="minorEastAsia" w:hAnsiTheme="minorEastAsia" w:hint="eastAsia"/>
                <w:b/>
                <w:bCs/>
                <w:color w:val="000000"/>
                <w:sz w:val="24"/>
              </w:rPr>
              <w:t>工资福利支出</w:t>
            </w:r>
          </w:p>
        </w:tc>
        <w:tc>
          <w:tcPr>
            <w:tcW w:w="1395" w:type="dxa"/>
            <w:vAlign w:val="center"/>
          </w:tcPr>
          <w:p w:rsidR="00F956B0" w:rsidRPr="00F956B0" w:rsidRDefault="00F956B0">
            <w:pPr>
              <w:jc w:val="center"/>
              <w:rPr>
                <w:rFonts w:asciiTheme="minorEastAsia" w:eastAsiaTheme="minorEastAsia" w:hAnsiTheme="minorEastAsia" w:cs="宋体"/>
                <w:b/>
                <w:bCs/>
                <w:color w:val="000000"/>
                <w:sz w:val="24"/>
              </w:rPr>
            </w:pPr>
            <w:r w:rsidRPr="00F956B0">
              <w:rPr>
                <w:rFonts w:asciiTheme="minorEastAsia" w:eastAsiaTheme="minorEastAsia" w:hAnsiTheme="minorEastAsia" w:hint="eastAsia"/>
                <w:b/>
                <w:bCs/>
                <w:color w:val="000000"/>
                <w:sz w:val="24"/>
              </w:rPr>
              <w:t xml:space="preserve">210638 </w:t>
            </w:r>
          </w:p>
        </w:tc>
        <w:tc>
          <w:tcPr>
            <w:tcW w:w="1260"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 xml:space="preserve">210638 </w:t>
            </w:r>
          </w:p>
        </w:tc>
        <w:tc>
          <w:tcPr>
            <w:tcW w:w="1522"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 xml:space="preserve">　</w:t>
            </w:r>
          </w:p>
        </w:tc>
      </w:tr>
      <w:tr w:rsidR="00F956B0">
        <w:trPr>
          <w:jc w:val="center"/>
        </w:trPr>
        <w:tc>
          <w:tcPr>
            <w:tcW w:w="1198"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color w:val="000000"/>
                <w:sz w:val="24"/>
              </w:rPr>
              <w:t>30101</w:t>
            </w:r>
          </w:p>
        </w:tc>
        <w:tc>
          <w:tcPr>
            <w:tcW w:w="3625" w:type="dxa"/>
            <w:vAlign w:val="center"/>
          </w:tcPr>
          <w:p w:rsidR="00F956B0" w:rsidRPr="00F956B0" w:rsidRDefault="00F956B0" w:rsidP="00F956B0">
            <w:pPr>
              <w:ind w:firstLineChars="100" w:firstLine="240"/>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基本工资</w:t>
            </w:r>
          </w:p>
        </w:tc>
        <w:tc>
          <w:tcPr>
            <w:tcW w:w="1395"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 xml:space="preserve">88086 </w:t>
            </w:r>
          </w:p>
        </w:tc>
        <w:tc>
          <w:tcPr>
            <w:tcW w:w="1260"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 xml:space="preserve">88086 </w:t>
            </w:r>
          </w:p>
        </w:tc>
        <w:tc>
          <w:tcPr>
            <w:tcW w:w="1522"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 xml:space="preserve">　</w:t>
            </w:r>
          </w:p>
        </w:tc>
      </w:tr>
      <w:tr w:rsidR="00F956B0">
        <w:trPr>
          <w:jc w:val="center"/>
        </w:trPr>
        <w:tc>
          <w:tcPr>
            <w:tcW w:w="1198"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color w:val="000000"/>
                <w:sz w:val="24"/>
              </w:rPr>
              <w:t>30102</w:t>
            </w:r>
          </w:p>
        </w:tc>
        <w:tc>
          <w:tcPr>
            <w:tcW w:w="3625" w:type="dxa"/>
            <w:vAlign w:val="center"/>
          </w:tcPr>
          <w:p w:rsidR="00F956B0" w:rsidRPr="00F956B0" w:rsidRDefault="00F956B0" w:rsidP="00F956B0">
            <w:pPr>
              <w:ind w:firstLineChars="100" w:firstLine="240"/>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津贴补贴</w:t>
            </w:r>
          </w:p>
        </w:tc>
        <w:tc>
          <w:tcPr>
            <w:tcW w:w="1395"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 xml:space="preserve">48155 </w:t>
            </w:r>
          </w:p>
        </w:tc>
        <w:tc>
          <w:tcPr>
            <w:tcW w:w="1260"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 xml:space="preserve">48155 </w:t>
            </w:r>
          </w:p>
        </w:tc>
        <w:tc>
          <w:tcPr>
            <w:tcW w:w="1522"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 xml:space="preserve">　</w:t>
            </w:r>
          </w:p>
        </w:tc>
      </w:tr>
      <w:tr w:rsidR="00F956B0">
        <w:trPr>
          <w:jc w:val="center"/>
        </w:trPr>
        <w:tc>
          <w:tcPr>
            <w:tcW w:w="1198"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color w:val="000000"/>
                <w:sz w:val="24"/>
              </w:rPr>
              <w:t>30103</w:t>
            </w:r>
          </w:p>
        </w:tc>
        <w:tc>
          <w:tcPr>
            <w:tcW w:w="3625" w:type="dxa"/>
            <w:vAlign w:val="center"/>
          </w:tcPr>
          <w:p w:rsidR="00F956B0" w:rsidRPr="00F956B0" w:rsidRDefault="00F956B0" w:rsidP="00F956B0">
            <w:pPr>
              <w:ind w:firstLineChars="100" w:firstLine="240"/>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奖金</w:t>
            </w:r>
          </w:p>
        </w:tc>
        <w:tc>
          <w:tcPr>
            <w:tcW w:w="1395"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 xml:space="preserve">3831 </w:t>
            </w:r>
          </w:p>
        </w:tc>
        <w:tc>
          <w:tcPr>
            <w:tcW w:w="1260"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 xml:space="preserve">3831 </w:t>
            </w:r>
          </w:p>
        </w:tc>
        <w:tc>
          <w:tcPr>
            <w:tcW w:w="1522"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 xml:space="preserve">　</w:t>
            </w:r>
          </w:p>
        </w:tc>
      </w:tr>
      <w:tr w:rsidR="00F956B0">
        <w:trPr>
          <w:jc w:val="center"/>
        </w:trPr>
        <w:tc>
          <w:tcPr>
            <w:tcW w:w="1198"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color w:val="000000"/>
                <w:sz w:val="24"/>
              </w:rPr>
              <w:t>30107</w:t>
            </w:r>
          </w:p>
        </w:tc>
        <w:tc>
          <w:tcPr>
            <w:tcW w:w="3625" w:type="dxa"/>
            <w:vAlign w:val="center"/>
          </w:tcPr>
          <w:p w:rsidR="00F956B0" w:rsidRPr="00F956B0" w:rsidRDefault="00F956B0" w:rsidP="00F956B0">
            <w:pPr>
              <w:ind w:firstLineChars="100" w:firstLine="240"/>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绩效工资</w:t>
            </w:r>
          </w:p>
        </w:tc>
        <w:tc>
          <w:tcPr>
            <w:tcW w:w="1395"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 xml:space="preserve">　</w:t>
            </w:r>
          </w:p>
        </w:tc>
        <w:tc>
          <w:tcPr>
            <w:tcW w:w="1260"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 xml:space="preserve">　</w:t>
            </w:r>
          </w:p>
        </w:tc>
        <w:tc>
          <w:tcPr>
            <w:tcW w:w="1522"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 xml:space="preserve">　</w:t>
            </w:r>
          </w:p>
        </w:tc>
      </w:tr>
      <w:tr w:rsidR="00F956B0">
        <w:trPr>
          <w:jc w:val="center"/>
        </w:trPr>
        <w:tc>
          <w:tcPr>
            <w:tcW w:w="1198"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color w:val="000000"/>
                <w:sz w:val="24"/>
              </w:rPr>
              <w:t>30108</w:t>
            </w:r>
          </w:p>
        </w:tc>
        <w:tc>
          <w:tcPr>
            <w:tcW w:w="3625" w:type="dxa"/>
            <w:vAlign w:val="center"/>
          </w:tcPr>
          <w:p w:rsidR="00F956B0" w:rsidRPr="00F956B0" w:rsidRDefault="00F956B0" w:rsidP="00F956B0">
            <w:pPr>
              <w:ind w:firstLineChars="100" w:firstLine="240"/>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机关事业单位基本养老保险缴费</w:t>
            </w:r>
          </w:p>
        </w:tc>
        <w:tc>
          <w:tcPr>
            <w:tcW w:w="1395"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 xml:space="preserve">54616 </w:t>
            </w:r>
          </w:p>
        </w:tc>
        <w:tc>
          <w:tcPr>
            <w:tcW w:w="1260"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 xml:space="preserve">113786 </w:t>
            </w:r>
          </w:p>
        </w:tc>
        <w:tc>
          <w:tcPr>
            <w:tcW w:w="1522"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 xml:space="preserve">　</w:t>
            </w:r>
          </w:p>
        </w:tc>
      </w:tr>
      <w:tr w:rsidR="00F956B0">
        <w:trPr>
          <w:jc w:val="center"/>
        </w:trPr>
        <w:tc>
          <w:tcPr>
            <w:tcW w:w="1198"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color w:val="000000"/>
                <w:sz w:val="24"/>
              </w:rPr>
              <w:t>30109</w:t>
            </w:r>
          </w:p>
        </w:tc>
        <w:tc>
          <w:tcPr>
            <w:tcW w:w="3625" w:type="dxa"/>
            <w:vAlign w:val="center"/>
          </w:tcPr>
          <w:p w:rsidR="00F956B0" w:rsidRPr="00F956B0" w:rsidRDefault="00F956B0" w:rsidP="00F956B0">
            <w:pPr>
              <w:ind w:firstLineChars="100" w:firstLine="240"/>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职业年金缴费</w:t>
            </w:r>
          </w:p>
        </w:tc>
        <w:tc>
          <w:tcPr>
            <w:tcW w:w="1395"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 xml:space="preserve">　</w:t>
            </w:r>
          </w:p>
        </w:tc>
        <w:tc>
          <w:tcPr>
            <w:tcW w:w="1260"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 xml:space="preserve">　</w:t>
            </w:r>
          </w:p>
        </w:tc>
        <w:tc>
          <w:tcPr>
            <w:tcW w:w="1522"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 xml:space="preserve">　</w:t>
            </w:r>
          </w:p>
        </w:tc>
      </w:tr>
      <w:tr w:rsidR="00F956B0">
        <w:trPr>
          <w:jc w:val="center"/>
        </w:trPr>
        <w:tc>
          <w:tcPr>
            <w:tcW w:w="1198"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color w:val="000000"/>
                <w:sz w:val="24"/>
              </w:rPr>
              <w:t>30111</w:t>
            </w:r>
          </w:p>
        </w:tc>
        <w:tc>
          <w:tcPr>
            <w:tcW w:w="3625" w:type="dxa"/>
            <w:vAlign w:val="center"/>
          </w:tcPr>
          <w:p w:rsidR="00F956B0" w:rsidRPr="00F956B0" w:rsidRDefault="00F956B0" w:rsidP="00F956B0">
            <w:pPr>
              <w:ind w:firstLineChars="100" w:firstLine="240"/>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公务员医疗补助缴费</w:t>
            </w:r>
          </w:p>
        </w:tc>
        <w:tc>
          <w:tcPr>
            <w:tcW w:w="1395"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 xml:space="preserve">　</w:t>
            </w:r>
          </w:p>
        </w:tc>
        <w:tc>
          <w:tcPr>
            <w:tcW w:w="1260"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 xml:space="preserve">　</w:t>
            </w:r>
          </w:p>
        </w:tc>
        <w:tc>
          <w:tcPr>
            <w:tcW w:w="1522"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 xml:space="preserve">　</w:t>
            </w:r>
          </w:p>
        </w:tc>
      </w:tr>
      <w:tr w:rsidR="00F956B0">
        <w:trPr>
          <w:jc w:val="center"/>
        </w:trPr>
        <w:tc>
          <w:tcPr>
            <w:tcW w:w="1198"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color w:val="000000"/>
                <w:sz w:val="24"/>
              </w:rPr>
              <w:t>30112</w:t>
            </w:r>
          </w:p>
        </w:tc>
        <w:tc>
          <w:tcPr>
            <w:tcW w:w="3625" w:type="dxa"/>
            <w:vAlign w:val="center"/>
          </w:tcPr>
          <w:p w:rsidR="00F956B0" w:rsidRPr="00F956B0" w:rsidRDefault="00F956B0" w:rsidP="00F956B0">
            <w:pPr>
              <w:ind w:firstLineChars="100" w:firstLine="240"/>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其他社会保障缴费</w:t>
            </w:r>
          </w:p>
        </w:tc>
        <w:tc>
          <w:tcPr>
            <w:tcW w:w="1395"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 xml:space="preserve">　</w:t>
            </w:r>
          </w:p>
        </w:tc>
        <w:tc>
          <w:tcPr>
            <w:tcW w:w="1260"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 xml:space="preserve">　</w:t>
            </w:r>
          </w:p>
        </w:tc>
        <w:tc>
          <w:tcPr>
            <w:tcW w:w="1522"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 xml:space="preserve">　</w:t>
            </w:r>
          </w:p>
        </w:tc>
      </w:tr>
      <w:tr w:rsidR="00F956B0">
        <w:trPr>
          <w:jc w:val="center"/>
        </w:trPr>
        <w:tc>
          <w:tcPr>
            <w:tcW w:w="1198"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color w:val="000000"/>
                <w:sz w:val="24"/>
              </w:rPr>
              <w:t>30113</w:t>
            </w:r>
          </w:p>
        </w:tc>
        <w:tc>
          <w:tcPr>
            <w:tcW w:w="3625" w:type="dxa"/>
            <w:vAlign w:val="center"/>
          </w:tcPr>
          <w:p w:rsidR="00F956B0" w:rsidRPr="00F956B0" w:rsidRDefault="00F956B0" w:rsidP="00F956B0">
            <w:pPr>
              <w:ind w:firstLineChars="100" w:firstLine="240"/>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住房公积金</w:t>
            </w:r>
          </w:p>
        </w:tc>
        <w:tc>
          <w:tcPr>
            <w:tcW w:w="1395"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 xml:space="preserve">15950 </w:t>
            </w:r>
          </w:p>
        </w:tc>
        <w:tc>
          <w:tcPr>
            <w:tcW w:w="1260"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 xml:space="preserve">15950 </w:t>
            </w:r>
          </w:p>
        </w:tc>
        <w:tc>
          <w:tcPr>
            <w:tcW w:w="1522"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 xml:space="preserve">　</w:t>
            </w:r>
          </w:p>
        </w:tc>
      </w:tr>
      <w:tr w:rsidR="00F956B0">
        <w:trPr>
          <w:jc w:val="center"/>
        </w:trPr>
        <w:tc>
          <w:tcPr>
            <w:tcW w:w="1198"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color w:val="000000"/>
                <w:sz w:val="24"/>
              </w:rPr>
              <w:t>30199</w:t>
            </w:r>
          </w:p>
        </w:tc>
        <w:tc>
          <w:tcPr>
            <w:tcW w:w="3625" w:type="dxa"/>
            <w:vAlign w:val="center"/>
          </w:tcPr>
          <w:p w:rsidR="00F956B0" w:rsidRPr="00F956B0" w:rsidRDefault="00F956B0" w:rsidP="00F956B0">
            <w:pPr>
              <w:ind w:firstLineChars="100" w:firstLine="240"/>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其他工资福利支出</w:t>
            </w:r>
          </w:p>
        </w:tc>
        <w:tc>
          <w:tcPr>
            <w:tcW w:w="1395"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 xml:space="preserve">0 </w:t>
            </w:r>
          </w:p>
        </w:tc>
        <w:tc>
          <w:tcPr>
            <w:tcW w:w="1260"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 xml:space="preserve">0 </w:t>
            </w:r>
          </w:p>
        </w:tc>
        <w:tc>
          <w:tcPr>
            <w:tcW w:w="1522"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 xml:space="preserve">　</w:t>
            </w:r>
          </w:p>
        </w:tc>
      </w:tr>
      <w:tr w:rsidR="00F956B0">
        <w:trPr>
          <w:jc w:val="center"/>
        </w:trPr>
        <w:tc>
          <w:tcPr>
            <w:tcW w:w="1198" w:type="dxa"/>
            <w:vAlign w:val="center"/>
          </w:tcPr>
          <w:p w:rsidR="00F956B0" w:rsidRPr="00F956B0" w:rsidRDefault="00F956B0">
            <w:pPr>
              <w:jc w:val="center"/>
              <w:rPr>
                <w:rFonts w:asciiTheme="minorEastAsia" w:eastAsiaTheme="minorEastAsia" w:hAnsiTheme="minorEastAsia" w:cs="宋体"/>
                <w:b/>
                <w:bCs/>
                <w:color w:val="000000"/>
                <w:sz w:val="24"/>
              </w:rPr>
            </w:pPr>
            <w:r w:rsidRPr="00F956B0">
              <w:rPr>
                <w:rFonts w:asciiTheme="minorEastAsia" w:eastAsiaTheme="minorEastAsia" w:hAnsiTheme="minorEastAsia"/>
                <w:b/>
                <w:bCs/>
                <w:color w:val="000000"/>
                <w:sz w:val="24"/>
              </w:rPr>
              <w:t>302</w:t>
            </w:r>
          </w:p>
        </w:tc>
        <w:tc>
          <w:tcPr>
            <w:tcW w:w="3625" w:type="dxa"/>
            <w:vAlign w:val="center"/>
          </w:tcPr>
          <w:p w:rsidR="00F956B0" w:rsidRPr="00F956B0" w:rsidRDefault="00F956B0" w:rsidP="00F956B0">
            <w:pPr>
              <w:ind w:firstLineChars="100" w:firstLine="241"/>
              <w:rPr>
                <w:rFonts w:asciiTheme="minorEastAsia" w:eastAsiaTheme="minorEastAsia" w:hAnsiTheme="minorEastAsia" w:cs="宋体"/>
                <w:b/>
                <w:bCs/>
                <w:color w:val="000000"/>
                <w:sz w:val="24"/>
              </w:rPr>
            </w:pPr>
            <w:r w:rsidRPr="00F956B0">
              <w:rPr>
                <w:rFonts w:asciiTheme="minorEastAsia" w:eastAsiaTheme="minorEastAsia" w:hAnsiTheme="minorEastAsia" w:hint="eastAsia"/>
                <w:b/>
                <w:bCs/>
                <w:color w:val="000000"/>
                <w:sz w:val="24"/>
              </w:rPr>
              <w:t>商品和服务支出</w:t>
            </w:r>
          </w:p>
        </w:tc>
        <w:tc>
          <w:tcPr>
            <w:tcW w:w="1395" w:type="dxa"/>
            <w:vAlign w:val="center"/>
          </w:tcPr>
          <w:p w:rsidR="00F956B0" w:rsidRPr="00F956B0" w:rsidRDefault="00F956B0">
            <w:pPr>
              <w:jc w:val="center"/>
              <w:rPr>
                <w:rFonts w:asciiTheme="minorEastAsia" w:eastAsiaTheme="minorEastAsia" w:hAnsiTheme="minorEastAsia" w:cs="宋体"/>
                <w:b/>
                <w:bCs/>
                <w:color w:val="000000"/>
                <w:sz w:val="24"/>
              </w:rPr>
            </w:pPr>
            <w:r w:rsidRPr="00F956B0">
              <w:rPr>
                <w:rFonts w:asciiTheme="minorEastAsia" w:eastAsiaTheme="minorEastAsia" w:hAnsiTheme="minorEastAsia" w:hint="eastAsia"/>
                <w:b/>
                <w:bCs/>
                <w:color w:val="000000"/>
                <w:sz w:val="24"/>
              </w:rPr>
              <w:t xml:space="preserve">107888 </w:t>
            </w:r>
          </w:p>
        </w:tc>
        <w:tc>
          <w:tcPr>
            <w:tcW w:w="1260"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 xml:space="preserve">　</w:t>
            </w:r>
          </w:p>
        </w:tc>
        <w:tc>
          <w:tcPr>
            <w:tcW w:w="1522"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 xml:space="preserve">107888 </w:t>
            </w:r>
          </w:p>
        </w:tc>
      </w:tr>
      <w:tr w:rsidR="00F956B0">
        <w:trPr>
          <w:jc w:val="center"/>
        </w:trPr>
        <w:tc>
          <w:tcPr>
            <w:tcW w:w="1198"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color w:val="000000"/>
                <w:sz w:val="24"/>
              </w:rPr>
              <w:t>30201</w:t>
            </w:r>
          </w:p>
        </w:tc>
        <w:tc>
          <w:tcPr>
            <w:tcW w:w="3625" w:type="dxa"/>
            <w:vAlign w:val="center"/>
          </w:tcPr>
          <w:p w:rsidR="00F956B0" w:rsidRPr="00F956B0" w:rsidRDefault="00F956B0" w:rsidP="00F956B0">
            <w:pPr>
              <w:ind w:firstLineChars="100" w:firstLine="240"/>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办公费</w:t>
            </w:r>
          </w:p>
        </w:tc>
        <w:tc>
          <w:tcPr>
            <w:tcW w:w="1395"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 xml:space="preserve">1000 </w:t>
            </w:r>
          </w:p>
        </w:tc>
        <w:tc>
          <w:tcPr>
            <w:tcW w:w="1260"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 xml:space="preserve">　</w:t>
            </w:r>
          </w:p>
        </w:tc>
        <w:tc>
          <w:tcPr>
            <w:tcW w:w="1522"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 xml:space="preserve">1000 </w:t>
            </w:r>
          </w:p>
        </w:tc>
      </w:tr>
      <w:tr w:rsidR="00F956B0">
        <w:trPr>
          <w:jc w:val="center"/>
        </w:trPr>
        <w:tc>
          <w:tcPr>
            <w:tcW w:w="1198"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color w:val="000000"/>
                <w:sz w:val="24"/>
              </w:rPr>
              <w:t>30202</w:t>
            </w:r>
          </w:p>
        </w:tc>
        <w:tc>
          <w:tcPr>
            <w:tcW w:w="3625" w:type="dxa"/>
            <w:vAlign w:val="center"/>
          </w:tcPr>
          <w:p w:rsidR="00F956B0" w:rsidRPr="00F956B0" w:rsidRDefault="00F956B0" w:rsidP="00F956B0">
            <w:pPr>
              <w:ind w:firstLineChars="100" w:firstLine="240"/>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印刷费</w:t>
            </w:r>
          </w:p>
        </w:tc>
        <w:tc>
          <w:tcPr>
            <w:tcW w:w="1395"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 xml:space="preserve">3000 </w:t>
            </w:r>
          </w:p>
        </w:tc>
        <w:tc>
          <w:tcPr>
            <w:tcW w:w="1260"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 xml:space="preserve">　</w:t>
            </w:r>
          </w:p>
        </w:tc>
        <w:tc>
          <w:tcPr>
            <w:tcW w:w="1522"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 xml:space="preserve">3000 </w:t>
            </w:r>
          </w:p>
        </w:tc>
      </w:tr>
      <w:tr w:rsidR="00F956B0">
        <w:trPr>
          <w:jc w:val="center"/>
        </w:trPr>
        <w:tc>
          <w:tcPr>
            <w:tcW w:w="1198"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30205</w:t>
            </w:r>
          </w:p>
        </w:tc>
        <w:tc>
          <w:tcPr>
            <w:tcW w:w="3625" w:type="dxa"/>
            <w:vAlign w:val="center"/>
          </w:tcPr>
          <w:p w:rsidR="00F956B0" w:rsidRPr="00F956B0" w:rsidRDefault="00F956B0" w:rsidP="00F956B0">
            <w:pPr>
              <w:ind w:firstLineChars="100" w:firstLine="240"/>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水费</w:t>
            </w:r>
          </w:p>
        </w:tc>
        <w:tc>
          <w:tcPr>
            <w:tcW w:w="1395"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 xml:space="preserve">100 </w:t>
            </w:r>
          </w:p>
        </w:tc>
        <w:tc>
          <w:tcPr>
            <w:tcW w:w="1260"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 xml:space="preserve">　</w:t>
            </w:r>
          </w:p>
        </w:tc>
        <w:tc>
          <w:tcPr>
            <w:tcW w:w="1522"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 xml:space="preserve">100 </w:t>
            </w:r>
          </w:p>
        </w:tc>
      </w:tr>
      <w:tr w:rsidR="00F956B0">
        <w:trPr>
          <w:jc w:val="center"/>
        </w:trPr>
        <w:tc>
          <w:tcPr>
            <w:tcW w:w="1198"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color w:val="000000"/>
                <w:sz w:val="24"/>
              </w:rPr>
              <w:t>30206</w:t>
            </w:r>
          </w:p>
        </w:tc>
        <w:tc>
          <w:tcPr>
            <w:tcW w:w="3625" w:type="dxa"/>
            <w:vAlign w:val="center"/>
          </w:tcPr>
          <w:p w:rsidR="00F956B0" w:rsidRPr="00F956B0" w:rsidRDefault="00F956B0" w:rsidP="00F956B0">
            <w:pPr>
              <w:ind w:firstLineChars="100" w:firstLine="240"/>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电费</w:t>
            </w:r>
          </w:p>
        </w:tc>
        <w:tc>
          <w:tcPr>
            <w:tcW w:w="1395"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 xml:space="preserve">2040 </w:t>
            </w:r>
          </w:p>
        </w:tc>
        <w:tc>
          <w:tcPr>
            <w:tcW w:w="1260"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 xml:space="preserve">　</w:t>
            </w:r>
          </w:p>
        </w:tc>
        <w:tc>
          <w:tcPr>
            <w:tcW w:w="1522"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 xml:space="preserve">2040 </w:t>
            </w:r>
          </w:p>
        </w:tc>
      </w:tr>
      <w:tr w:rsidR="00F956B0">
        <w:trPr>
          <w:jc w:val="center"/>
        </w:trPr>
        <w:tc>
          <w:tcPr>
            <w:tcW w:w="1198"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color w:val="000000"/>
                <w:sz w:val="24"/>
              </w:rPr>
              <w:t>30207</w:t>
            </w:r>
          </w:p>
        </w:tc>
        <w:tc>
          <w:tcPr>
            <w:tcW w:w="3625" w:type="dxa"/>
            <w:vAlign w:val="center"/>
          </w:tcPr>
          <w:p w:rsidR="00F956B0" w:rsidRPr="00F956B0" w:rsidRDefault="00F956B0" w:rsidP="00F956B0">
            <w:pPr>
              <w:ind w:firstLineChars="100" w:firstLine="240"/>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邮电费</w:t>
            </w:r>
          </w:p>
        </w:tc>
        <w:tc>
          <w:tcPr>
            <w:tcW w:w="1395"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 xml:space="preserve">3800 </w:t>
            </w:r>
          </w:p>
        </w:tc>
        <w:tc>
          <w:tcPr>
            <w:tcW w:w="1260"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 xml:space="preserve">　</w:t>
            </w:r>
          </w:p>
        </w:tc>
        <w:tc>
          <w:tcPr>
            <w:tcW w:w="1522"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 xml:space="preserve">3800 </w:t>
            </w:r>
          </w:p>
        </w:tc>
      </w:tr>
      <w:tr w:rsidR="00F956B0">
        <w:trPr>
          <w:jc w:val="center"/>
        </w:trPr>
        <w:tc>
          <w:tcPr>
            <w:tcW w:w="1198"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color w:val="000000"/>
                <w:sz w:val="24"/>
              </w:rPr>
              <w:t>30209</w:t>
            </w:r>
          </w:p>
        </w:tc>
        <w:tc>
          <w:tcPr>
            <w:tcW w:w="3625" w:type="dxa"/>
            <w:vAlign w:val="center"/>
          </w:tcPr>
          <w:p w:rsidR="00F956B0" w:rsidRPr="00F956B0" w:rsidRDefault="00F956B0" w:rsidP="00F956B0">
            <w:pPr>
              <w:ind w:firstLineChars="100" w:firstLine="240"/>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物业管理费</w:t>
            </w:r>
          </w:p>
        </w:tc>
        <w:tc>
          <w:tcPr>
            <w:tcW w:w="1395"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 xml:space="preserve">4800 </w:t>
            </w:r>
          </w:p>
        </w:tc>
        <w:tc>
          <w:tcPr>
            <w:tcW w:w="1260"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 xml:space="preserve">　</w:t>
            </w:r>
          </w:p>
        </w:tc>
        <w:tc>
          <w:tcPr>
            <w:tcW w:w="1522"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 xml:space="preserve">4800 </w:t>
            </w:r>
          </w:p>
        </w:tc>
      </w:tr>
      <w:tr w:rsidR="00F956B0">
        <w:trPr>
          <w:jc w:val="center"/>
        </w:trPr>
        <w:tc>
          <w:tcPr>
            <w:tcW w:w="1198"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color w:val="000000"/>
                <w:sz w:val="24"/>
              </w:rPr>
              <w:t>30211</w:t>
            </w:r>
          </w:p>
        </w:tc>
        <w:tc>
          <w:tcPr>
            <w:tcW w:w="3625" w:type="dxa"/>
            <w:vAlign w:val="center"/>
          </w:tcPr>
          <w:p w:rsidR="00F956B0" w:rsidRPr="00F956B0" w:rsidRDefault="00F956B0" w:rsidP="00F956B0">
            <w:pPr>
              <w:ind w:firstLineChars="100" w:firstLine="240"/>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差旅费</w:t>
            </w:r>
          </w:p>
        </w:tc>
        <w:tc>
          <w:tcPr>
            <w:tcW w:w="1395"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 xml:space="preserve">2000 </w:t>
            </w:r>
          </w:p>
        </w:tc>
        <w:tc>
          <w:tcPr>
            <w:tcW w:w="1260"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 xml:space="preserve">　</w:t>
            </w:r>
          </w:p>
        </w:tc>
        <w:tc>
          <w:tcPr>
            <w:tcW w:w="1522"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 xml:space="preserve">2000 </w:t>
            </w:r>
          </w:p>
        </w:tc>
      </w:tr>
      <w:tr w:rsidR="00F956B0">
        <w:trPr>
          <w:jc w:val="center"/>
        </w:trPr>
        <w:tc>
          <w:tcPr>
            <w:tcW w:w="1198"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30213</w:t>
            </w:r>
          </w:p>
        </w:tc>
        <w:tc>
          <w:tcPr>
            <w:tcW w:w="3625" w:type="dxa"/>
            <w:vAlign w:val="center"/>
          </w:tcPr>
          <w:p w:rsidR="00F956B0" w:rsidRPr="00F956B0" w:rsidRDefault="00F956B0" w:rsidP="00F956B0">
            <w:pPr>
              <w:ind w:firstLineChars="100" w:firstLine="240"/>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维修（护）费</w:t>
            </w:r>
          </w:p>
        </w:tc>
        <w:tc>
          <w:tcPr>
            <w:tcW w:w="1395"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 xml:space="preserve">200 </w:t>
            </w:r>
          </w:p>
        </w:tc>
        <w:tc>
          <w:tcPr>
            <w:tcW w:w="1260"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 xml:space="preserve">　</w:t>
            </w:r>
          </w:p>
        </w:tc>
        <w:tc>
          <w:tcPr>
            <w:tcW w:w="1522"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 xml:space="preserve">200 </w:t>
            </w:r>
          </w:p>
        </w:tc>
      </w:tr>
      <w:tr w:rsidR="00F956B0">
        <w:trPr>
          <w:jc w:val="center"/>
        </w:trPr>
        <w:tc>
          <w:tcPr>
            <w:tcW w:w="1198"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color w:val="000000"/>
                <w:sz w:val="24"/>
              </w:rPr>
              <w:t>30215</w:t>
            </w:r>
          </w:p>
        </w:tc>
        <w:tc>
          <w:tcPr>
            <w:tcW w:w="3625" w:type="dxa"/>
            <w:vAlign w:val="center"/>
          </w:tcPr>
          <w:p w:rsidR="00F956B0" w:rsidRPr="00F956B0" w:rsidRDefault="00F956B0" w:rsidP="00F956B0">
            <w:pPr>
              <w:ind w:firstLineChars="100" w:firstLine="240"/>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会议费</w:t>
            </w:r>
          </w:p>
        </w:tc>
        <w:tc>
          <w:tcPr>
            <w:tcW w:w="1395"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 xml:space="preserve">　</w:t>
            </w:r>
          </w:p>
        </w:tc>
        <w:tc>
          <w:tcPr>
            <w:tcW w:w="1260"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 xml:space="preserve">　</w:t>
            </w:r>
          </w:p>
        </w:tc>
        <w:tc>
          <w:tcPr>
            <w:tcW w:w="1522"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 xml:space="preserve">　</w:t>
            </w:r>
          </w:p>
        </w:tc>
      </w:tr>
      <w:tr w:rsidR="00F956B0">
        <w:trPr>
          <w:jc w:val="center"/>
        </w:trPr>
        <w:tc>
          <w:tcPr>
            <w:tcW w:w="1198"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color w:val="000000"/>
                <w:sz w:val="24"/>
              </w:rPr>
              <w:lastRenderedPageBreak/>
              <w:t>30216</w:t>
            </w:r>
          </w:p>
        </w:tc>
        <w:tc>
          <w:tcPr>
            <w:tcW w:w="3625" w:type="dxa"/>
            <w:vAlign w:val="center"/>
          </w:tcPr>
          <w:p w:rsidR="00F956B0" w:rsidRPr="00F956B0" w:rsidRDefault="00F956B0" w:rsidP="00F956B0">
            <w:pPr>
              <w:ind w:firstLineChars="100" w:firstLine="240"/>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培训费</w:t>
            </w:r>
          </w:p>
        </w:tc>
        <w:tc>
          <w:tcPr>
            <w:tcW w:w="1395"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 xml:space="preserve">1994 </w:t>
            </w:r>
          </w:p>
        </w:tc>
        <w:tc>
          <w:tcPr>
            <w:tcW w:w="1260"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 xml:space="preserve">　</w:t>
            </w:r>
          </w:p>
        </w:tc>
        <w:tc>
          <w:tcPr>
            <w:tcW w:w="1522"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 xml:space="preserve">1994 </w:t>
            </w:r>
          </w:p>
        </w:tc>
      </w:tr>
      <w:tr w:rsidR="00F956B0">
        <w:trPr>
          <w:jc w:val="center"/>
        </w:trPr>
        <w:tc>
          <w:tcPr>
            <w:tcW w:w="1198"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color w:val="000000"/>
                <w:sz w:val="24"/>
              </w:rPr>
              <w:t>30217</w:t>
            </w:r>
          </w:p>
        </w:tc>
        <w:tc>
          <w:tcPr>
            <w:tcW w:w="3625" w:type="dxa"/>
            <w:vAlign w:val="center"/>
          </w:tcPr>
          <w:p w:rsidR="00F956B0" w:rsidRPr="00F956B0" w:rsidRDefault="00F956B0" w:rsidP="00F956B0">
            <w:pPr>
              <w:ind w:firstLineChars="100" w:firstLine="240"/>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公务接待费</w:t>
            </w:r>
          </w:p>
        </w:tc>
        <w:tc>
          <w:tcPr>
            <w:tcW w:w="1395"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 xml:space="preserve">7500 </w:t>
            </w:r>
          </w:p>
        </w:tc>
        <w:tc>
          <w:tcPr>
            <w:tcW w:w="1260"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 xml:space="preserve">　</w:t>
            </w:r>
          </w:p>
        </w:tc>
        <w:tc>
          <w:tcPr>
            <w:tcW w:w="1522"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 xml:space="preserve">7500 </w:t>
            </w:r>
          </w:p>
        </w:tc>
      </w:tr>
      <w:tr w:rsidR="00F956B0">
        <w:trPr>
          <w:jc w:val="center"/>
        </w:trPr>
        <w:tc>
          <w:tcPr>
            <w:tcW w:w="1198"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color w:val="000000"/>
                <w:sz w:val="24"/>
              </w:rPr>
              <w:t>30228</w:t>
            </w:r>
          </w:p>
        </w:tc>
        <w:tc>
          <w:tcPr>
            <w:tcW w:w="3625" w:type="dxa"/>
            <w:vAlign w:val="center"/>
          </w:tcPr>
          <w:p w:rsidR="00F956B0" w:rsidRPr="00F956B0" w:rsidRDefault="00F956B0" w:rsidP="00F956B0">
            <w:pPr>
              <w:ind w:firstLineChars="100" w:firstLine="240"/>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工会经费</w:t>
            </w:r>
          </w:p>
        </w:tc>
        <w:tc>
          <w:tcPr>
            <w:tcW w:w="1395"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 xml:space="preserve">7551 </w:t>
            </w:r>
          </w:p>
        </w:tc>
        <w:tc>
          <w:tcPr>
            <w:tcW w:w="1260"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 xml:space="preserve">　</w:t>
            </w:r>
          </w:p>
        </w:tc>
        <w:tc>
          <w:tcPr>
            <w:tcW w:w="1522"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 xml:space="preserve">7551 </w:t>
            </w:r>
          </w:p>
        </w:tc>
      </w:tr>
      <w:tr w:rsidR="00F956B0">
        <w:trPr>
          <w:jc w:val="center"/>
        </w:trPr>
        <w:tc>
          <w:tcPr>
            <w:tcW w:w="1198"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color w:val="000000"/>
                <w:sz w:val="24"/>
              </w:rPr>
              <w:t>30229</w:t>
            </w:r>
          </w:p>
        </w:tc>
        <w:tc>
          <w:tcPr>
            <w:tcW w:w="3625" w:type="dxa"/>
            <w:vAlign w:val="center"/>
          </w:tcPr>
          <w:p w:rsidR="00F956B0" w:rsidRPr="00F956B0" w:rsidRDefault="00F956B0" w:rsidP="00F956B0">
            <w:pPr>
              <w:ind w:firstLineChars="100" w:firstLine="240"/>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福利费</w:t>
            </w:r>
          </w:p>
        </w:tc>
        <w:tc>
          <w:tcPr>
            <w:tcW w:w="1395"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 xml:space="preserve">3323 </w:t>
            </w:r>
          </w:p>
        </w:tc>
        <w:tc>
          <w:tcPr>
            <w:tcW w:w="1260"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 xml:space="preserve">　</w:t>
            </w:r>
          </w:p>
        </w:tc>
        <w:tc>
          <w:tcPr>
            <w:tcW w:w="1522"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 xml:space="preserve">3323 </w:t>
            </w:r>
          </w:p>
        </w:tc>
      </w:tr>
      <w:tr w:rsidR="00F956B0">
        <w:trPr>
          <w:jc w:val="center"/>
        </w:trPr>
        <w:tc>
          <w:tcPr>
            <w:tcW w:w="1198"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color w:val="000000"/>
                <w:sz w:val="24"/>
              </w:rPr>
              <w:t>30231</w:t>
            </w:r>
          </w:p>
        </w:tc>
        <w:tc>
          <w:tcPr>
            <w:tcW w:w="3625" w:type="dxa"/>
            <w:vAlign w:val="center"/>
          </w:tcPr>
          <w:p w:rsidR="00F956B0" w:rsidRPr="00F956B0" w:rsidRDefault="00F956B0" w:rsidP="00F956B0">
            <w:pPr>
              <w:ind w:firstLineChars="100" w:firstLine="240"/>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公务用车运行维护费</w:t>
            </w:r>
          </w:p>
        </w:tc>
        <w:tc>
          <w:tcPr>
            <w:tcW w:w="1395"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 xml:space="preserve">0 </w:t>
            </w:r>
          </w:p>
        </w:tc>
        <w:tc>
          <w:tcPr>
            <w:tcW w:w="1260"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 xml:space="preserve">　</w:t>
            </w:r>
          </w:p>
        </w:tc>
        <w:tc>
          <w:tcPr>
            <w:tcW w:w="1522"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 xml:space="preserve">0 </w:t>
            </w:r>
          </w:p>
        </w:tc>
      </w:tr>
      <w:tr w:rsidR="00F956B0">
        <w:trPr>
          <w:jc w:val="center"/>
        </w:trPr>
        <w:tc>
          <w:tcPr>
            <w:tcW w:w="1198"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color w:val="000000"/>
                <w:sz w:val="24"/>
              </w:rPr>
              <w:t>30239</w:t>
            </w:r>
          </w:p>
        </w:tc>
        <w:tc>
          <w:tcPr>
            <w:tcW w:w="3625" w:type="dxa"/>
            <w:vAlign w:val="center"/>
          </w:tcPr>
          <w:p w:rsidR="00F956B0" w:rsidRPr="00F956B0" w:rsidRDefault="00F956B0" w:rsidP="00F956B0">
            <w:pPr>
              <w:ind w:firstLineChars="100" w:firstLine="240"/>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其他交通费</w:t>
            </w:r>
          </w:p>
        </w:tc>
        <w:tc>
          <w:tcPr>
            <w:tcW w:w="1395"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 xml:space="preserve">13080 </w:t>
            </w:r>
          </w:p>
        </w:tc>
        <w:tc>
          <w:tcPr>
            <w:tcW w:w="1260"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 xml:space="preserve">　</w:t>
            </w:r>
          </w:p>
        </w:tc>
        <w:tc>
          <w:tcPr>
            <w:tcW w:w="1522"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 xml:space="preserve">13080 </w:t>
            </w:r>
          </w:p>
        </w:tc>
      </w:tr>
      <w:tr w:rsidR="00F956B0">
        <w:trPr>
          <w:jc w:val="center"/>
        </w:trPr>
        <w:tc>
          <w:tcPr>
            <w:tcW w:w="1198"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color w:val="000000"/>
                <w:sz w:val="24"/>
              </w:rPr>
              <w:t>30299</w:t>
            </w:r>
          </w:p>
        </w:tc>
        <w:tc>
          <w:tcPr>
            <w:tcW w:w="3625" w:type="dxa"/>
            <w:vAlign w:val="center"/>
          </w:tcPr>
          <w:p w:rsidR="00F956B0" w:rsidRPr="00F956B0" w:rsidRDefault="00F956B0" w:rsidP="00F956B0">
            <w:pPr>
              <w:ind w:firstLineChars="100" w:firstLine="240"/>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其他商品和服务支出</w:t>
            </w:r>
          </w:p>
        </w:tc>
        <w:tc>
          <w:tcPr>
            <w:tcW w:w="1395"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 xml:space="preserve">57500 </w:t>
            </w:r>
          </w:p>
        </w:tc>
        <w:tc>
          <w:tcPr>
            <w:tcW w:w="1260"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 xml:space="preserve">　</w:t>
            </w:r>
          </w:p>
        </w:tc>
        <w:tc>
          <w:tcPr>
            <w:tcW w:w="1522" w:type="dxa"/>
            <w:vAlign w:val="center"/>
          </w:tcPr>
          <w:p w:rsidR="00F956B0" w:rsidRPr="00F956B0" w:rsidRDefault="00F956B0">
            <w:pPr>
              <w:jc w:val="center"/>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 xml:space="preserve">57500 </w:t>
            </w:r>
          </w:p>
        </w:tc>
      </w:tr>
      <w:tr w:rsidR="00F956B0">
        <w:trPr>
          <w:jc w:val="center"/>
        </w:trPr>
        <w:tc>
          <w:tcPr>
            <w:tcW w:w="1198" w:type="dxa"/>
            <w:vAlign w:val="center"/>
          </w:tcPr>
          <w:p w:rsidR="00F956B0" w:rsidRPr="00F956B0" w:rsidRDefault="00F956B0">
            <w:pPr>
              <w:jc w:val="center"/>
              <w:rPr>
                <w:rFonts w:asciiTheme="minorEastAsia" w:eastAsiaTheme="minorEastAsia" w:hAnsiTheme="minorEastAsia" w:cs="宋体"/>
                <w:b/>
                <w:bCs/>
                <w:color w:val="000000"/>
                <w:sz w:val="24"/>
              </w:rPr>
            </w:pPr>
            <w:r w:rsidRPr="00F956B0">
              <w:rPr>
                <w:rFonts w:asciiTheme="minorEastAsia" w:eastAsiaTheme="minorEastAsia" w:hAnsiTheme="minorEastAsia"/>
                <w:b/>
                <w:bCs/>
                <w:color w:val="000000"/>
                <w:sz w:val="24"/>
              </w:rPr>
              <w:t>303</w:t>
            </w:r>
          </w:p>
        </w:tc>
        <w:tc>
          <w:tcPr>
            <w:tcW w:w="3625" w:type="dxa"/>
            <w:vAlign w:val="center"/>
          </w:tcPr>
          <w:p w:rsidR="00F956B0" w:rsidRPr="00F956B0" w:rsidRDefault="00F956B0" w:rsidP="00F956B0">
            <w:pPr>
              <w:ind w:firstLineChars="100" w:firstLine="241"/>
              <w:rPr>
                <w:rFonts w:asciiTheme="minorEastAsia" w:eastAsiaTheme="minorEastAsia" w:hAnsiTheme="minorEastAsia" w:cs="宋体"/>
                <w:b/>
                <w:bCs/>
                <w:color w:val="000000"/>
                <w:sz w:val="24"/>
              </w:rPr>
            </w:pPr>
            <w:r w:rsidRPr="00F956B0">
              <w:rPr>
                <w:rFonts w:asciiTheme="minorEastAsia" w:eastAsiaTheme="minorEastAsia" w:hAnsiTheme="minorEastAsia" w:hint="eastAsia"/>
                <w:b/>
                <w:bCs/>
                <w:color w:val="000000"/>
                <w:sz w:val="24"/>
              </w:rPr>
              <w:t>对个人和家庭补助</w:t>
            </w:r>
          </w:p>
        </w:tc>
        <w:tc>
          <w:tcPr>
            <w:tcW w:w="1395" w:type="dxa"/>
            <w:vAlign w:val="center"/>
          </w:tcPr>
          <w:p w:rsidR="00F956B0" w:rsidRPr="00F956B0" w:rsidRDefault="00F956B0">
            <w:pPr>
              <w:jc w:val="center"/>
              <w:rPr>
                <w:rFonts w:asciiTheme="minorEastAsia" w:eastAsiaTheme="minorEastAsia" w:hAnsiTheme="minorEastAsia" w:cs="宋体"/>
                <w:b/>
                <w:bCs/>
                <w:color w:val="000000"/>
                <w:sz w:val="24"/>
              </w:rPr>
            </w:pPr>
            <w:r w:rsidRPr="00F956B0">
              <w:rPr>
                <w:rFonts w:asciiTheme="minorEastAsia" w:eastAsiaTheme="minorEastAsia" w:hAnsiTheme="minorEastAsia" w:hint="eastAsia"/>
                <w:b/>
                <w:bCs/>
                <w:color w:val="000000"/>
                <w:sz w:val="24"/>
              </w:rPr>
              <w:t xml:space="preserve">1008384 </w:t>
            </w:r>
          </w:p>
        </w:tc>
        <w:tc>
          <w:tcPr>
            <w:tcW w:w="1260" w:type="dxa"/>
            <w:vAlign w:val="center"/>
          </w:tcPr>
          <w:p w:rsidR="00F956B0" w:rsidRPr="00F956B0" w:rsidRDefault="00A46E23">
            <w:pPr>
              <w:jc w:val="center"/>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1008384</w:t>
            </w:r>
            <w:r w:rsidR="00F956B0" w:rsidRPr="00F956B0">
              <w:rPr>
                <w:rFonts w:asciiTheme="minorEastAsia" w:eastAsiaTheme="minorEastAsia" w:hAnsiTheme="minorEastAsia" w:hint="eastAsia"/>
                <w:color w:val="000000"/>
                <w:sz w:val="24"/>
              </w:rPr>
              <w:t xml:space="preserve">　</w:t>
            </w:r>
          </w:p>
        </w:tc>
        <w:tc>
          <w:tcPr>
            <w:tcW w:w="1522" w:type="dxa"/>
            <w:vAlign w:val="center"/>
          </w:tcPr>
          <w:p w:rsidR="00F956B0" w:rsidRPr="00F956B0" w:rsidRDefault="00F956B0">
            <w:pPr>
              <w:jc w:val="center"/>
              <w:rPr>
                <w:rFonts w:asciiTheme="minorEastAsia" w:eastAsiaTheme="minorEastAsia" w:hAnsiTheme="minorEastAsia" w:cs="宋体"/>
                <w:color w:val="000000"/>
                <w:sz w:val="24"/>
              </w:rPr>
            </w:pPr>
          </w:p>
        </w:tc>
      </w:tr>
      <w:tr w:rsidR="00A46E23">
        <w:trPr>
          <w:jc w:val="center"/>
        </w:trPr>
        <w:tc>
          <w:tcPr>
            <w:tcW w:w="1198" w:type="dxa"/>
            <w:vAlign w:val="center"/>
          </w:tcPr>
          <w:p w:rsidR="00A46E23" w:rsidRPr="00F956B0" w:rsidRDefault="00A46E23">
            <w:pPr>
              <w:jc w:val="center"/>
              <w:rPr>
                <w:rFonts w:asciiTheme="minorEastAsia" w:eastAsiaTheme="minorEastAsia" w:hAnsiTheme="minorEastAsia" w:cs="宋体"/>
                <w:color w:val="000000"/>
                <w:sz w:val="24"/>
              </w:rPr>
            </w:pPr>
            <w:r w:rsidRPr="00F956B0">
              <w:rPr>
                <w:rFonts w:asciiTheme="minorEastAsia" w:eastAsiaTheme="minorEastAsia" w:hAnsiTheme="minorEastAsia"/>
                <w:color w:val="000000"/>
                <w:sz w:val="24"/>
              </w:rPr>
              <w:t>30301</w:t>
            </w:r>
          </w:p>
        </w:tc>
        <w:tc>
          <w:tcPr>
            <w:tcW w:w="3625" w:type="dxa"/>
            <w:vAlign w:val="center"/>
          </w:tcPr>
          <w:p w:rsidR="00A46E23" w:rsidRPr="00F956B0" w:rsidRDefault="00A46E23" w:rsidP="00F956B0">
            <w:pPr>
              <w:ind w:firstLineChars="100" w:firstLine="240"/>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离休费</w:t>
            </w:r>
          </w:p>
        </w:tc>
        <w:tc>
          <w:tcPr>
            <w:tcW w:w="1395" w:type="dxa"/>
            <w:vAlign w:val="center"/>
          </w:tcPr>
          <w:p w:rsidR="00A46E23" w:rsidRPr="00F956B0" w:rsidRDefault="00A46E23">
            <w:pPr>
              <w:jc w:val="center"/>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 xml:space="preserve">766218 </w:t>
            </w:r>
          </w:p>
        </w:tc>
        <w:tc>
          <w:tcPr>
            <w:tcW w:w="1260" w:type="dxa"/>
            <w:vAlign w:val="center"/>
          </w:tcPr>
          <w:p w:rsidR="00A46E23" w:rsidRPr="00F956B0" w:rsidRDefault="00A46E23" w:rsidP="009314F8">
            <w:pPr>
              <w:jc w:val="center"/>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 xml:space="preserve">766218 </w:t>
            </w:r>
          </w:p>
        </w:tc>
        <w:tc>
          <w:tcPr>
            <w:tcW w:w="1522" w:type="dxa"/>
            <w:vAlign w:val="center"/>
          </w:tcPr>
          <w:p w:rsidR="00A46E23" w:rsidRPr="00F956B0" w:rsidRDefault="00A46E23">
            <w:pPr>
              <w:jc w:val="center"/>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 xml:space="preserve">　</w:t>
            </w:r>
          </w:p>
        </w:tc>
      </w:tr>
      <w:tr w:rsidR="00A46E23">
        <w:trPr>
          <w:jc w:val="center"/>
        </w:trPr>
        <w:tc>
          <w:tcPr>
            <w:tcW w:w="1198" w:type="dxa"/>
            <w:vAlign w:val="center"/>
          </w:tcPr>
          <w:p w:rsidR="00A46E23" w:rsidRPr="00F956B0" w:rsidRDefault="00A46E23">
            <w:pPr>
              <w:jc w:val="center"/>
              <w:rPr>
                <w:rFonts w:asciiTheme="minorEastAsia" w:eastAsiaTheme="minorEastAsia" w:hAnsiTheme="minorEastAsia" w:cs="宋体"/>
                <w:color w:val="000000"/>
                <w:sz w:val="24"/>
              </w:rPr>
            </w:pPr>
            <w:r w:rsidRPr="00F956B0">
              <w:rPr>
                <w:rFonts w:asciiTheme="minorEastAsia" w:eastAsiaTheme="minorEastAsia" w:hAnsiTheme="minorEastAsia"/>
                <w:color w:val="000000"/>
                <w:sz w:val="24"/>
              </w:rPr>
              <w:t>30302</w:t>
            </w:r>
          </w:p>
        </w:tc>
        <w:tc>
          <w:tcPr>
            <w:tcW w:w="3625" w:type="dxa"/>
            <w:vAlign w:val="center"/>
          </w:tcPr>
          <w:p w:rsidR="00A46E23" w:rsidRPr="00F956B0" w:rsidRDefault="00A46E23" w:rsidP="00F956B0">
            <w:pPr>
              <w:ind w:firstLineChars="100" w:firstLine="240"/>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退休费</w:t>
            </w:r>
          </w:p>
        </w:tc>
        <w:tc>
          <w:tcPr>
            <w:tcW w:w="1395" w:type="dxa"/>
            <w:vAlign w:val="center"/>
          </w:tcPr>
          <w:p w:rsidR="00A46E23" w:rsidRPr="00F956B0" w:rsidRDefault="00A46E23">
            <w:pPr>
              <w:jc w:val="center"/>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 xml:space="preserve">0 </w:t>
            </w:r>
          </w:p>
        </w:tc>
        <w:tc>
          <w:tcPr>
            <w:tcW w:w="1260" w:type="dxa"/>
            <w:vAlign w:val="center"/>
          </w:tcPr>
          <w:p w:rsidR="00A46E23" w:rsidRPr="00F956B0" w:rsidRDefault="00A46E23" w:rsidP="009314F8">
            <w:pPr>
              <w:jc w:val="center"/>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 xml:space="preserve">0 </w:t>
            </w:r>
          </w:p>
        </w:tc>
        <w:tc>
          <w:tcPr>
            <w:tcW w:w="1522" w:type="dxa"/>
            <w:vAlign w:val="center"/>
          </w:tcPr>
          <w:p w:rsidR="00A46E23" w:rsidRPr="00F956B0" w:rsidRDefault="00A46E23">
            <w:pPr>
              <w:jc w:val="center"/>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 xml:space="preserve">　</w:t>
            </w:r>
          </w:p>
        </w:tc>
      </w:tr>
      <w:tr w:rsidR="00A46E23">
        <w:trPr>
          <w:jc w:val="center"/>
        </w:trPr>
        <w:tc>
          <w:tcPr>
            <w:tcW w:w="1198" w:type="dxa"/>
            <w:vAlign w:val="center"/>
          </w:tcPr>
          <w:p w:rsidR="00A46E23" w:rsidRPr="00F956B0" w:rsidRDefault="00A46E23">
            <w:pPr>
              <w:jc w:val="center"/>
              <w:rPr>
                <w:rFonts w:asciiTheme="minorEastAsia" w:eastAsiaTheme="minorEastAsia" w:hAnsiTheme="minorEastAsia" w:cs="宋体"/>
                <w:color w:val="000000"/>
                <w:sz w:val="24"/>
              </w:rPr>
            </w:pPr>
            <w:r w:rsidRPr="00F956B0">
              <w:rPr>
                <w:rFonts w:asciiTheme="minorEastAsia" w:eastAsiaTheme="minorEastAsia" w:hAnsiTheme="minorEastAsia"/>
                <w:color w:val="000000"/>
                <w:sz w:val="24"/>
              </w:rPr>
              <w:t>30304</w:t>
            </w:r>
          </w:p>
        </w:tc>
        <w:tc>
          <w:tcPr>
            <w:tcW w:w="3625" w:type="dxa"/>
            <w:vAlign w:val="center"/>
          </w:tcPr>
          <w:p w:rsidR="00A46E23" w:rsidRPr="00F956B0" w:rsidRDefault="00A46E23" w:rsidP="00F956B0">
            <w:pPr>
              <w:ind w:firstLineChars="100" w:firstLine="240"/>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抚恤金</w:t>
            </w:r>
          </w:p>
        </w:tc>
        <w:tc>
          <w:tcPr>
            <w:tcW w:w="1395" w:type="dxa"/>
            <w:vAlign w:val="center"/>
          </w:tcPr>
          <w:p w:rsidR="00A46E23" w:rsidRPr="00F956B0" w:rsidRDefault="00A46E23">
            <w:pPr>
              <w:jc w:val="center"/>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 xml:space="preserve">6552 </w:t>
            </w:r>
          </w:p>
        </w:tc>
        <w:tc>
          <w:tcPr>
            <w:tcW w:w="1260" w:type="dxa"/>
            <w:vAlign w:val="center"/>
          </w:tcPr>
          <w:p w:rsidR="00A46E23" w:rsidRPr="00F956B0" w:rsidRDefault="00A46E23" w:rsidP="009314F8">
            <w:pPr>
              <w:jc w:val="center"/>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 xml:space="preserve">6552 </w:t>
            </w:r>
          </w:p>
        </w:tc>
        <w:tc>
          <w:tcPr>
            <w:tcW w:w="1522" w:type="dxa"/>
            <w:vAlign w:val="center"/>
          </w:tcPr>
          <w:p w:rsidR="00A46E23" w:rsidRPr="00F956B0" w:rsidRDefault="00A46E23">
            <w:pPr>
              <w:jc w:val="center"/>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 xml:space="preserve">　</w:t>
            </w:r>
          </w:p>
        </w:tc>
      </w:tr>
      <w:tr w:rsidR="00A46E23">
        <w:trPr>
          <w:jc w:val="center"/>
        </w:trPr>
        <w:tc>
          <w:tcPr>
            <w:tcW w:w="1198" w:type="dxa"/>
            <w:vAlign w:val="center"/>
          </w:tcPr>
          <w:p w:rsidR="00A46E23" w:rsidRPr="00F956B0" w:rsidRDefault="00A46E23">
            <w:pPr>
              <w:jc w:val="center"/>
              <w:rPr>
                <w:rFonts w:asciiTheme="minorEastAsia" w:eastAsiaTheme="minorEastAsia" w:hAnsiTheme="minorEastAsia" w:cs="宋体"/>
                <w:color w:val="000000"/>
                <w:sz w:val="24"/>
              </w:rPr>
            </w:pPr>
            <w:r w:rsidRPr="00F956B0">
              <w:rPr>
                <w:rFonts w:asciiTheme="minorEastAsia" w:eastAsiaTheme="minorEastAsia" w:hAnsiTheme="minorEastAsia"/>
                <w:color w:val="000000"/>
                <w:sz w:val="24"/>
              </w:rPr>
              <w:t>30307</w:t>
            </w:r>
          </w:p>
        </w:tc>
        <w:tc>
          <w:tcPr>
            <w:tcW w:w="3625" w:type="dxa"/>
            <w:vAlign w:val="center"/>
          </w:tcPr>
          <w:p w:rsidR="00A46E23" w:rsidRPr="00F956B0" w:rsidRDefault="00A46E23" w:rsidP="00F956B0">
            <w:pPr>
              <w:ind w:firstLineChars="100" w:firstLine="240"/>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医疗费补助</w:t>
            </w:r>
          </w:p>
        </w:tc>
        <w:tc>
          <w:tcPr>
            <w:tcW w:w="1395" w:type="dxa"/>
            <w:vAlign w:val="center"/>
          </w:tcPr>
          <w:p w:rsidR="00A46E23" w:rsidRPr="00F956B0" w:rsidRDefault="00A46E23">
            <w:pPr>
              <w:jc w:val="center"/>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 xml:space="preserve">235614 </w:t>
            </w:r>
          </w:p>
        </w:tc>
        <w:tc>
          <w:tcPr>
            <w:tcW w:w="1260" w:type="dxa"/>
            <w:vAlign w:val="center"/>
          </w:tcPr>
          <w:p w:rsidR="00A46E23" w:rsidRPr="00F956B0" w:rsidRDefault="00A46E23" w:rsidP="009314F8">
            <w:pPr>
              <w:jc w:val="center"/>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 xml:space="preserve">235614 </w:t>
            </w:r>
          </w:p>
        </w:tc>
        <w:tc>
          <w:tcPr>
            <w:tcW w:w="1522" w:type="dxa"/>
            <w:vAlign w:val="center"/>
          </w:tcPr>
          <w:p w:rsidR="00A46E23" w:rsidRPr="00F956B0" w:rsidRDefault="00A46E23">
            <w:pPr>
              <w:jc w:val="center"/>
              <w:rPr>
                <w:rFonts w:asciiTheme="minorEastAsia" w:eastAsiaTheme="minorEastAsia" w:hAnsiTheme="minorEastAsia" w:cs="宋体"/>
                <w:color w:val="000000"/>
                <w:sz w:val="24"/>
              </w:rPr>
            </w:pPr>
            <w:r w:rsidRPr="00F956B0">
              <w:rPr>
                <w:rFonts w:asciiTheme="minorEastAsia" w:eastAsiaTheme="minorEastAsia" w:hAnsiTheme="minorEastAsia" w:hint="eastAsia"/>
                <w:color w:val="000000"/>
                <w:sz w:val="24"/>
              </w:rPr>
              <w:t xml:space="preserve">　</w:t>
            </w: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表七</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5325"/>
        <w:gridCol w:w="3675"/>
      </w:tblGrid>
      <w:tr w:rsidR="003C62AB">
        <w:trPr>
          <w:jc w:val="center"/>
        </w:trPr>
        <w:tc>
          <w:tcPr>
            <w:tcW w:w="9000" w:type="dxa"/>
            <w:gridSpan w:val="2"/>
            <w:vAlign w:val="center"/>
          </w:tcPr>
          <w:p w:rsidR="003C62AB" w:rsidRDefault="00F25ECC">
            <w:pPr>
              <w:widowControl/>
              <w:shd w:val="clear" w:color="auto" w:fill="FFFFFF"/>
              <w:spacing w:line="450" w:lineRule="atLeast"/>
              <w:jc w:val="center"/>
            </w:pPr>
            <w:r>
              <w:rPr>
                <w:rFonts w:ascii="宋体" w:hAnsi="宋体" w:cs="宋体" w:hint="eastAsia"/>
                <w:b/>
                <w:bCs/>
                <w:kern w:val="0"/>
                <w:sz w:val="32"/>
                <w:szCs w:val="32"/>
              </w:rPr>
              <w:t xml:space="preserve">　　</w:t>
            </w:r>
            <w:r w:rsidR="00475940">
              <w:rPr>
                <w:rFonts w:ascii="微软雅黑" w:eastAsia="微软雅黑" w:hAnsi="微软雅黑" w:cs="微软雅黑" w:hint="eastAsia"/>
                <w:b/>
                <w:bCs/>
                <w:color w:val="333333"/>
                <w:kern w:val="0"/>
                <w:sz w:val="32"/>
                <w:szCs w:val="32"/>
                <w:shd w:val="clear" w:color="auto" w:fill="FFFFFF"/>
              </w:rPr>
              <w:t>黄石港区</w:t>
            </w:r>
            <w:r w:rsidR="005B67EA">
              <w:rPr>
                <w:rFonts w:ascii="微软雅黑" w:eastAsia="微软雅黑" w:hAnsi="微软雅黑" w:cs="微软雅黑" w:hint="eastAsia"/>
                <w:b/>
                <w:bCs/>
                <w:color w:val="333333"/>
                <w:kern w:val="0"/>
                <w:sz w:val="32"/>
                <w:szCs w:val="32"/>
                <w:shd w:val="clear" w:color="auto" w:fill="FFFFFF"/>
              </w:rPr>
              <w:t>老干局</w:t>
            </w:r>
            <w:r>
              <w:rPr>
                <w:rFonts w:ascii="微软雅黑" w:eastAsia="微软雅黑" w:hAnsi="微软雅黑" w:cs="微软雅黑"/>
                <w:b/>
                <w:bCs/>
                <w:color w:val="333333"/>
                <w:kern w:val="0"/>
                <w:sz w:val="32"/>
                <w:szCs w:val="32"/>
                <w:shd w:val="clear" w:color="auto" w:fill="FFFFFF"/>
              </w:rPr>
              <w:t>201</w:t>
            </w:r>
            <w:r>
              <w:rPr>
                <w:rFonts w:ascii="微软雅黑" w:eastAsia="微软雅黑" w:hAnsi="微软雅黑" w:cs="微软雅黑" w:hint="eastAsia"/>
                <w:b/>
                <w:bCs/>
                <w:color w:val="333333"/>
                <w:kern w:val="0"/>
                <w:sz w:val="32"/>
                <w:szCs w:val="32"/>
                <w:shd w:val="clear" w:color="auto" w:fill="FFFFFF"/>
              </w:rPr>
              <w:t>9年财政拨款“三公”经费支出表</w:t>
            </w:r>
          </w:p>
        </w:tc>
      </w:tr>
      <w:tr w:rsidR="003C62AB">
        <w:trPr>
          <w:trHeight w:val="462"/>
          <w:jc w:val="center"/>
        </w:trPr>
        <w:tc>
          <w:tcPr>
            <w:tcW w:w="9000" w:type="dxa"/>
            <w:gridSpan w:val="2"/>
            <w:vAlign w:val="center"/>
          </w:tcPr>
          <w:p w:rsidR="003C62AB" w:rsidRDefault="00F25ECC">
            <w:pPr>
              <w:widowControl/>
              <w:jc w:val="left"/>
              <w:rPr>
                <w:rFonts w:ascii="宋体" w:hAnsi="宋体" w:cs="宋体"/>
                <w:kern w:val="0"/>
                <w:sz w:val="24"/>
              </w:rPr>
            </w:pPr>
            <w:r>
              <w:rPr>
                <w:rFonts w:ascii="宋体" w:hAnsi="宋体" w:cs="宋体" w:hint="eastAsia"/>
                <w:kern w:val="0"/>
                <w:sz w:val="24"/>
              </w:rPr>
              <w:t xml:space="preserve">                                                            单位：元</w:t>
            </w:r>
          </w:p>
        </w:tc>
      </w:tr>
      <w:tr w:rsidR="003758B3">
        <w:trPr>
          <w:trHeight w:val="417"/>
          <w:jc w:val="center"/>
        </w:trPr>
        <w:tc>
          <w:tcPr>
            <w:tcW w:w="5325" w:type="dxa"/>
            <w:shd w:val="clear" w:color="auto" w:fill="D8D8D8" w:themeFill="background1" w:themeFillShade="D8"/>
            <w:vAlign w:val="center"/>
          </w:tcPr>
          <w:p w:rsidR="003758B3" w:rsidRDefault="003758B3">
            <w:pPr>
              <w:widowControl/>
              <w:jc w:val="center"/>
            </w:pPr>
            <w:r>
              <w:rPr>
                <w:rFonts w:ascii="宋体" w:hAnsi="宋体" w:cs="宋体" w:hint="eastAsia"/>
                <w:kern w:val="0"/>
                <w:sz w:val="24"/>
              </w:rPr>
              <w:t>合计</w:t>
            </w:r>
          </w:p>
        </w:tc>
        <w:tc>
          <w:tcPr>
            <w:tcW w:w="3675" w:type="dxa"/>
            <w:shd w:val="clear" w:color="auto" w:fill="D8D8D8" w:themeFill="background1" w:themeFillShade="D8"/>
            <w:vAlign w:val="center"/>
          </w:tcPr>
          <w:p w:rsidR="003758B3" w:rsidRPr="004D2FDA" w:rsidRDefault="003758B3">
            <w:pPr>
              <w:jc w:val="center"/>
              <w:rPr>
                <w:rFonts w:asciiTheme="minorEastAsia" w:eastAsiaTheme="minorEastAsia" w:hAnsiTheme="minorEastAsia" w:cs="宋体"/>
                <w:color w:val="000000"/>
                <w:sz w:val="24"/>
              </w:rPr>
            </w:pPr>
            <w:r w:rsidRPr="004D2FDA">
              <w:rPr>
                <w:rFonts w:asciiTheme="minorEastAsia" w:eastAsiaTheme="minorEastAsia" w:hAnsiTheme="minorEastAsia" w:hint="eastAsia"/>
                <w:color w:val="000000"/>
                <w:sz w:val="24"/>
              </w:rPr>
              <w:t>7500</w:t>
            </w:r>
          </w:p>
        </w:tc>
      </w:tr>
      <w:tr w:rsidR="003758B3" w:rsidTr="007E1648">
        <w:trPr>
          <w:trHeight w:val="387"/>
          <w:jc w:val="center"/>
        </w:trPr>
        <w:tc>
          <w:tcPr>
            <w:tcW w:w="5325" w:type="dxa"/>
            <w:vAlign w:val="center"/>
          </w:tcPr>
          <w:p w:rsidR="003758B3" w:rsidRDefault="003758B3" w:rsidP="00101BE1">
            <w:pPr>
              <w:widowControl/>
              <w:ind w:firstLineChars="200" w:firstLine="480"/>
            </w:pPr>
            <w:r>
              <w:rPr>
                <w:rFonts w:ascii="宋体" w:hAnsi="宋体" w:cs="宋体" w:hint="eastAsia"/>
                <w:kern w:val="0"/>
                <w:sz w:val="24"/>
              </w:rPr>
              <w:t>因公出国（境）费</w:t>
            </w:r>
          </w:p>
        </w:tc>
        <w:tc>
          <w:tcPr>
            <w:tcW w:w="3675" w:type="dxa"/>
            <w:vAlign w:val="center"/>
          </w:tcPr>
          <w:p w:rsidR="003758B3" w:rsidRPr="004D2FDA" w:rsidRDefault="003758B3">
            <w:pPr>
              <w:jc w:val="center"/>
              <w:rPr>
                <w:rFonts w:asciiTheme="minorEastAsia" w:eastAsiaTheme="minorEastAsia" w:hAnsiTheme="minorEastAsia" w:cs="宋体"/>
                <w:color w:val="000000"/>
                <w:sz w:val="24"/>
              </w:rPr>
            </w:pPr>
            <w:r w:rsidRPr="004D2FDA">
              <w:rPr>
                <w:rFonts w:asciiTheme="minorEastAsia" w:eastAsiaTheme="minorEastAsia" w:hAnsiTheme="minorEastAsia" w:hint="eastAsia"/>
                <w:color w:val="000000"/>
                <w:sz w:val="24"/>
              </w:rPr>
              <w:t>0</w:t>
            </w:r>
          </w:p>
        </w:tc>
      </w:tr>
      <w:tr w:rsidR="003758B3">
        <w:trPr>
          <w:jc w:val="center"/>
        </w:trPr>
        <w:tc>
          <w:tcPr>
            <w:tcW w:w="5325" w:type="dxa"/>
            <w:vAlign w:val="center"/>
          </w:tcPr>
          <w:p w:rsidR="003758B3" w:rsidRDefault="003758B3">
            <w:pPr>
              <w:widowControl/>
              <w:jc w:val="left"/>
            </w:pPr>
            <w:r>
              <w:rPr>
                <w:rFonts w:ascii="宋体" w:hAnsi="宋体" w:cs="宋体" w:hint="eastAsia"/>
                <w:kern w:val="0"/>
                <w:sz w:val="24"/>
              </w:rPr>
              <w:t xml:space="preserve">　　公务接待费</w:t>
            </w:r>
          </w:p>
        </w:tc>
        <w:tc>
          <w:tcPr>
            <w:tcW w:w="3675" w:type="dxa"/>
            <w:vAlign w:val="center"/>
          </w:tcPr>
          <w:p w:rsidR="003758B3" w:rsidRPr="004D2FDA" w:rsidRDefault="003758B3">
            <w:pPr>
              <w:jc w:val="center"/>
              <w:rPr>
                <w:rFonts w:asciiTheme="minorEastAsia" w:eastAsiaTheme="minorEastAsia" w:hAnsiTheme="minorEastAsia" w:cs="宋体"/>
                <w:color w:val="000000"/>
                <w:sz w:val="24"/>
              </w:rPr>
            </w:pPr>
            <w:r w:rsidRPr="004D2FDA">
              <w:rPr>
                <w:rFonts w:asciiTheme="minorEastAsia" w:eastAsiaTheme="minorEastAsia" w:hAnsiTheme="minorEastAsia" w:hint="eastAsia"/>
                <w:color w:val="000000"/>
                <w:sz w:val="24"/>
              </w:rPr>
              <w:t>7500</w:t>
            </w:r>
          </w:p>
        </w:tc>
      </w:tr>
      <w:tr w:rsidR="003758B3">
        <w:trPr>
          <w:jc w:val="center"/>
        </w:trPr>
        <w:tc>
          <w:tcPr>
            <w:tcW w:w="5325" w:type="dxa"/>
            <w:vAlign w:val="center"/>
          </w:tcPr>
          <w:p w:rsidR="003758B3" w:rsidRDefault="003758B3">
            <w:pPr>
              <w:widowControl/>
              <w:jc w:val="left"/>
            </w:pPr>
            <w:r>
              <w:rPr>
                <w:rFonts w:ascii="宋体" w:hAnsi="宋体" w:cs="宋体" w:hint="eastAsia"/>
                <w:kern w:val="0"/>
                <w:sz w:val="24"/>
              </w:rPr>
              <w:t xml:space="preserve">　　公务用车购置及运行费</w:t>
            </w:r>
          </w:p>
        </w:tc>
        <w:tc>
          <w:tcPr>
            <w:tcW w:w="3675" w:type="dxa"/>
            <w:vAlign w:val="center"/>
          </w:tcPr>
          <w:p w:rsidR="003758B3" w:rsidRPr="004D2FDA" w:rsidRDefault="003758B3">
            <w:pPr>
              <w:jc w:val="center"/>
              <w:rPr>
                <w:rFonts w:asciiTheme="minorEastAsia" w:eastAsiaTheme="minorEastAsia" w:hAnsiTheme="minorEastAsia" w:cs="宋体"/>
                <w:color w:val="000000"/>
                <w:sz w:val="24"/>
              </w:rPr>
            </w:pPr>
            <w:r w:rsidRPr="004D2FDA">
              <w:rPr>
                <w:rFonts w:asciiTheme="minorEastAsia" w:eastAsiaTheme="minorEastAsia" w:hAnsiTheme="minorEastAsia" w:hint="eastAsia"/>
                <w:color w:val="000000"/>
                <w:sz w:val="24"/>
              </w:rPr>
              <w:t>0</w:t>
            </w:r>
          </w:p>
        </w:tc>
      </w:tr>
      <w:tr w:rsidR="003758B3">
        <w:trPr>
          <w:jc w:val="center"/>
        </w:trPr>
        <w:tc>
          <w:tcPr>
            <w:tcW w:w="5325" w:type="dxa"/>
            <w:vAlign w:val="center"/>
          </w:tcPr>
          <w:p w:rsidR="003758B3" w:rsidRDefault="003758B3">
            <w:pPr>
              <w:widowControl/>
              <w:jc w:val="left"/>
            </w:pPr>
            <w:r>
              <w:rPr>
                <w:rFonts w:ascii="宋体" w:hAnsi="宋体" w:cs="宋体" w:hint="eastAsia"/>
                <w:kern w:val="0"/>
                <w:sz w:val="24"/>
              </w:rPr>
              <w:t xml:space="preserve">　　            其中：公务用车运行维护费</w:t>
            </w:r>
          </w:p>
        </w:tc>
        <w:tc>
          <w:tcPr>
            <w:tcW w:w="3675" w:type="dxa"/>
            <w:vAlign w:val="center"/>
          </w:tcPr>
          <w:p w:rsidR="003758B3" w:rsidRPr="004D2FDA" w:rsidRDefault="003758B3">
            <w:pPr>
              <w:jc w:val="center"/>
              <w:rPr>
                <w:rFonts w:asciiTheme="minorEastAsia" w:eastAsiaTheme="minorEastAsia" w:hAnsiTheme="minorEastAsia" w:cs="宋体"/>
                <w:color w:val="000000"/>
                <w:sz w:val="24"/>
              </w:rPr>
            </w:pPr>
            <w:r w:rsidRPr="004D2FDA">
              <w:rPr>
                <w:rFonts w:asciiTheme="minorEastAsia" w:eastAsiaTheme="minorEastAsia" w:hAnsiTheme="minorEastAsia" w:hint="eastAsia"/>
                <w:color w:val="000000"/>
                <w:sz w:val="24"/>
              </w:rPr>
              <w:t>0</w:t>
            </w:r>
          </w:p>
        </w:tc>
      </w:tr>
      <w:tr w:rsidR="003758B3">
        <w:trPr>
          <w:jc w:val="center"/>
        </w:trPr>
        <w:tc>
          <w:tcPr>
            <w:tcW w:w="5325" w:type="dxa"/>
            <w:vAlign w:val="center"/>
          </w:tcPr>
          <w:p w:rsidR="003758B3" w:rsidRDefault="003758B3">
            <w:pPr>
              <w:widowControl/>
              <w:jc w:val="left"/>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 xml:space="preserve">                 公务用车购置费</w:t>
            </w:r>
          </w:p>
        </w:tc>
        <w:tc>
          <w:tcPr>
            <w:tcW w:w="3675" w:type="dxa"/>
            <w:vAlign w:val="center"/>
          </w:tcPr>
          <w:p w:rsidR="003758B3" w:rsidRPr="004D2FDA" w:rsidRDefault="003758B3">
            <w:pPr>
              <w:jc w:val="center"/>
              <w:rPr>
                <w:rFonts w:asciiTheme="minorEastAsia" w:eastAsiaTheme="minorEastAsia" w:hAnsiTheme="minorEastAsia" w:cs="宋体"/>
                <w:color w:val="000000"/>
                <w:sz w:val="24"/>
              </w:rPr>
            </w:pPr>
            <w:r w:rsidRPr="004D2FDA">
              <w:rPr>
                <w:rFonts w:asciiTheme="minorEastAsia" w:eastAsiaTheme="minorEastAsia" w:hAnsiTheme="minorEastAsia" w:hint="eastAsia"/>
                <w:color w:val="000000"/>
                <w:sz w:val="24"/>
              </w:rPr>
              <w:t>0</w:t>
            </w: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表八</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380"/>
        <w:gridCol w:w="2370"/>
        <w:gridCol w:w="1530"/>
        <w:gridCol w:w="1695"/>
        <w:gridCol w:w="2025"/>
      </w:tblGrid>
      <w:tr w:rsidR="003C62AB">
        <w:trPr>
          <w:jc w:val="center"/>
        </w:trPr>
        <w:tc>
          <w:tcPr>
            <w:tcW w:w="9000" w:type="dxa"/>
            <w:gridSpan w:val="5"/>
            <w:vAlign w:val="center"/>
          </w:tcPr>
          <w:p w:rsidR="003C62AB" w:rsidRDefault="00475940">
            <w:pPr>
              <w:widowControl/>
              <w:shd w:val="clear" w:color="auto" w:fill="FFFFFF"/>
              <w:spacing w:line="450" w:lineRule="atLeast"/>
              <w:jc w:val="center"/>
            </w:pPr>
            <w:r>
              <w:rPr>
                <w:rFonts w:ascii="微软雅黑" w:eastAsia="微软雅黑" w:hAnsi="微软雅黑" w:cs="微软雅黑" w:hint="eastAsia"/>
                <w:b/>
                <w:bCs/>
                <w:color w:val="333333"/>
                <w:kern w:val="0"/>
                <w:sz w:val="32"/>
                <w:szCs w:val="32"/>
                <w:shd w:val="clear" w:color="auto" w:fill="FFFFFF"/>
              </w:rPr>
              <w:t>黄石港区</w:t>
            </w:r>
            <w:r w:rsidR="005B67EA">
              <w:rPr>
                <w:rFonts w:ascii="微软雅黑" w:eastAsia="微软雅黑" w:hAnsi="微软雅黑" w:cs="微软雅黑" w:hint="eastAsia"/>
                <w:b/>
                <w:bCs/>
                <w:color w:val="333333"/>
                <w:kern w:val="0"/>
                <w:sz w:val="32"/>
                <w:szCs w:val="32"/>
                <w:shd w:val="clear" w:color="auto" w:fill="FFFFFF"/>
              </w:rPr>
              <w:t>老干局</w:t>
            </w:r>
            <w:r w:rsidR="00F25ECC">
              <w:rPr>
                <w:rFonts w:ascii="微软雅黑" w:eastAsia="微软雅黑" w:hAnsi="微软雅黑" w:cs="微软雅黑" w:hint="eastAsia"/>
                <w:b/>
                <w:bCs/>
                <w:color w:val="333333"/>
                <w:kern w:val="0"/>
                <w:sz w:val="32"/>
                <w:szCs w:val="32"/>
                <w:shd w:val="clear" w:color="auto" w:fill="FFFFFF"/>
              </w:rPr>
              <w:t>2019年政府性基金预算支出表</w:t>
            </w:r>
          </w:p>
        </w:tc>
      </w:tr>
      <w:tr w:rsidR="003C62AB">
        <w:trPr>
          <w:trHeight w:val="432"/>
          <w:jc w:val="center"/>
        </w:trPr>
        <w:tc>
          <w:tcPr>
            <w:tcW w:w="9000" w:type="dxa"/>
            <w:gridSpan w:val="5"/>
            <w:vAlign w:val="center"/>
          </w:tcPr>
          <w:p w:rsidR="003C62AB" w:rsidRDefault="00F25ECC">
            <w:pPr>
              <w:widowControl/>
              <w:jc w:val="left"/>
              <w:rPr>
                <w:rFonts w:ascii="宋体" w:hAnsi="宋体" w:cs="宋体"/>
                <w:kern w:val="0"/>
                <w:sz w:val="24"/>
              </w:rPr>
            </w:pPr>
            <w:r>
              <w:rPr>
                <w:rFonts w:ascii="宋体" w:hAnsi="宋体" w:cs="宋体" w:hint="eastAsia"/>
                <w:kern w:val="0"/>
                <w:sz w:val="24"/>
              </w:rPr>
              <w:t xml:space="preserve">                                                            单位：元</w:t>
            </w:r>
          </w:p>
        </w:tc>
      </w:tr>
      <w:tr w:rsidR="003C62AB">
        <w:trPr>
          <w:jc w:val="center"/>
        </w:trPr>
        <w:tc>
          <w:tcPr>
            <w:tcW w:w="3750"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功能分类科目</w:t>
            </w:r>
          </w:p>
        </w:tc>
        <w:tc>
          <w:tcPr>
            <w:tcW w:w="1530" w:type="dxa"/>
            <w:vMerge w:val="restart"/>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合</w:t>
            </w:r>
            <w:r>
              <w:rPr>
                <w:rFonts w:ascii="宋体" w:hAnsi="宋体" w:cs="宋体"/>
                <w:kern w:val="0"/>
                <w:sz w:val="24"/>
              </w:rPr>
              <w:t xml:space="preserve"> </w:t>
            </w:r>
            <w:r>
              <w:rPr>
                <w:rFonts w:ascii="宋体" w:hAnsi="宋体" w:cs="宋体" w:hint="eastAsia"/>
                <w:kern w:val="0"/>
                <w:sz w:val="24"/>
              </w:rPr>
              <w:t>计</w:t>
            </w:r>
          </w:p>
        </w:tc>
        <w:tc>
          <w:tcPr>
            <w:tcW w:w="3720"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其中</w:t>
            </w:r>
          </w:p>
        </w:tc>
      </w:tr>
      <w:tr w:rsidR="003C62AB">
        <w:trPr>
          <w:jc w:val="center"/>
        </w:trPr>
        <w:tc>
          <w:tcPr>
            <w:tcW w:w="1380"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科目编码</w:t>
            </w:r>
          </w:p>
        </w:tc>
        <w:tc>
          <w:tcPr>
            <w:tcW w:w="2370"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科目名称</w:t>
            </w:r>
          </w:p>
        </w:tc>
        <w:tc>
          <w:tcPr>
            <w:tcW w:w="1530" w:type="dxa"/>
            <w:vMerge/>
            <w:shd w:val="clear" w:color="auto" w:fill="D8D8D8" w:themeFill="background1" w:themeFillShade="D8"/>
            <w:vAlign w:val="center"/>
          </w:tcPr>
          <w:p w:rsidR="003C62AB" w:rsidRDefault="003C62AB">
            <w:pPr>
              <w:jc w:val="center"/>
              <w:rPr>
                <w:rFonts w:ascii="宋体"/>
                <w:sz w:val="24"/>
              </w:rPr>
            </w:pPr>
          </w:p>
        </w:tc>
        <w:tc>
          <w:tcPr>
            <w:tcW w:w="1695"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基本支出</w:t>
            </w:r>
          </w:p>
        </w:tc>
        <w:tc>
          <w:tcPr>
            <w:tcW w:w="2025"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项目支出</w:t>
            </w:r>
          </w:p>
        </w:tc>
      </w:tr>
      <w:tr w:rsidR="003C62AB">
        <w:trPr>
          <w:jc w:val="center"/>
        </w:trPr>
        <w:tc>
          <w:tcPr>
            <w:tcW w:w="1380" w:type="dxa"/>
            <w:vAlign w:val="center"/>
          </w:tcPr>
          <w:p w:rsidR="003C62AB" w:rsidRDefault="00F25ECC">
            <w:pPr>
              <w:widowControl/>
              <w:jc w:val="left"/>
            </w:pPr>
            <w:r>
              <w:rPr>
                <w:rFonts w:ascii="宋体" w:hAnsi="宋体" w:cs="宋体" w:hint="eastAsia"/>
                <w:kern w:val="0"/>
                <w:sz w:val="24"/>
              </w:rPr>
              <w:t xml:space="preserve">　　　</w:t>
            </w:r>
          </w:p>
        </w:tc>
        <w:tc>
          <w:tcPr>
            <w:tcW w:w="2370" w:type="dxa"/>
            <w:vAlign w:val="center"/>
          </w:tcPr>
          <w:p w:rsidR="003C62AB" w:rsidRDefault="00F25ECC">
            <w:pPr>
              <w:widowControl/>
              <w:jc w:val="left"/>
            </w:pPr>
            <w:r>
              <w:rPr>
                <w:rFonts w:ascii="宋体" w:hAnsi="宋体" w:cs="宋体" w:hint="eastAsia"/>
                <w:kern w:val="0"/>
                <w:sz w:val="24"/>
              </w:rPr>
              <w:t xml:space="preserve">　　　</w:t>
            </w:r>
          </w:p>
        </w:tc>
        <w:tc>
          <w:tcPr>
            <w:tcW w:w="1530"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c>
          <w:tcPr>
            <w:tcW w:w="16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c>
          <w:tcPr>
            <w:tcW w:w="202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1380" w:type="dxa"/>
            <w:vAlign w:val="center"/>
          </w:tcPr>
          <w:p w:rsidR="003C62AB" w:rsidRDefault="00F25ECC">
            <w:pPr>
              <w:widowControl/>
              <w:jc w:val="left"/>
            </w:pPr>
            <w:r>
              <w:rPr>
                <w:rFonts w:ascii="宋体" w:hAnsi="宋体" w:cs="宋体" w:hint="eastAsia"/>
                <w:kern w:val="0"/>
                <w:sz w:val="24"/>
              </w:rPr>
              <w:t xml:space="preserve">　　　</w:t>
            </w:r>
          </w:p>
        </w:tc>
        <w:tc>
          <w:tcPr>
            <w:tcW w:w="2370" w:type="dxa"/>
            <w:vAlign w:val="center"/>
          </w:tcPr>
          <w:p w:rsidR="003C62AB" w:rsidRDefault="00F25ECC">
            <w:pPr>
              <w:widowControl/>
              <w:jc w:val="left"/>
            </w:pPr>
            <w:r>
              <w:rPr>
                <w:rFonts w:ascii="宋体" w:hAnsi="宋体" w:cs="宋体" w:hint="eastAsia"/>
                <w:kern w:val="0"/>
                <w:sz w:val="24"/>
              </w:rPr>
              <w:t xml:space="preserve">　　　</w:t>
            </w:r>
          </w:p>
        </w:tc>
        <w:tc>
          <w:tcPr>
            <w:tcW w:w="1530" w:type="dxa"/>
            <w:vAlign w:val="center"/>
          </w:tcPr>
          <w:p w:rsidR="003C62AB" w:rsidRDefault="00F25ECC">
            <w:pPr>
              <w:widowControl/>
              <w:jc w:val="left"/>
            </w:pPr>
            <w:r>
              <w:rPr>
                <w:rFonts w:ascii="宋体" w:hAnsi="宋体" w:cs="宋体" w:hint="eastAsia"/>
                <w:kern w:val="0"/>
                <w:sz w:val="24"/>
              </w:rPr>
              <w:t xml:space="preserve">　　　</w:t>
            </w:r>
          </w:p>
        </w:tc>
        <w:tc>
          <w:tcPr>
            <w:tcW w:w="1695" w:type="dxa"/>
            <w:vAlign w:val="center"/>
          </w:tcPr>
          <w:p w:rsidR="003C62AB" w:rsidRDefault="00F25ECC">
            <w:pPr>
              <w:widowControl/>
              <w:jc w:val="left"/>
            </w:pPr>
            <w:r>
              <w:rPr>
                <w:rFonts w:ascii="宋体" w:hAnsi="宋体" w:cs="宋体" w:hint="eastAsia"/>
                <w:kern w:val="0"/>
                <w:sz w:val="24"/>
              </w:rPr>
              <w:t xml:space="preserve">　　　</w:t>
            </w:r>
          </w:p>
        </w:tc>
        <w:tc>
          <w:tcPr>
            <w:tcW w:w="2025" w:type="dxa"/>
            <w:vAlign w:val="center"/>
          </w:tcPr>
          <w:p w:rsidR="003C62AB" w:rsidRDefault="00F25ECC">
            <w:pPr>
              <w:widowControl/>
              <w:jc w:val="left"/>
            </w:pPr>
            <w:r>
              <w:rPr>
                <w:rFonts w:ascii="宋体" w:hAnsi="宋体" w:cs="宋体" w:hint="eastAsia"/>
                <w:kern w:val="0"/>
                <w:sz w:val="24"/>
              </w:rPr>
              <w:t xml:space="preserve">　　　</w:t>
            </w:r>
          </w:p>
        </w:tc>
      </w:tr>
      <w:tr w:rsidR="003C62AB">
        <w:trPr>
          <w:jc w:val="center"/>
        </w:trPr>
        <w:tc>
          <w:tcPr>
            <w:tcW w:w="1380" w:type="dxa"/>
            <w:vAlign w:val="center"/>
          </w:tcPr>
          <w:p w:rsidR="003C62AB" w:rsidRDefault="00F25ECC">
            <w:pPr>
              <w:widowControl/>
              <w:jc w:val="left"/>
            </w:pPr>
            <w:r>
              <w:rPr>
                <w:rFonts w:ascii="宋体" w:hAnsi="宋体" w:cs="宋体" w:hint="eastAsia"/>
                <w:kern w:val="0"/>
                <w:sz w:val="24"/>
              </w:rPr>
              <w:t xml:space="preserve">　　　</w:t>
            </w:r>
          </w:p>
        </w:tc>
        <w:tc>
          <w:tcPr>
            <w:tcW w:w="2370" w:type="dxa"/>
            <w:vAlign w:val="center"/>
          </w:tcPr>
          <w:p w:rsidR="003C62AB" w:rsidRDefault="00F25ECC">
            <w:pPr>
              <w:widowControl/>
              <w:jc w:val="left"/>
            </w:pPr>
            <w:r>
              <w:rPr>
                <w:rFonts w:ascii="宋体" w:hAnsi="宋体" w:cs="宋体" w:hint="eastAsia"/>
                <w:kern w:val="0"/>
                <w:sz w:val="24"/>
              </w:rPr>
              <w:t xml:space="preserve">　　　</w:t>
            </w:r>
          </w:p>
        </w:tc>
        <w:tc>
          <w:tcPr>
            <w:tcW w:w="1530" w:type="dxa"/>
            <w:vAlign w:val="center"/>
          </w:tcPr>
          <w:p w:rsidR="003C62AB" w:rsidRDefault="00F25ECC">
            <w:pPr>
              <w:widowControl/>
              <w:jc w:val="left"/>
            </w:pPr>
            <w:r>
              <w:rPr>
                <w:rFonts w:ascii="宋体" w:hAnsi="宋体" w:cs="宋体" w:hint="eastAsia"/>
                <w:kern w:val="0"/>
                <w:sz w:val="24"/>
              </w:rPr>
              <w:t xml:space="preserve">　　　</w:t>
            </w:r>
          </w:p>
        </w:tc>
        <w:tc>
          <w:tcPr>
            <w:tcW w:w="1695" w:type="dxa"/>
            <w:vAlign w:val="center"/>
          </w:tcPr>
          <w:p w:rsidR="003C62AB" w:rsidRDefault="00F25ECC">
            <w:pPr>
              <w:widowControl/>
              <w:jc w:val="left"/>
            </w:pPr>
            <w:r>
              <w:rPr>
                <w:rFonts w:ascii="宋体" w:hAnsi="宋体" w:cs="宋体" w:hint="eastAsia"/>
                <w:kern w:val="0"/>
                <w:sz w:val="24"/>
              </w:rPr>
              <w:t xml:space="preserve">　　　</w:t>
            </w:r>
          </w:p>
        </w:tc>
        <w:tc>
          <w:tcPr>
            <w:tcW w:w="2025" w:type="dxa"/>
            <w:vAlign w:val="center"/>
          </w:tcPr>
          <w:p w:rsidR="003C62AB" w:rsidRDefault="00F25ECC">
            <w:pPr>
              <w:widowControl/>
              <w:jc w:val="left"/>
            </w:pPr>
            <w:r>
              <w:rPr>
                <w:rFonts w:ascii="宋体" w:hAnsi="宋体" w:cs="宋体" w:hint="eastAsia"/>
                <w:kern w:val="0"/>
                <w:sz w:val="24"/>
              </w:rPr>
              <w:t xml:space="preserve">　　　</w:t>
            </w:r>
          </w:p>
        </w:tc>
      </w:tr>
      <w:tr w:rsidR="003C62AB">
        <w:trPr>
          <w:jc w:val="center"/>
        </w:trPr>
        <w:tc>
          <w:tcPr>
            <w:tcW w:w="1380" w:type="dxa"/>
            <w:vAlign w:val="center"/>
          </w:tcPr>
          <w:p w:rsidR="003C62AB" w:rsidRDefault="00F25ECC">
            <w:pPr>
              <w:widowControl/>
              <w:jc w:val="left"/>
            </w:pPr>
            <w:r>
              <w:rPr>
                <w:rFonts w:ascii="宋体" w:hAnsi="宋体" w:cs="宋体" w:hint="eastAsia"/>
                <w:kern w:val="0"/>
                <w:sz w:val="24"/>
              </w:rPr>
              <w:t xml:space="preserve">　　　</w:t>
            </w:r>
          </w:p>
        </w:tc>
        <w:tc>
          <w:tcPr>
            <w:tcW w:w="2370" w:type="dxa"/>
            <w:vAlign w:val="center"/>
          </w:tcPr>
          <w:p w:rsidR="003C62AB" w:rsidRDefault="00F25ECC">
            <w:pPr>
              <w:widowControl/>
              <w:jc w:val="left"/>
            </w:pPr>
            <w:r>
              <w:rPr>
                <w:rFonts w:ascii="宋体" w:hAnsi="宋体" w:cs="宋体" w:hint="eastAsia"/>
                <w:kern w:val="0"/>
                <w:sz w:val="24"/>
              </w:rPr>
              <w:t xml:space="preserve">　　　</w:t>
            </w:r>
          </w:p>
        </w:tc>
        <w:tc>
          <w:tcPr>
            <w:tcW w:w="1530" w:type="dxa"/>
            <w:vAlign w:val="center"/>
          </w:tcPr>
          <w:p w:rsidR="003C62AB" w:rsidRDefault="00F25ECC">
            <w:pPr>
              <w:widowControl/>
              <w:jc w:val="left"/>
            </w:pPr>
            <w:r>
              <w:rPr>
                <w:rFonts w:ascii="宋体" w:hAnsi="宋体" w:cs="宋体" w:hint="eastAsia"/>
                <w:kern w:val="0"/>
                <w:sz w:val="24"/>
              </w:rPr>
              <w:t xml:space="preserve">　　　</w:t>
            </w:r>
          </w:p>
        </w:tc>
        <w:tc>
          <w:tcPr>
            <w:tcW w:w="1695" w:type="dxa"/>
            <w:vAlign w:val="center"/>
          </w:tcPr>
          <w:p w:rsidR="003C62AB" w:rsidRDefault="00F25ECC">
            <w:pPr>
              <w:widowControl/>
              <w:jc w:val="left"/>
            </w:pPr>
            <w:r>
              <w:rPr>
                <w:rFonts w:ascii="宋体" w:hAnsi="宋体" w:cs="宋体" w:hint="eastAsia"/>
                <w:kern w:val="0"/>
                <w:sz w:val="24"/>
              </w:rPr>
              <w:t xml:space="preserve">　　　</w:t>
            </w:r>
          </w:p>
        </w:tc>
        <w:tc>
          <w:tcPr>
            <w:tcW w:w="2025" w:type="dxa"/>
            <w:vAlign w:val="center"/>
          </w:tcPr>
          <w:p w:rsidR="003C62AB" w:rsidRDefault="00F25ECC">
            <w:pPr>
              <w:widowControl/>
              <w:jc w:val="left"/>
            </w:pPr>
            <w:r>
              <w:rPr>
                <w:rFonts w:ascii="宋体" w:hAnsi="宋体" w:cs="宋体" w:hint="eastAsia"/>
                <w:kern w:val="0"/>
                <w:sz w:val="24"/>
              </w:rPr>
              <w:t xml:space="preserve">　　　</w:t>
            </w:r>
          </w:p>
        </w:tc>
      </w:tr>
    </w:tbl>
    <w:p w:rsidR="003C62AB" w:rsidRDefault="00F25ECC">
      <w:pPr>
        <w:pStyle w:val="a5"/>
        <w:widowControl/>
        <w:spacing w:before="0" w:beforeAutospacing="0" w:after="0" w:afterAutospacing="0" w:line="585" w:lineRule="atLeast"/>
        <w:rPr>
          <w:rStyle w:val="a6"/>
          <w:rFonts w:ascii="微软雅黑" w:eastAsia="微软雅黑" w:hAnsi="微软雅黑" w:cs="微软雅黑"/>
          <w:color w:val="333333"/>
          <w:shd w:val="clear" w:color="auto" w:fill="FFFFFF"/>
        </w:rPr>
      </w:pPr>
      <w:r>
        <w:rPr>
          <w:rStyle w:val="a6"/>
          <w:rFonts w:ascii="微软雅黑" w:eastAsia="微软雅黑" w:hAnsi="微软雅黑" w:cs="微软雅黑" w:hint="eastAsia"/>
          <w:color w:val="333333"/>
          <w:shd w:val="clear" w:color="auto" w:fill="FFFFFF"/>
        </w:rPr>
        <w:t>第三部分：部门</w:t>
      </w:r>
      <w:r>
        <w:rPr>
          <w:rStyle w:val="a6"/>
          <w:rFonts w:ascii="微软雅黑" w:eastAsia="微软雅黑" w:hAnsi="微软雅黑" w:cs="微软雅黑"/>
          <w:color w:val="333333"/>
          <w:shd w:val="clear" w:color="auto" w:fill="FFFFFF"/>
        </w:rPr>
        <w:t>201</w:t>
      </w:r>
      <w:r>
        <w:rPr>
          <w:rStyle w:val="a6"/>
          <w:rFonts w:ascii="微软雅黑" w:eastAsia="微软雅黑" w:hAnsi="微软雅黑" w:cs="微软雅黑" w:hint="eastAsia"/>
          <w:color w:val="333333"/>
          <w:shd w:val="clear" w:color="auto" w:fill="FFFFFF"/>
        </w:rPr>
        <w:t>9年部门预算情况说明</w:t>
      </w:r>
    </w:p>
    <w:p w:rsidR="003C62AB" w:rsidRDefault="00F25ECC">
      <w:pPr>
        <w:pStyle w:val="a5"/>
        <w:widowControl/>
        <w:spacing w:before="0" w:beforeAutospacing="0" w:after="0" w:afterAutospacing="0" w:line="585" w:lineRule="atLeast"/>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t>一、2019年财政拨款收入支出情况说明</w:t>
      </w:r>
    </w:p>
    <w:p w:rsidR="003C62AB" w:rsidRPr="008E11AC" w:rsidRDefault="00F25ECC" w:rsidP="008E11AC">
      <w:pPr>
        <w:ind w:firstLineChars="200" w:firstLine="560"/>
        <w:jc w:val="left"/>
        <w:rPr>
          <w:rFonts w:ascii="宋体" w:hAnsi="宋体" w:cs="宋体"/>
          <w:color w:val="000000"/>
          <w:kern w:val="0"/>
          <w:sz w:val="24"/>
        </w:rPr>
      </w:pPr>
      <w:r>
        <w:rPr>
          <w:rFonts w:hint="eastAsia"/>
          <w:sz w:val="28"/>
          <w:szCs w:val="28"/>
        </w:rPr>
        <w:t>2</w:t>
      </w:r>
      <w:r>
        <w:rPr>
          <w:rFonts w:ascii="宋体" w:hAnsi="宋体" w:hint="eastAsia"/>
          <w:color w:val="000000"/>
          <w:spacing w:val="2"/>
          <w:sz w:val="28"/>
          <w:szCs w:val="28"/>
        </w:rPr>
        <w:t>019年初预算总收入</w:t>
      </w:r>
      <w:r w:rsidR="00D45D51">
        <w:rPr>
          <w:rFonts w:ascii="宋体" w:hAnsi="宋体" w:cs="宋体" w:hint="eastAsia"/>
          <w:sz w:val="28"/>
          <w:szCs w:val="28"/>
        </w:rPr>
        <w:t>2326910</w:t>
      </w:r>
      <w:r>
        <w:rPr>
          <w:rFonts w:ascii="宋体" w:hAnsi="宋体" w:hint="eastAsia"/>
          <w:color w:val="000000"/>
          <w:spacing w:val="2"/>
          <w:sz w:val="28"/>
          <w:szCs w:val="28"/>
        </w:rPr>
        <w:t>元，其中：工资福利支出</w:t>
      </w:r>
      <w:r w:rsidR="00361075" w:rsidRPr="00361075">
        <w:rPr>
          <w:rFonts w:ascii="宋体" w:hAnsi="宋体" w:cs="宋体" w:hint="eastAsia"/>
          <w:sz w:val="28"/>
          <w:szCs w:val="28"/>
        </w:rPr>
        <w:t>1219022</w:t>
      </w:r>
      <w:r>
        <w:rPr>
          <w:rFonts w:ascii="宋体" w:hAnsi="宋体" w:hint="eastAsia"/>
          <w:color w:val="000000"/>
          <w:spacing w:val="2"/>
          <w:sz w:val="28"/>
          <w:szCs w:val="28"/>
        </w:rPr>
        <w:t>元，商品服务支出</w:t>
      </w:r>
      <w:r w:rsidR="00361075" w:rsidRPr="00361075">
        <w:rPr>
          <w:rFonts w:ascii="宋体" w:hAnsi="宋体" w:cs="宋体" w:hint="eastAsia"/>
          <w:sz w:val="28"/>
          <w:szCs w:val="28"/>
        </w:rPr>
        <w:t>107888</w:t>
      </w:r>
      <w:r>
        <w:rPr>
          <w:rFonts w:ascii="宋体" w:hAnsi="宋体" w:hint="eastAsia"/>
          <w:color w:val="000000"/>
          <w:spacing w:val="2"/>
          <w:sz w:val="28"/>
          <w:szCs w:val="28"/>
        </w:rPr>
        <w:t>元，对个人和家</w:t>
      </w:r>
      <w:r>
        <w:rPr>
          <w:rFonts w:ascii="宋体" w:hAnsi="宋体" w:cs="宋体" w:hint="eastAsia"/>
          <w:sz w:val="28"/>
          <w:szCs w:val="28"/>
        </w:rPr>
        <w:t>庭补助支出</w:t>
      </w:r>
      <w:r w:rsidR="00361075" w:rsidRPr="00361075">
        <w:rPr>
          <w:rFonts w:ascii="宋体" w:hAnsi="宋体" w:cs="宋体" w:hint="eastAsia"/>
          <w:sz w:val="28"/>
          <w:szCs w:val="28"/>
        </w:rPr>
        <w:t>1008384</w:t>
      </w:r>
      <w:r>
        <w:rPr>
          <w:rFonts w:ascii="宋体" w:hAnsi="宋体" w:cs="宋体" w:hint="eastAsia"/>
          <w:sz w:val="28"/>
          <w:szCs w:val="28"/>
        </w:rPr>
        <w:t>元，</w:t>
      </w:r>
      <w:r>
        <w:rPr>
          <w:rFonts w:ascii="宋体" w:hAnsi="宋体" w:cs="宋体" w:hint="eastAsia"/>
          <w:sz w:val="28"/>
          <w:szCs w:val="28"/>
        </w:rPr>
        <w:lastRenderedPageBreak/>
        <w:t>专项经费</w:t>
      </w:r>
      <w:r w:rsidR="00361075">
        <w:rPr>
          <w:rFonts w:ascii="宋体" w:hAnsi="宋体" w:cs="宋体" w:hint="eastAsia"/>
          <w:sz w:val="28"/>
          <w:szCs w:val="28"/>
        </w:rPr>
        <w:t>100000</w:t>
      </w:r>
      <w:r w:rsidR="008B776D">
        <w:rPr>
          <w:rFonts w:ascii="宋体" w:hAnsi="宋体" w:hint="eastAsia"/>
          <w:color w:val="000000"/>
          <w:spacing w:val="2"/>
          <w:sz w:val="28"/>
          <w:szCs w:val="28"/>
        </w:rPr>
        <w:t>0</w:t>
      </w:r>
      <w:r>
        <w:rPr>
          <w:rFonts w:ascii="宋体" w:hAnsi="宋体" w:cs="宋体" w:hint="eastAsia"/>
          <w:sz w:val="28"/>
          <w:szCs w:val="28"/>
        </w:rPr>
        <w:t>元。</w:t>
      </w:r>
    </w:p>
    <w:p w:rsidR="003C62AB" w:rsidRDefault="00F25ECC">
      <w:pPr>
        <w:rPr>
          <w:rFonts w:ascii="宋体" w:cs="宋体"/>
          <w:b/>
          <w:kern w:val="0"/>
          <w:sz w:val="28"/>
          <w:szCs w:val="28"/>
        </w:rPr>
      </w:pPr>
      <w:r>
        <w:rPr>
          <w:rFonts w:ascii="宋体" w:hAnsi="宋体" w:cs="宋体" w:hint="eastAsia"/>
          <w:b/>
          <w:kern w:val="0"/>
          <w:sz w:val="28"/>
          <w:szCs w:val="28"/>
        </w:rPr>
        <w:t>二、预算收支增减变化说明</w:t>
      </w:r>
    </w:p>
    <w:p w:rsidR="003C62AB" w:rsidRDefault="00F25ECC">
      <w:pPr>
        <w:ind w:firstLineChars="150" w:firstLine="420"/>
        <w:rPr>
          <w:rFonts w:ascii="宋体" w:hAnsi="宋体" w:cs="宋体"/>
          <w:kern w:val="0"/>
          <w:sz w:val="28"/>
          <w:szCs w:val="28"/>
        </w:rPr>
      </w:pPr>
      <w:r>
        <w:rPr>
          <w:rFonts w:ascii="宋体" w:hAnsi="宋体" w:cs="宋体"/>
          <w:kern w:val="0"/>
          <w:sz w:val="28"/>
          <w:szCs w:val="28"/>
        </w:rPr>
        <w:t xml:space="preserve"> </w:t>
      </w:r>
      <w:r>
        <w:rPr>
          <w:rFonts w:ascii="宋体" w:hAnsi="宋体" w:cs="宋体" w:hint="eastAsia"/>
          <w:kern w:val="0"/>
          <w:sz w:val="28"/>
          <w:szCs w:val="28"/>
        </w:rPr>
        <w:t>本单位</w:t>
      </w:r>
      <w:r>
        <w:rPr>
          <w:rFonts w:ascii="宋体" w:hAnsi="宋体" w:cs="宋体"/>
          <w:kern w:val="0"/>
          <w:sz w:val="28"/>
          <w:szCs w:val="28"/>
        </w:rPr>
        <w:t>201</w:t>
      </w:r>
      <w:r>
        <w:rPr>
          <w:rFonts w:ascii="宋体" w:hAnsi="宋体" w:cs="宋体" w:hint="eastAsia"/>
          <w:kern w:val="0"/>
          <w:sz w:val="28"/>
          <w:szCs w:val="28"/>
        </w:rPr>
        <w:t>9年财政拨款预算收支</w:t>
      </w:r>
      <w:r w:rsidR="00D45D51">
        <w:rPr>
          <w:rFonts w:ascii="宋体" w:hAnsi="宋体" w:cs="宋体"/>
          <w:sz w:val="28"/>
          <w:szCs w:val="28"/>
        </w:rPr>
        <w:t>2326910</w:t>
      </w:r>
      <w:r>
        <w:rPr>
          <w:rFonts w:ascii="宋体" w:hAnsi="宋体" w:cs="宋体" w:hint="eastAsia"/>
          <w:kern w:val="0"/>
          <w:sz w:val="28"/>
          <w:szCs w:val="28"/>
        </w:rPr>
        <w:t>元，比2018年预算收支</w:t>
      </w:r>
      <w:r w:rsidR="00EA36F1">
        <w:rPr>
          <w:rFonts w:ascii="宋体" w:hAnsi="宋体" w:cs="宋体" w:hint="eastAsia"/>
          <w:sz w:val="28"/>
          <w:szCs w:val="28"/>
        </w:rPr>
        <w:t>1908214</w:t>
      </w:r>
      <w:r>
        <w:rPr>
          <w:rFonts w:ascii="宋体" w:hAnsi="宋体" w:cs="宋体" w:hint="eastAsia"/>
          <w:sz w:val="28"/>
          <w:szCs w:val="28"/>
        </w:rPr>
        <w:t>元</w:t>
      </w:r>
      <w:r w:rsidR="008A3D62">
        <w:rPr>
          <w:rFonts w:ascii="宋体" w:hAnsi="宋体" w:cs="宋体" w:hint="eastAsia"/>
          <w:kern w:val="0"/>
          <w:sz w:val="28"/>
          <w:szCs w:val="28"/>
        </w:rPr>
        <w:t>增加</w:t>
      </w:r>
      <w:r w:rsidR="00EA36F1">
        <w:rPr>
          <w:rFonts w:ascii="宋体" w:hAnsi="宋体" w:cs="宋体" w:hint="eastAsia"/>
          <w:kern w:val="0"/>
          <w:sz w:val="28"/>
          <w:szCs w:val="28"/>
        </w:rPr>
        <w:t>418696</w:t>
      </w:r>
      <w:r>
        <w:rPr>
          <w:rFonts w:ascii="宋体" w:hAnsi="宋体" w:cs="宋体" w:hint="eastAsia"/>
          <w:kern w:val="0"/>
          <w:sz w:val="28"/>
          <w:szCs w:val="28"/>
        </w:rPr>
        <w:t>元。增加原因：</w:t>
      </w:r>
      <w:r w:rsidR="001A3839">
        <w:rPr>
          <w:rFonts w:ascii="宋体" w:hAnsi="宋体" w:cs="宋体" w:hint="eastAsia"/>
          <w:kern w:val="0"/>
          <w:sz w:val="28"/>
          <w:szCs w:val="28"/>
        </w:rPr>
        <w:t xml:space="preserve"> </w:t>
      </w:r>
      <w:r>
        <w:rPr>
          <w:rFonts w:ascii="宋体" w:hAnsi="宋体" w:cs="宋体" w:hint="eastAsia"/>
          <w:kern w:val="0"/>
          <w:sz w:val="28"/>
          <w:szCs w:val="28"/>
        </w:rPr>
        <w:t>2019年</w:t>
      </w:r>
      <w:r w:rsidR="008A3D62">
        <w:rPr>
          <w:rFonts w:ascii="宋体" w:hAnsi="宋体" w:cs="宋体" w:hint="eastAsia"/>
          <w:kern w:val="0"/>
          <w:sz w:val="28"/>
          <w:szCs w:val="28"/>
        </w:rPr>
        <w:t>度本单位</w:t>
      </w:r>
      <w:r w:rsidR="00BE16DF">
        <w:rPr>
          <w:rFonts w:ascii="宋体" w:hAnsi="宋体" w:cs="宋体" w:hint="eastAsia"/>
          <w:kern w:val="0"/>
          <w:sz w:val="28"/>
          <w:szCs w:val="28"/>
        </w:rPr>
        <w:t>老干部专项经费增加</w:t>
      </w:r>
      <w:r w:rsidR="001E5DFD">
        <w:rPr>
          <w:rFonts w:ascii="宋体" w:hAnsi="宋体" w:cs="宋体" w:hint="eastAsia"/>
          <w:kern w:val="0"/>
          <w:sz w:val="28"/>
          <w:szCs w:val="28"/>
        </w:rPr>
        <w:t>。</w:t>
      </w:r>
    </w:p>
    <w:p w:rsidR="003C62AB" w:rsidRDefault="00F25ECC">
      <w:pPr>
        <w:pStyle w:val="a5"/>
        <w:widowControl/>
        <w:spacing w:before="0" w:beforeAutospacing="0" w:after="0" w:afterAutospacing="0" w:line="585" w:lineRule="atLeast"/>
        <w:rPr>
          <w:rFonts w:ascii="宋体" w:cs="宋体"/>
          <w:b/>
          <w:sz w:val="28"/>
          <w:szCs w:val="28"/>
        </w:rPr>
      </w:pPr>
      <w:r>
        <w:rPr>
          <w:rFonts w:ascii="宋体" w:hAnsi="宋体" w:cs="宋体" w:hint="eastAsia"/>
          <w:b/>
          <w:sz w:val="28"/>
          <w:szCs w:val="28"/>
        </w:rPr>
        <w:t>三、机关运行经费安排情况明细说明</w:t>
      </w:r>
      <w:r>
        <w:rPr>
          <w:rFonts w:hint="eastAsia"/>
          <w:b/>
          <w:sz w:val="28"/>
          <w:szCs w:val="28"/>
        </w:rPr>
        <w:t>及编制的具体标准</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1</w:t>
      </w:r>
      <w:r>
        <w:rPr>
          <w:rFonts w:ascii="宋体" w:hAnsi="宋体" w:cs="宋体" w:hint="eastAsia"/>
          <w:sz w:val="28"/>
          <w:szCs w:val="28"/>
        </w:rPr>
        <w:t>、办公费中办公用品费按年人均</w:t>
      </w:r>
      <w:r>
        <w:rPr>
          <w:rFonts w:ascii="宋体" w:hAnsi="宋体" w:cs="宋体"/>
          <w:sz w:val="28"/>
          <w:szCs w:val="28"/>
        </w:rPr>
        <w:t>200</w:t>
      </w:r>
      <w:r>
        <w:rPr>
          <w:rFonts w:ascii="宋体" w:hAnsi="宋体" w:cs="宋体" w:hint="eastAsia"/>
          <w:sz w:val="28"/>
          <w:szCs w:val="28"/>
        </w:rPr>
        <w:t>元计算，报刊资料费按县级年人均</w:t>
      </w:r>
      <w:r>
        <w:rPr>
          <w:rFonts w:ascii="宋体" w:hAnsi="宋体" w:cs="宋体"/>
          <w:sz w:val="28"/>
          <w:szCs w:val="28"/>
        </w:rPr>
        <w:t>800</w:t>
      </w:r>
      <w:r>
        <w:rPr>
          <w:rFonts w:ascii="宋体" w:hAnsi="宋体" w:cs="宋体" w:hint="eastAsia"/>
          <w:sz w:val="28"/>
          <w:szCs w:val="28"/>
        </w:rPr>
        <w:t>元计算，其他人员按年人均</w:t>
      </w:r>
      <w:r>
        <w:rPr>
          <w:rFonts w:ascii="宋体" w:hAnsi="宋体" w:cs="宋体"/>
          <w:sz w:val="28"/>
          <w:szCs w:val="28"/>
        </w:rPr>
        <w:t>300</w:t>
      </w:r>
      <w:r>
        <w:rPr>
          <w:rFonts w:ascii="宋体" w:hAnsi="宋体" w:cs="宋体" w:hint="eastAsia"/>
          <w:sz w:val="28"/>
          <w:szCs w:val="28"/>
        </w:rPr>
        <w:t>元计算。</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2</w:t>
      </w:r>
      <w:r>
        <w:rPr>
          <w:rFonts w:ascii="宋体" w:hAnsi="宋体" w:cs="宋体" w:hint="eastAsia"/>
          <w:sz w:val="28"/>
          <w:szCs w:val="28"/>
        </w:rPr>
        <w:t>、印刷费按年人均</w:t>
      </w:r>
      <w:r>
        <w:rPr>
          <w:rFonts w:ascii="宋体" w:hAnsi="宋体" w:cs="宋体"/>
          <w:sz w:val="28"/>
          <w:szCs w:val="28"/>
        </w:rPr>
        <w:t>700</w:t>
      </w:r>
      <w:r>
        <w:rPr>
          <w:rFonts w:ascii="宋体" w:hAnsi="宋体" w:cs="宋体" w:hint="eastAsia"/>
          <w:sz w:val="28"/>
          <w:szCs w:val="28"/>
        </w:rPr>
        <w:t>元标准计算，人员少的部门不足</w:t>
      </w:r>
      <w:r>
        <w:rPr>
          <w:rFonts w:ascii="宋体" w:hAnsi="宋体" w:cs="宋体"/>
          <w:sz w:val="28"/>
          <w:szCs w:val="28"/>
        </w:rPr>
        <w:t>3000</w:t>
      </w:r>
      <w:r>
        <w:rPr>
          <w:rFonts w:ascii="宋体" w:hAnsi="宋体" w:cs="宋体" w:hint="eastAsia"/>
          <w:sz w:val="28"/>
          <w:szCs w:val="28"/>
        </w:rPr>
        <w:t>元的考虑其特殊性按</w:t>
      </w:r>
      <w:r>
        <w:rPr>
          <w:rFonts w:ascii="宋体" w:hAnsi="宋体" w:cs="宋体"/>
          <w:sz w:val="28"/>
          <w:szCs w:val="28"/>
        </w:rPr>
        <w:t>3000</w:t>
      </w:r>
      <w:r>
        <w:rPr>
          <w:rFonts w:ascii="宋体" w:hAnsi="宋体" w:cs="宋体" w:hint="eastAsia"/>
          <w:sz w:val="28"/>
          <w:szCs w:val="28"/>
        </w:rPr>
        <w:t>元计算。</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3</w:t>
      </w:r>
      <w:r>
        <w:rPr>
          <w:rFonts w:ascii="宋体" w:hAnsi="宋体" w:cs="宋体" w:hint="eastAsia"/>
          <w:sz w:val="28"/>
          <w:szCs w:val="28"/>
        </w:rPr>
        <w:t>、水费按年人均</w:t>
      </w:r>
      <w:r>
        <w:rPr>
          <w:rFonts w:ascii="宋体" w:hAnsi="宋体" w:cs="宋体"/>
          <w:sz w:val="28"/>
          <w:szCs w:val="28"/>
        </w:rPr>
        <w:t>50</w:t>
      </w:r>
      <w:r>
        <w:rPr>
          <w:rFonts w:ascii="宋体" w:hAnsi="宋体" w:cs="宋体" w:hint="eastAsia"/>
          <w:sz w:val="28"/>
          <w:szCs w:val="28"/>
        </w:rPr>
        <w:t>元标准计算。电费按年人均</w:t>
      </w:r>
      <w:r>
        <w:rPr>
          <w:rFonts w:ascii="宋体" w:hAnsi="宋体" w:cs="宋体"/>
          <w:sz w:val="28"/>
          <w:szCs w:val="28"/>
        </w:rPr>
        <w:t>1020</w:t>
      </w:r>
      <w:r>
        <w:rPr>
          <w:rFonts w:ascii="宋体" w:hAnsi="宋体" w:cs="宋体" w:hint="eastAsia"/>
          <w:sz w:val="28"/>
          <w:szCs w:val="28"/>
        </w:rPr>
        <w:t>元标准计算。在区政府大院办公的部门水电费直接划拨到行管处。</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4</w:t>
      </w:r>
      <w:r>
        <w:rPr>
          <w:rFonts w:ascii="宋体" w:hAnsi="宋体" w:cs="宋体" w:hint="eastAsia"/>
          <w:sz w:val="28"/>
          <w:szCs w:val="28"/>
        </w:rPr>
        <w:t>、邮电费按年人均</w:t>
      </w:r>
      <w:r>
        <w:rPr>
          <w:rFonts w:ascii="宋体" w:hAnsi="宋体" w:cs="宋体"/>
          <w:sz w:val="28"/>
          <w:szCs w:val="28"/>
        </w:rPr>
        <w:t>940</w:t>
      </w:r>
      <w:r>
        <w:rPr>
          <w:rFonts w:ascii="宋体" w:hAnsi="宋体" w:cs="宋体" w:hint="eastAsia"/>
          <w:sz w:val="28"/>
          <w:szCs w:val="28"/>
        </w:rPr>
        <w:t>元标准计算。其中</w:t>
      </w:r>
      <w:proofErr w:type="gramStart"/>
      <w:r>
        <w:rPr>
          <w:rFonts w:ascii="宋体" w:hAnsi="宋体" w:cs="宋体" w:hint="eastAsia"/>
          <w:sz w:val="28"/>
          <w:szCs w:val="28"/>
        </w:rPr>
        <w:t>邮政费年人均</w:t>
      </w:r>
      <w:proofErr w:type="gramEnd"/>
      <w:r>
        <w:rPr>
          <w:rFonts w:ascii="宋体" w:hAnsi="宋体" w:cs="宋体"/>
          <w:sz w:val="28"/>
          <w:szCs w:val="28"/>
        </w:rPr>
        <w:t>100</w:t>
      </w:r>
      <w:r>
        <w:rPr>
          <w:rFonts w:ascii="宋体" w:hAnsi="宋体" w:cs="宋体" w:hint="eastAsia"/>
          <w:sz w:val="28"/>
          <w:szCs w:val="28"/>
        </w:rPr>
        <w:t>元，办公电</w:t>
      </w:r>
      <w:proofErr w:type="gramStart"/>
      <w:r>
        <w:rPr>
          <w:rFonts w:ascii="宋体" w:hAnsi="宋体" w:cs="宋体" w:hint="eastAsia"/>
          <w:sz w:val="28"/>
          <w:szCs w:val="28"/>
        </w:rPr>
        <w:t>话费年</w:t>
      </w:r>
      <w:proofErr w:type="gramEnd"/>
      <w:r>
        <w:rPr>
          <w:rFonts w:ascii="宋体" w:hAnsi="宋体" w:cs="宋体" w:hint="eastAsia"/>
          <w:sz w:val="28"/>
          <w:szCs w:val="28"/>
        </w:rPr>
        <w:t>人均</w:t>
      </w:r>
      <w:r>
        <w:rPr>
          <w:rFonts w:ascii="宋体" w:hAnsi="宋体" w:cs="宋体"/>
          <w:sz w:val="28"/>
          <w:szCs w:val="28"/>
        </w:rPr>
        <w:t>840</w:t>
      </w:r>
      <w:r>
        <w:rPr>
          <w:rFonts w:ascii="宋体" w:hAnsi="宋体" w:cs="宋体" w:hint="eastAsia"/>
          <w:sz w:val="28"/>
          <w:szCs w:val="28"/>
        </w:rPr>
        <w:t>元。个人职务通讯费补贴，具体标准按照市相关政策执行。</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5</w:t>
      </w:r>
      <w:r>
        <w:rPr>
          <w:rFonts w:ascii="宋体" w:hAnsi="宋体" w:cs="宋体" w:hint="eastAsia"/>
          <w:sz w:val="28"/>
          <w:szCs w:val="28"/>
        </w:rPr>
        <w:t>、交通费中四大家机动车费用每年每车均按</w:t>
      </w:r>
      <w:r w:rsidR="008B776D">
        <w:rPr>
          <w:rFonts w:ascii="宋体" w:hAnsi="宋体" w:cs="宋体"/>
          <w:sz w:val="28"/>
          <w:szCs w:val="28"/>
        </w:rPr>
        <w:t>0</w:t>
      </w:r>
      <w:r>
        <w:rPr>
          <w:rFonts w:ascii="宋体" w:hAnsi="宋体" w:cs="宋体" w:hint="eastAsia"/>
          <w:sz w:val="28"/>
          <w:szCs w:val="28"/>
        </w:rPr>
        <w:t>元标准计算，人员交通补贴按每人每月</w:t>
      </w:r>
      <w:r>
        <w:rPr>
          <w:rFonts w:ascii="宋体" w:hAnsi="宋体" w:cs="宋体"/>
          <w:sz w:val="28"/>
          <w:szCs w:val="28"/>
        </w:rPr>
        <w:t>220</w:t>
      </w:r>
      <w:r>
        <w:rPr>
          <w:rFonts w:ascii="宋体" w:hAnsi="宋体" w:cs="宋体" w:hint="eastAsia"/>
          <w:sz w:val="28"/>
          <w:szCs w:val="28"/>
        </w:rPr>
        <w:t>元标准计算。按《黄石港区党政机关公务用车制度改革实施方案》，公务员按职级标准（</w:t>
      </w:r>
      <w:r>
        <w:rPr>
          <w:rFonts w:ascii="宋体" w:hAnsi="宋体" w:cs="宋体"/>
          <w:sz w:val="28"/>
          <w:szCs w:val="28"/>
        </w:rPr>
        <w:t>1040</w:t>
      </w:r>
      <w:r>
        <w:rPr>
          <w:rFonts w:ascii="宋体" w:hAnsi="宋体" w:cs="宋体" w:hint="eastAsia"/>
          <w:sz w:val="28"/>
          <w:szCs w:val="28"/>
        </w:rPr>
        <w:t>元、</w:t>
      </w:r>
      <w:r>
        <w:rPr>
          <w:rFonts w:ascii="宋体" w:hAnsi="宋体" w:cs="宋体"/>
          <w:sz w:val="28"/>
          <w:szCs w:val="28"/>
        </w:rPr>
        <w:t>940</w:t>
      </w:r>
      <w:r>
        <w:rPr>
          <w:rFonts w:ascii="宋体" w:hAnsi="宋体" w:cs="宋体" w:hint="eastAsia"/>
          <w:sz w:val="28"/>
          <w:szCs w:val="28"/>
        </w:rPr>
        <w:t>元、</w:t>
      </w:r>
      <w:r>
        <w:rPr>
          <w:rFonts w:ascii="宋体" w:hAnsi="宋体" w:cs="宋体"/>
          <w:sz w:val="28"/>
          <w:szCs w:val="28"/>
        </w:rPr>
        <w:t>650</w:t>
      </w:r>
      <w:r>
        <w:rPr>
          <w:rFonts w:ascii="宋体" w:hAnsi="宋体" w:cs="宋体" w:hint="eastAsia"/>
          <w:sz w:val="28"/>
          <w:szCs w:val="28"/>
        </w:rPr>
        <w:t>元、</w:t>
      </w:r>
      <w:r>
        <w:rPr>
          <w:rFonts w:ascii="宋体" w:hAnsi="宋体" w:cs="宋体"/>
          <w:sz w:val="28"/>
          <w:szCs w:val="28"/>
        </w:rPr>
        <w:t>550</w:t>
      </w:r>
      <w:r>
        <w:rPr>
          <w:rFonts w:ascii="宋体" w:hAnsi="宋体" w:cs="宋体" w:hint="eastAsia"/>
          <w:sz w:val="28"/>
          <w:szCs w:val="28"/>
        </w:rPr>
        <w:t>元、</w:t>
      </w:r>
      <w:r>
        <w:rPr>
          <w:rFonts w:ascii="宋体" w:hAnsi="宋体" w:cs="宋体"/>
          <w:sz w:val="28"/>
          <w:szCs w:val="28"/>
        </w:rPr>
        <w:t>450</w:t>
      </w:r>
      <w:r>
        <w:rPr>
          <w:rFonts w:ascii="宋体" w:hAnsi="宋体" w:cs="宋体" w:hint="eastAsia"/>
          <w:sz w:val="28"/>
          <w:szCs w:val="28"/>
        </w:rPr>
        <w:t>元）列入公务员公车改革补贴。</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6</w:t>
      </w:r>
      <w:r>
        <w:rPr>
          <w:rFonts w:ascii="宋体" w:hAnsi="宋体" w:cs="宋体" w:hint="eastAsia"/>
          <w:sz w:val="28"/>
          <w:szCs w:val="28"/>
        </w:rPr>
        <w:t>、差旅费县级干部按年人均</w:t>
      </w:r>
      <w:r>
        <w:rPr>
          <w:rFonts w:ascii="宋体" w:hAnsi="宋体" w:cs="宋体"/>
          <w:sz w:val="28"/>
          <w:szCs w:val="28"/>
        </w:rPr>
        <w:t>4000</w:t>
      </w:r>
      <w:r>
        <w:rPr>
          <w:rFonts w:ascii="宋体" w:hAnsi="宋体" w:cs="宋体" w:hint="eastAsia"/>
          <w:sz w:val="28"/>
          <w:szCs w:val="28"/>
        </w:rPr>
        <w:t>元，其他干部按年人均</w:t>
      </w:r>
      <w:r>
        <w:rPr>
          <w:rFonts w:ascii="宋体" w:hAnsi="宋体" w:cs="宋体"/>
          <w:sz w:val="28"/>
          <w:szCs w:val="28"/>
        </w:rPr>
        <w:t>1000</w:t>
      </w:r>
      <w:r>
        <w:rPr>
          <w:rFonts w:ascii="宋体" w:hAnsi="宋体" w:cs="宋体" w:hint="eastAsia"/>
          <w:sz w:val="28"/>
          <w:szCs w:val="28"/>
        </w:rPr>
        <w:t>元计算。</w:t>
      </w:r>
    </w:p>
    <w:p w:rsidR="006C7A42" w:rsidRDefault="00F25ECC">
      <w:pPr>
        <w:pStyle w:val="a5"/>
        <w:widowControl/>
        <w:spacing w:before="0" w:beforeAutospacing="0" w:after="0" w:afterAutospacing="0" w:line="585" w:lineRule="atLeast"/>
        <w:ind w:firstLineChars="200" w:firstLine="560"/>
        <w:rPr>
          <w:rFonts w:ascii="宋体" w:hAnsi="宋体" w:cs="宋体"/>
          <w:sz w:val="28"/>
          <w:szCs w:val="28"/>
        </w:rPr>
      </w:pPr>
      <w:r>
        <w:rPr>
          <w:rFonts w:ascii="宋体" w:hAnsi="宋体" w:cs="宋体"/>
          <w:sz w:val="28"/>
          <w:szCs w:val="28"/>
        </w:rPr>
        <w:t>7</w:t>
      </w:r>
      <w:r>
        <w:rPr>
          <w:rFonts w:ascii="宋体" w:hAnsi="宋体" w:cs="宋体" w:hint="eastAsia"/>
          <w:sz w:val="28"/>
          <w:szCs w:val="28"/>
        </w:rPr>
        <w:t>、物业管理补贴，具体标准按照市相关政策执行。</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lastRenderedPageBreak/>
        <w:t>8</w:t>
      </w:r>
      <w:r>
        <w:rPr>
          <w:rFonts w:ascii="宋体" w:hAnsi="宋体" w:cs="宋体" w:hint="eastAsia"/>
          <w:sz w:val="28"/>
          <w:szCs w:val="28"/>
        </w:rPr>
        <w:t>、维修（维护）费按年人均</w:t>
      </w:r>
      <w:r>
        <w:rPr>
          <w:rFonts w:ascii="宋体" w:hAnsi="宋体" w:cs="宋体"/>
          <w:sz w:val="28"/>
          <w:szCs w:val="28"/>
        </w:rPr>
        <w:t>100</w:t>
      </w:r>
      <w:r>
        <w:rPr>
          <w:rFonts w:ascii="宋体" w:hAnsi="宋体" w:cs="宋体" w:hint="eastAsia"/>
          <w:sz w:val="28"/>
          <w:szCs w:val="28"/>
        </w:rPr>
        <w:t>元标准计算，在区政府大院办公的部门预算的维修费直接划拨到行管处。</w:t>
      </w:r>
    </w:p>
    <w:p w:rsidR="003C62AB" w:rsidRDefault="00F25ECC">
      <w:pPr>
        <w:pStyle w:val="a5"/>
        <w:widowControl/>
        <w:spacing w:before="0" w:beforeAutospacing="0" w:after="0" w:afterAutospacing="0" w:line="585" w:lineRule="atLeast"/>
        <w:ind w:firstLineChars="200" w:firstLine="560"/>
        <w:rPr>
          <w:rFonts w:ascii="宋体" w:hAnsi="宋体" w:cs="宋体"/>
          <w:sz w:val="28"/>
          <w:szCs w:val="28"/>
        </w:rPr>
      </w:pPr>
      <w:r>
        <w:rPr>
          <w:rFonts w:ascii="宋体" w:hAnsi="宋体" w:cs="宋体"/>
          <w:sz w:val="28"/>
          <w:szCs w:val="28"/>
        </w:rPr>
        <w:t>9</w:t>
      </w:r>
      <w:r>
        <w:rPr>
          <w:rFonts w:ascii="宋体" w:hAnsi="宋体" w:cs="宋体" w:hint="eastAsia"/>
          <w:sz w:val="28"/>
          <w:szCs w:val="28"/>
        </w:rPr>
        <w:t>、业务招待费按区</w:t>
      </w:r>
      <w:r w:rsidR="005B67EA">
        <w:rPr>
          <w:rFonts w:ascii="宋体" w:hAnsi="宋体" w:cs="宋体" w:hint="eastAsia"/>
          <w:sz w:val="28"/>
          <w:szCs w:val="28"/>
        </w:rPr>
        <w:t>老干局</w:t>
      </w:r>
      <w:r>
        <w:rPr>
          <w:rFonts w:ascii="宋体" w:hAnsi="宋体" w:cs="宋体" w:hint="eastAsia"/>
          <w:sz w:val="28"/>
          <w:szCs w:val="28"/>
        </w:rPr>
        <w:t>原核定的标准安排。</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10</w:t>
      </w:r>
      <w:r>
        <w:rPr>
          <w:rFonts w:ascii="宋体" w:hAnsi="宋体" w:cs="宋体" w:hint="eastAsia"/>
          <w:sz w:val="28"/>
          <w:szCs w:val="28"/>
        </w:rPr>
        <w:t>、培训（职工教育）费按工资额的</w:t>
      </w:r>
      <w:r>
        <w:rPr>
          <w:rFonts w:ascii="宋体" w:hAnsi="宋体" w:cs="宋体"/>
          <w:sz w:val="28"/>
          <w:szCs w:val="28"/>
        </w:rPr>
        <w:t>1.5%</w:t>
      </w:r>
      <w:r>
        <w:rPr>
          <w:rFonts w:ascii="宋体" w:hAnsi="宋体" w:cs="宋体" w:hint="eastAsia"/>
          <w:sz w:val="28"/>
          <w:szCs w:val="28"/>
        </w:rPr>
        <w:t>计算，工会经费按工资总额的</w:t>
      </w:r>
      <w:r>
        <w:rPr>
          <w:rFonts w:ascii="宋体" w:hAnsi="宋体" w:cs="宋体"/>
          <w:sz w:val="28"/>
          <w:szCs w:val="28"/>
        </w:rPr>
        <w:t>2%</w:t>
      </w:r>
      <w:r>
        <w:rPr>
          <w:rFonts w:ascii="宋体" w:hAnsi="宋体" w:cs="宋体" w:hint="eastAsia"/>
          <w:sz w:val="28"/>
          <w:szCs w:val="28"/>
        </w:rPr>
        <w:t>计算，福利费按工资额的</w:t>
      </w:r>
      <w:r>
        <w:rPr>
          <w:rFonts w:ascii="宋体" w:hAnsi="宋体" w:cs="宋体"/>
          <w:sz w:val="28"/>
          <w:szCs w:val="28"/>
        </w:rPr>
        <w:t>2.5%</w:t>
      </w:r>
      <w:r>
        <w:rPr>
          <w:rFonts w:ascii="宋体" w:hAnsi="宋体" w:cs="宋体" w:hint="eastAsia"/>
          <w:sz w:val="28"/>
          <w:szCs w:val="28"/>
        </w:rPr>
        <w:t>计算。</w:t>
      </w:r>
    </w:p>
    <w:p w:rsidR="003C62AB" w:rsidRDefault="00F25ECC" w:rsidP="006C7A42">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11</w:t>
      </w:r>
      <w:r>
        <w:rPr>
          <w:rFonts w:ascii="宋体" w:hAnsi="宋体" w:cs="宋体" w:hint="eastAsia"/>
          <w:sz w:val="28"/>
          <w:szCs w:val="28"/>
        </w:rPr>
        <w:t>、其它商品和服务支出考虑部门实际情况和上年情况适当安排</w:t>
      </w:r>
    </w:p>
    <w:tbl>
      <w:tblPr>
        <w:tblW w:w="8625" w:type="dxa"/>
        <w:tblInd w:w="-279" w:type="dxa"/>
        <w:tblLayout w:type="fixed"/>
        <w:tblCellMar>
          <w:top w:w="15" w:type="dxa"/>
          <w:left w:w="15" w:type="dxa"/>
          <w:bottom w:w="15" w:type="dxa"/>
          <w:right w:w="15" w:type="dxa"/>
        </w:tblCellMar>
        <w:tblLook w:val="04A0" w:firstRow="1" w:lastRow="0" w:firstColumn="1" w:lastColumn="0" w:noHBand="0" w:noVBand="1"/>
      </w:tblPr>
      <w:tblGrid>
        <w:gridCol w:w="3630"/>
        <w:gridCol w:w="1320"/>
        <w:gridCol w:w="1486"/>
        <w:gridCol w:w="2189"/>
      </w:tblGrid>
      <w:tr w:rsidR="003C62AB">
        <w:trPr>
          <w:trHeight w:val="750"/>
        </w:trPr>
        <w:tc>
          <w:tcPr>
            <w:tcW w:w="3630"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3C62AB" w:rsidRDefault="00F25ECC">
            <w:pPr>
              <w:widowControl/>
              <w:ind w:firstLineChars="200" w:firstLine="562"/>
              <w:jc w:val="center"/>
              <w:textAlignment w:val="center"/>
              <w:rPr>
                <w:rFonts w:ascii="宋体" w:cs="宋体"/>
                <w:b/>
                <w:bCs/>
                <w:color w:val="000000"/>
                <w:sz w:val="28"/>
                <w:szCs w:val="28"/>
              </w:rPr>
            </w:pPr>
            <w:r>
              <w:rPr>
                <w:rFonts w:ascii="宋体" w:cs="宋体" w:hint="eastAsia"/>
                <w:b/>
                <w:bCs/>
                <w:color w:val="000000"/>
                <w:sz w:val="28"/>
                <w:szCs w:val="28"/>
              </w:rPr>
              <w:t>项目</w:t>
            </w:r>
          </w:p>
        </w:tc>
        <w:tc>
          <w:tcPr>
            <w:tcW w:w="1320"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3C62AB" w:rsidRDefault="00F25ECC">
            <w:pPr>
              <w:widowControl/>
              <w:jc w:val="center"/>
              <w:textAlignment w:val="center"/>
              <w:rPr>
                <w:rFonts w:ascii="宋体" w:cs="宋体"/>
                <w:b/>
                <w:bCs/>
                <w:color w:val="000000"/>
                <w:sz w:val="28"/>
                <w:szCs w:val="28"/>
              </w:rPr>
            </w:pPr>
            <w:r>
              <w:rPr>
                <w:rFonts w:ascii="宋体" w:cs="宋体" w:hint="eastAsia"/>
                <w:b/>
                <w:bCs/>
                <w:color w:val="000000"/>
                <w:sz w:val="28"/>
                <w:szCs w:val="28"/>
              </w:rPr>
              <w:t>人数</w:t>
            </w:r>
          </w:p>
        </w:tc>
        <w:tc>
          <w:tcPr>
            <w:tcW w:w="1486"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3C62AB" w:rsidRDefault="00F25ECC">
            <w:pPr>
              <w:widowControl/>
              <w:jc w:val="center"/>
              <w:textAlignment w:val="center"/>
              <w:rPr>
                <w:rFonts w:ascii="宋体" w:cs="宋体"/>
                <w:b/>
                <w:bCs/>
                <w:color w:val="000000"/>
                <w:sz w:val="28"/>
                <w:szCs w:val="28"/>
              </w:rPr>
            </w:pPr>
            <w:r>
              <w:rPr>
                <w:rFonts w:ascii="宋体" w:cs="宋体" w:hint="eastAsia"/>
                <w:b/>
                <w:bCs/>
                <w:color w:val="000000"/>
                <w:sz w:val="28"/>
                <w:szCs w:val="28"/>
              </w:rPr>
              <w:t>人均标准</w:t>
            </w:r>
          </w:p>
        </w:tc>
        <w:tc>
          <w:tcPr>
            <w:tcW w:w="2189"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3C62AB" w:rsidRDefault="00F25ECC">
            <w:pPr>
              <w:widowControl/>
              <w:jc w:val="center"/>
              <w:textAlignment w:val="center"/>
              <w:rPr>
                <w:rFonts w:ascii="宋体" w:cs="宋体"/>
                <w:b/>
                <w:bCs/>
                <w:color w:val="000000"/>
                <w:sz w:val="28"/>
                <w:szCs w:val="28"/>
              </w:rPr>
            </w:pPr>
            <w:r>
              <w:rPr>
                <w:rFonts w:ascii="宋体" w:cs="宋体" w:hint="eastAsia"/>
                <w:b/>
                <w:bCs/>
                <w:color w:val="000000"/>
                <w:sz w:val="28"/>
                <w:szCs w:val="28"/>
              </w:rPr>
              <w:t>金额</w:t>
            </w:r>
          </w:p>
        </w:tc>
      </w:tr>
      <w:tr w:rsidR="003758B3">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3758B3" w:rsidRDefault="003758B3">
            <w:pPr>
              <w:widowControl/>
              <w:ind w:firstLineChars="200" w:firstLine="480"/>
              <w:jc w:val="left"/>
              <w:textAlignment w:val="center"/>
              <w:rPr>
                <w:rFonts w:ascii="宋体" w:cs="宋体"/>
                <w:color w:val="000000"/>
                <w:sz w:val="24"/>
              </w:rPr>
            </w:pPr>
            <w:r>
              <w:rPr>
                <w:rFonts w:ascii="宋体" w:hAnsi="宋体" w:cs="宋体" w:hint="eastAsia"/>
                <w:color w:val="000000"/>
                <w:kern w:val="0"/>
                <w:sz w:val="24"/>
              </w:rPr>
              <w:t>二、商品和服务支出</w:t>
            </w:r>
          </w:p>
        </w:tc>
        <w:tc>
          <w:tcPr>
            <w:tcW w:w="1320" w:type="dxa"/>
            <w:tcBorders>
              <w:top w:val="single" w:sz="4" w:space="0" w:color="000000"/>
              <w:left w:val="single" w:sz="4" w:space="0" w:color="000000"/>
              <w:bottom w:val="single" w:sz="4" w:space="0" w:color="000000"/>
              <w:right w:val="single" w:sz="4" w:space="0" w:color="000000"/>
            </w:tcBorders>
            <w:vAlign w:val="center"/>
          </w:tcPr>
          <w:p w:rsidR="003758B3" w:rsidRPr="003758B3" w:rsidRDefault="003758B3">
            <w:pPr>
              <w:jc w:val="center"/>
              <w:rPr>
                <w:rFonts w:asciiTheme="minorEastAsia" w:eastAsiaTheme="minorEastAsia" w:hAnsiTheme="minorEastAsia" w:cs="宋体"/>
                <w:color w:val="000000"/>
                <w:sz w:val="24"/>
              </w:rPr>
            </w:pPr>
            <w:r w:rsidRPr="003758B3">
              <w:rPr>
                <w:rFonts w:asciiTheme="minorEastAsia" w:eastAsiaTheme="minorEastAsia" w:hAnsiTheme="minorEastAsia" w:hint="eastAsia"/>
                <w:color w:val="000000"/>
                <w:sz w:val="24"/>
              </w:rPr>
              <w:t>2</w:t>
            </w:r>
          </w:p>
        </w:tc>
        <w:tc>
          <w:tcPr>
            <w:tcW w:w="1486" w:type="dxa"/>
            <w:tcBorders>
              <w:top w:val="single" w:sz="4" w:space="0" w:color="000000"/>
              <w:left w:val="single" w:sz="4" w:space="0" w:color="000000"/>
              <w:bottom w:val="single" w:sz="4" w:space="0" w:color="000000"/>
              <w:right w:val="single" w:sz="4" w:space="0" w:color="000000"/>
            </w:tcBorders>
            <w:vAlign w:val="center"/>
          </w:tcPr>
          <w:p w:rsidR="003758B3" w:rsidRPr="003758B3" w:rsidRDefault="003758B3">
            <w:pPr>
              <w:jc w:val="center"/>
              <w:rPr>
                <w:rFonts w:asciiTheme="minorEastAsia" w:eastAsiaTheme="minorEastAsia" w:hAnsiTheme="minorEastAsia" w:cs="宋体"/>
                <w:color w:val="000000"/>
                <w:sz w:val="24"/>
              </w:rPr>
            </w:pPr>
            <w:r w:rsidRPr="003758B3">
              <w:rPr>
                <w:rFonts w:asciiTheme="minorEastAsia" w:eastAsiaTheme="minorEastAsia" w:hAnsiTheme="minorEastAsia" w:hint="eastAsia"/>
                <w:color w:val="000000"/>
                <w:sz w:val="24"/>
              </w:rPr>
              <w:t xml:space="preserve">53944 </w:t>
            </w:r>
          </w:p>
        </w:tc>
        <w:tc>
          <w:tcPr>
            <w:tcW w:w="2189" w:type="dxa"/>
            <w:tcBorders>
              <w:top w:val="single" w:sz="4" w:space="0" w:color="000000"/>
              <w:left w:val="single" w:sz="4" w:space="0" w:color="000000"/>
              <w:bottom w:val="single" w:sz="4" w:space="0" w:color="000000"/>
              <w:right w:val="single" w:sz="4" w:space="0" w:color="000000"/>
            </w:tcBorders>
            <w:vAlign w:val="center"/>
          </w:tcPr>
          <w:p w:rsidR="003758B3" w:rsidRPr="003758B3" w:rsidRDefault="003758B3">
            <w:pPr>
              <w:jc w:val="center"/>
              <w:rPr>
                <w:rFonts w:asciiTheme="minorEastAsia" w:eastAsiaTheme="minorEastAsia" w:hAnsiTheme="minorEastAsia" w:cs="宋体"/>
                <w:color w:val="000000"/>
                <w:sz w:val="24"/>
              </w:rPr>
            </w:pPr>
            <w:r w:rsidRPr="003758B3">
              <w:rPr>
                <w:rFonts w:asciiTheme="minorEastAsia" w:eastAsiaTheme="minorEastAsia" w:hAnsiTheme="minorEastAsia" w:hint="eastAsia"/>
                <w:color w:val="000000"/>
                <w:sz w:val="24"/>
              </w:rPr>
              <w:t xml:space="preserve">107888 </w:t>
            </w:r>
          </w:p>
        </w:tc>
      </w:tr>
      <w:tr w:rsidR="003758B3">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3758B3" w:rsidRDefault="003758B3">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办公费</w:t>
            </w:r>
          </w:p>
        </w:tc>
        <w:tc>
          <w:tcPr>
            <w:tcW w:w="1320" w:type="dxa"/>
            <w:tcBorders>
              <w:top w:val="single" w:sz="4" w:space="0" w:color="000000"/>
              <w:left w:val="single" w:sz="4" w:space="0" w:color="000000"/>
              <w:bottom w:val="single" w:sz="4" w:space="0" w:color="000000"/>
              <w:right w:val="single" w:sz="4" w:space="0" w:color="000000"/>
            </w:tcBorders>
            <w:vAlign w:val="center"/>
          </w:tcPr>
          <w:p w:rsidR="003758B3" w:rsidRPr="003758B3" w:rsidRDefault="003758B3">
            <w:pPr>
              <w:jc w:val="center"/>
              <w:rPr>
                <w:rFonts w:asciiTheme="minorEastAsia" w:eastAsiaTheme="minorEastAsia" w:hAnsiTheme="minorEastAsia" w:cs="宋体"/>
                <w:color w:val="000000"/>
                <w:sz w:val="24"/>
              </w:rPr>
            </w:pPr>
            <w:r w:rsidRPr="003758B3">
              <w:rPr>
                <w:rFonts w:asciiTheme="minorEastAsia" w:eastAsiaTheme="minorEastAsia" w:hAnsiTheme="minorEastAsia" w:hint="eastAsia"/>
                <w:color w:val="000000"/>
                <w:sz w:val="24"/>
              </w:rPr>
              <w:t>2</w:t>
            </w:r>
          </w:p>
        </w:tc>
        <w:tc>
          <w:tcPr>
            <w:tcW w:w="1486" w:type="dxa"/>
            <w:tcBorders>
              <w:top w:val="single" w:sz="4" w:space="0" w:color="000000"/>
              <w:left w:val="single" w:sz="4" w:space="0" w:color="000000"/>
              <w:bottom w:val="single" w:sz="4" w:space="0" w:color="000000"/>
              <w:right w:val="single" w:sz="4" w:space="0" w:color="000000"/>
            </w:tcBorders>
            <w:vAlign w:val="center"/>
          </w:tcPr>
          <w:p w:rsidR="003758B3" w:rsidRPr="003758B3" w:rsidRDefault="003758B3">
            <w:pPr>
              <w:jc w:val="center"/>
              <w:rPr>
                <w:rFonts w:asciiTheme="minorEastAsia" w:eastAsiaTheme="minorEastAsia" w:hAnsiTheme="minorEastAsia" w:cs="宋体"/>
                <w:color w:val="000000"/>
                <w:sz w:val="24"/>
              </w:rPr>
            </w:pPr>
            <w:r w:rsidRPr="003758B3">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3758B3" w:rsidRPr="003758B3" w:rsidRDefault="003758B3">
            <w:pPr>
              <w:jc w:val="center"/>
              <w:rPr>
                <w:rFonts w:asciiTheme="minorEastAsia" w:eastAsiaTheme="minorEastAsia" w:hAnsiTheme="minorEastAsia" w:cs="宋体"/>
                <w:color w:val="000000"/>
                <w:sz w:val="24"/>
              </w:rPr>
            </w:pPr>
            <w:r w:rsidRPr="003758B3">
              <w:rPr>
                <w:rFonts w:asciiTheme="minorEastAsia" w:eastAsiaTheme="minorEastAsia" w:hAnsiTheme="minorEastAsia" w:hint="eastAsia"/>
                <w:color w:val="000000"/>
                <w:sz w:val="24"/>
              </w:rPr>
              <w:t>1000</w:t>
            </w:r>
          </w:p>
        </w:tc>
      </w:tr>
      <w:tr w:rsidR="003758B3">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3758B3" w:rsidRDefault="003758B3">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日常办公用品费</w:t>
            </w:r>
          </w:p>
        </w:tc>
        <w:tc>
          <w:tcPr>
            <w:tcW w:w="1320" w:type="dxa"/>
            <w:tcBorders>
              <w:top w:val="single" w:sz="4" w:space="0" w:color="000000"/>
              <w:left w:val="single" w:sz="4" w:space="0" w:color="000000"/>
              <w:bottom w:val="single" w:sz="4" w:space="0" w:color="000000"/>
              <w:right w:val="single" w:sz="4" w:space="0" w:color="000000"/>
            </w:tcBorders>
            <w:vAlign w:val="center"/>
          </w:tcPr>
          <w:p w:rsidR="003758B3" w:rsidRPr="003758B3" w:rsidRDefault="003758B3">
            <w:pPr>
              <w:jc w:val="center"/>
              <w:rPr>
                <w:rFonts w:asciiTheme="minorEastAsia" w:eastAsiaTheme="minorEastAsia" w:hAnsiTheme="minorEastAsia" w:cs="宋体"/>
                <w:color w:val="000000"/>
                <w:sz w:val="24"/>
              </w:rPr>
            </w:pPr>
            <w:r w:rsidRPr="003758B3">
              <w:rPr>
                <w:rFonts w:asciiTheme="minorEastAsia" w:eastAsiaTheme="minorEastAsia" w:hAnsiTheme="minorEastAsia" w:hint="eastAsia"/>
                <w:color w:val="000000"/>
                <w:sz w:val="24"/>
              </w:rPr>
              <w:t>2</w:t>
            </w:r>
          </w:p>
        </w:tc>
        <w:tc>
          <w:tcPr>
            <w:tcW w:w="1486" w:type="dxa"/>
            <w:tcBorders>
              <w:top w:val="single" w:sz="4" w:space="0" w:color="000000"/>
              <w:left w:val="single" w:sz="4" w:space="0" w:color="000000"/>
              <w:bottom w:val="single" w:sz="4" w:space="0" w:color="000000"/>
              <w:right w:val="single" w:sz="4" w:space="0" w:color="000000"/>
            </w:tcBorders>
            <w:vAlign w:val="center"/>
          </w:tcPr>
          <w:p w:rsidR="003758B3" w:rsidRPr="003758B3" w:rsidRDefault="003758B3">
            <w:pPr>
              <w:jc w:val="center"/>
              <w:rPr>
                <w:rFonts w:asciiTheme="minorEastAsia" w:eastAsiaTheme="minorEastAsia" w:hAnsiTheme="minorEastAsia" w:cs="宋体"/>
                <w:color w:val="000000"/>
                <w:sz w:val="24"/>
              </w:rPr>
            </w:pPr>
            <w:r w:rsidRPr="003758B3">
              <w:rPr>
                <w:rFonts w:asciiTheme="minorEastAsia" w:eastAsiaTheme="minorEastAsia" w:hAnsiTheme="minorEastAsia" w:hint="eastAsia"/>
                <w:color w:val="000000"/>
                <w:sz w:val="24"/>
              </w:rPr>
              <w:t>200</w:t>
            </w:r>
          </w:p>
        </w:tc>
        <w:tc>
          <w:tcPr>
            <w:tcW w:w="2189" w:type="dxa"/>
            <w:tcBorders>
              <w:top w:val="single" w:sz="4" w:space="0" w:color="000000"/>
              <w:left w:val="single" w:sz="4" w:space="0" w:color="000000"/>
              <w:bottom w:val="single" w:sz="4" w:space="0" w:color="000000"/>
              <w:right w:val="single" w:sz="4" w:space="0" w:color="000000"/>
            </w:tcBorders>
            <w:vAlign w:val="center"/>
          </w:tcPr>
          <w:p w:rsidR="003758B3" w:rsidRPr="003758B3" w:rsidRDefault="003758B3">
            <w:pPr>
              <w:jc w:val="center"/>
              <w:rPr>
                <w:rFonts w:asciiTheme="minorEastAsia" w:eastAsiaTheme="minorEastAsia" w:hAnsiTheme="minorEastAsia" w:cs="宋体"/>
                <w:color w:val="000000"/>
                <w:sz w:val="24"/>
              </w:rPr>
            </w:pPr>
            <w:r w:rsidRPr="003758B3">
              <w:rPr>
                <w:rFonts w:asciiTheme="minorEastAsia" w:eastAsiaTheme="minorEastAsia" w:hAnsiTheme="minorEastAsia" w:hint="eastAsia"/>
                <w:color w:val="000000"/>
                <w:sz w:val="24"/>
              </w:rPr>
              <w:t>400</w:t>
            </w:r>
          </w:p>
        </w:tc>
      </w:tr>
      <w:tr w:rsidR="003758B3">
        <w:trPr>
          <w:trHeight w:val="390"/>
        </w:trPr>
        <w:tc>
          <w:tcPr>
            <w:tcW w:w="3630" w:type="dxa"/>
            <w:tcBorders>
              <w:left w:val="single" w:sz="4" w:space="0" w:color="000000"/>
              <w:bottom w:val="single" w:sz="4" w:space="0" w:color="000000"/>
              <w:right w:val="single" w:sz="4" w:space="0" w:color="000000"/>
            </w:tcBorders>
            <w:vAlign w:val="bottom"/>
          </w:tcPr>
          <w:p w:rsidR="003758B3" w:rsidRDefault="003758B3">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报刊资料费</w:t>
            </w:r>
          </w:p>
        </w:tc>
        <w:tc>
          <w:tcPr>
            <w:tcW w:w="1320" w:type="dxa"/>
            <w:tcBorders>
              <w:top w:val="single" w:sz="4" w:space="0" w:color="000000"/>
              <w:left w:val="single" w:sz="4" w:space="0" w:color="000000"/>
              <w:bottom w:val="single" w:sz="4" w:space="0" w:color="000000"/>
              <w:right w:val="single" w:sz="4" w:space="0" w:color="000000"/>
            </w:tcBorders>
            <w:vAlign w:val="center"/>
          </w:tcPr>
          <w:p w:rsidR="003758B3" w:rsidRPr="003758B3" w:rsidRDefault="003758B3">
            <w:pPr>
              <w:jc w:val="center"/>
              <w:rPr>
                <w:rFonts w:asciiTheme="minorEastAsia" w:eastAsiaTheme="minorEastAsia" w:hAnsiTheme="minorEastAsia" w:cs="宋体"/>
                <w:color w:val="000000"/>
                <w:sz w:val="24"/>
              </w:rPr>
            </w:pPr>
            <w:r w:rsidRPr="003758B3">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3758B3" w:rsidRPr="003758B3" w:rsidRDefault="003758B3">
            <w:pPr>
              <w:jc w:val="center"/>
              <w:rPr>
                <w:rFonts w:asciiTheme="minorEastAsia" w:eastAsiaTheme="minorEastAsia" w:hAnsiTheme="minorEastAsia" w:cs="宋体"/>
                <w:color w:val="000000"/>
                <w:sz w:val="24"/>
              </w:rPr>
            </w:pPr>
            <w:r w:rsidRPr="003758B3">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3758B3" w:rsidRPr="003758B3" w:rsidRDefault="003758B3">
            <w:pPr>
              <w:jc w:val="center"/>
              <w:rPr>
                <w:rFonts w:asciiTheme="minorEastAsia" w:eastAsiaTheme="minorEastAsia" w:hAnsiTheme="minorEastAsia" w:cs="宋体"/>
                <w:color w:val="000000"/>
                <w:sz w:val="24"/>
              </w:rPr>
            </w:pPr>
            <w:r w:rsidRPr="003758B3">
              <w:rPr>
                <w:rFonts w:asciiTheme="minorEastAsia" w:eastAsiaTheme="minorEastAsia" w:hAnsiTheme="minorEastAsia" w:hint="eastAsia"/>
                <w:color w:val="000000"/>
                <w:sz w:val="24"/>
              </w:rPr>
              <w:t>600</w:t>
            </w:r>
          </w:p>
        </w:tc>
      </w:tr>
      <w:tr w:rsidR="003758B3">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3758B3" w:rsidRDefault="003758B3">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县团级</w:t>
            </w:r>
          </w:p>
        </w:tc>
        <w:tc>
          <w:tcPr>
            <w:tcW w:w="1320" w:type="dxa"/>
            <w:tcBorders>
              <w:top w:val="single" w:sz="4" w:space="0" w:color="000000"/>
              <w:left w:val="single" w:sz="4" w:space="0" w:color="000000"/>
              <w:bottom w:val="single" w:sz="4" w:space="0" w:color="000000"/>
              <w:right w:val="single" w:sz="4" w:space="0" w:color="000000"/>
            </w:tcBorders>
            <w:vAlign w:val="center"/>
          </w:tcPr>
          <w:p w:rsidR="003758B3" w:rsidRPr="003758B3" w:rsidRDefault="003758B3">
            <w:pPr>
              <w:jc w:val="center"/>
              <w:rPr>
                <w:rFonts w:asciiTheme="minorEastAsia" w:eastAsiaTheme="minorEastAsia" w:hAnsiTheme="minorEastAsia" w:cs="宋体"/>
                <w:color w:val="000000"/>
                <w:sz w:val="24"/>
              </w:rPr>
            </w:pPr>
            <w:r w:rsidRPr="003758B3">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3758B3" w:rsidRPr="003758B3" w:rsidRDefault="003758B3">
            <w:pPr>
              <w:jc w:val="center"/>
              <w:rPr>
                <w:rFonts w:asciiTheme="minorEastAsia" w:eastAsiaTheme="minorEastAsia" w:hAnsiTheme="minorEastAsia" w:cs="宋体"/>
                <w:color w:val="000000"/>
                <w:sz w:val="24"/>
              </w:rPr>
            </w:pPr>
            <w:r w:rsidRPr="003758B3">
              <w:rPr>
                <w:rFonts w:asciiTheme="minorEastAsia" w:eastAsiaTheme="minorEastAsia" w:hAnsiTheme="minorEastAsia" w:hint="eastAsia"/>
                <w:color w:val="000000"/>
                <w:sz w:val="24"/>
              </w:rPr>
              <w:t>800</w:t>
            </w:r>
          </w:p>
        </w:tc>
        <w:tc>
          <w:tcPr>
            <w:tcW w:w="2189" w:type="dxa"/>
            <w:tcBorders>
              <w:top w:val="single" w:sz="4" w:space="0" w:color="000000"/>
              <w:left w:val="single" w:sz="4" w:space="0" w:color="000000"/>
              <w:bottom w:val="single" w:sz="4" w:space="0" w:color="000000"/>
              <w:right w:val="single" w:sz="4" w:space="0" w:color="000000"/>
            </w:tcBorders>
            <w:vAlign w:val="center"/>
          </w:tcPr>
          <w:p w:rsidR="003758B3" w:rsidRPr="003758B3" w:rsidRDefault="003758B3">
            <w:pPr>
              <w:jc w:val="center"/>
              <w:rPr>
                <w:rFonts w:asciiTheme="minorEastAsia" w:eastAsiaTheme="minorEastAsia" w:hAnsiTheme="minorEastAsia" w:cs="宋体"/>
                <w:color w:val="000000"/>
                <w:sz w:val="24"/>
              </w:rPr>
            </w:pPr>
            <w:r w:rsidRPr="003758B3">
              <w:rPr>
                <w:rFonts w:asciiTheme="minorEastAsia" w:eastAsiaTheme="minorEastAsia" w:hAnsiTheme="minorEastAsia" w:hint="eastAsia"/>
                <w:color w:val="000000"/>
                <w:sz w:val="24"/>
              </w:rPr>
              <w:t>0</w:t>
            </w:r>
          </w:p>
        </w:tc>
      </w:tr>
      <w:tr w:rsidR="003758B3">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3758B3" w:rsidRDefault="003758B3">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一般人员</w:t>
            </w:r>
          </w:p>
        </w:tc>
        <w:tc>
          <w:tcPr>
            <w:tcW w:w="1320" w:type="dxa"/>
            <w:tcBorders>
              <w:top w:val="single" w:sz="4" w:space="0" w:color="000000"/>
              <w:left w:val="single" w:sz="4" w:space="0" w:color="000000"/>
              <w:bottom w:val="single" w:sz="4" w:space="0" w:color="000000"/>
              <w:right w:val="single" w:sz="4" w:space="0" w:color="000000"/>
            </w:tcBorders>
            <w:vAlign w:val="center"/>
          </w:tcPr>
          <w:p w:rsidR="003758B3" w:rsidRPr="003758B3" w:rsidRDefault="003758B3">
            <w:pPr>
              <w:jc w:val="center"/>
              <w:rPr>
                <w:rFonts w:asciiTheme="minorEastAsia" w:eastAsiaTheme="minorEastAsia" w:hAnsiTheme="minorEastAsia" w:cs="宋体"/>
                <w:color w:val="000000"/>
                <w:sz w:val="24"/>
              </w:rPr>
            </w:pPr>
            <w:r w:rsidRPr="003758B3">
              <w:rPr>
                <w:rFonts w:asciiTheme="minorEastAsia" w:eastAsiaTheme="minorEastAsia" w:hAnsiTheme="minorEastAsia" w:hint="eastAsia"/>
                <w:color w:val="000000"/>
                <w:sz w:val="24"/>
              </w:rPr>
              <w:t>2</w:t>
            </w:r>
          </w:p>
        </w:tc>
        <w:tc>
          <w:tcPr>
            <w:tcW w:w="1486" w:type="dxa"/>
            <w:tcBorders>
              <w:top w:val="single" w:sz="4" w:space="0" w:color="000000"/>
              <w:left w:val="single" w:sz="4" w:space="0" w:color="000000"/>
              <w:bottom w:val="single" w:sz="4" w:space="0" w:color="000000"/>
              <w:right w:val="single" w:sz="4" w:space="0" w:color="000000"/>
            </w:tcBorders>
            <w:vAlign w:val="center"/>
          </w:tcPr>
          <w:p w:rsidR="003758B3" w:rsidRPr="003758B3" w:rsidRDefault="003758B3">
            <w:pPr>
              <w:jc w:val="center"/>
              <w:rPr>
                <w:rFonts w:asciiTheme="minorEastAsia" w:eastAsiaTheme="minorEastAsia" w:hAnsiTheme="minorEastAsia" w:cs="宋体"/>
                <w:color w:val="000000"/>
                <w:sz w:val="24"/>
              </w:rPr>
            </w:pPr>
            <w:r w:rsidRPr="003758B3">
              <w:rPr>
                <w:rFonts w:asciiTheme="minorEastAsia" w:eastAsiaTheme="minorEastAsia" w:hAnsiTheme="minorEastAsia" w:hint="eastAsia"/>
                <w:color w:val="000000"/>
                <w:sz w:val="24"/>
              </w:rPr>
              <w:t>300</w:t>
            </w:r>
          </w:p>
        </w:tc>
        <w:tc>
          <w:tcPr>
            <w:tcW w:w="2189" w:type="dxa"/>
            <w:tcBorders>
              <w:top w:val="single" w:sz="4" w:space="0" w:color="000000"/>
              <w:left w:val="single" w:sz="4" w:space="0" w:color="000000"/>
              <w:bottom w:val="single" w:sz="4" w:space="0" w:color="000000"/>
              <w:right w:val="single" w:sz="4" w:space="0" w:color="000000"/>
            </w:tcBorders>
            <w:vAlign w:val="center"/>
          </w:tcPr>
          <w:p w:rsidR="003758B3" w:rsidRPr="003758B3" w:rsidRDefault="003758B3">
            <w:pPr>
              <w:jc w:val="center"/>
              <w:rPr>
                <w:rFonts w:asciiTheme="minorEastAsia" w:eastAsiaTheme="minorEastAsia" w:hAnsiTheme="minorEastAsia" w:cs="宋体"/>
                <w:color w:val="000000"/>
                <w:sz w:val="24"/>
              </w:rPr>
            </w:pPr>
            <w:r w:rsidRPr="003758B3">
              <w:rPr>
                <w:rFonts w:asciiTheme="minorEastAsia" w:eastAsiaTheme="minorEastAsia" w:hAnsiTheme="minorEastAsia" w:hint="eastAsia"/>
                <w:color w:val="000000"/>
                <w:sz w:val="24"/>
              </w:rPr>
              <w:t>600</w:t>
            </w:r>
          </w:p>
        </w:tc>
      </w:tr>
      <w:tr w:rsidR="003758B3">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3758B3" w:rsidRDefault="003758B3">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印刷费</w:t>
            </w:r>
          </w:p>
        </w:tc>
        <w:tc>
          <w:tcPr>
            <w:tcW w:w="1320" w:type="dxa"/>
            <w:tcBorders>
              <w:top w:val="single" w:sz="4" w:space="0" w:color="000000"/>
              <w:left w:val="single" w:sz="4" w:space="0" w:color="000000"/>
              <w:bottom w:val="single" w:sz="4" w:space="0" w:color="000000"/>
              <w:right w:val="single" w:sz="4" w:space="0" w:color="000000"/>
            </w:tcBorders>
            <w:vAlign w:val="center"/>
          </w:tcPr>
          <w:p w:rsidR="003758B3" w:rsidRPr="003758B3" w:rsidRDefault="003758B3">
            <w:pPr>
              <w:jc w:val="center"/>
              <w:rPr>
                <w:rFonts w:asciiTheme="minorEastAsia" w:eastAsiaTheme="minorEastAsia" w:hAnsiTheme="minorEastAsia" w:cs="宋体"/>
                <w:color w:val="000000"/>
                <w:sz w:val="24"/>
              </w:rPr>
            </w:pPr>
            <w:r w:rsidRPr="003758B3">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3758B3" w:rsidRPr="003758B3" w:rsidRDefault="003758B3">
            <w:pPr>
              <w:jc w:val="center"/>
              <w:rPr>
                <w:rFonts w:asciiTheme="minorEastAsia" w:eastAsiaTheme="minorEastAsia" w:hAnsiTheme="minorEastAsia" w:cs="宋体"/>
                <w:color w:val="000000"/>
                <w:sz w:val="24"/>
              </w:rPr>
            </w:pPr>
            <w:r w:rsidRPr="003758B3">
              <w:rPr>
                <w:rFonts w:asciiTheme="minorEastAsia" w:eastAsiaTheme="minorEastAsia" w:hAnsiTheme="minorEastAsia" w:hint="eastAsia"/>
                <w:color w:val="000000"/>
                <w:sz w:val="24"/>
              </w:rPr>
              <w:t>700</w:t>
            </w:r>
          </w:p>
        </w:tc>
        <w:tc>
          <w:tcPr>
            <w:tcW w:w="2189" w:type="dxa"/>
            <w:tcBorders>
              <w:top w:val="single" w:sz="4" w:space="0" w:color="000000"/>
              <w:left w:val="single" w:sz="4" w:space="0" w:color="000000"/>
              <w:bottom w:val="single" w:sz="4" w:space="0" w:color="000000"/>
              <w:right w:val="single" w:sz="4" w:space="0" w:color="000000"/>
            </w:tcBorders>
            <w:vAlign w:val="center"/>
          </w:tcPr>
          <w:p w:rsidR="003758B3" w:rsidRPr="003758B3" w:rsidRDefault="003758B3">
            <w:pPr>
              <w:jc w:val="center"/>
              <w:rPr>
                <w:rFonts w:asciiTheme="minorEastAsia" w:eastAsiaTheme="minorEastAsia" w:hAnsiTheme="minorEastAsia" w:cs="宋体"/>
                <w:color w:val="000000"/>
                <w:sz w:val="24"/>
              </w:rPr>
            </w:pPr>
            <w:r w:rsidRPr="003758B3">
              <w:rPr>
                <w:rFonts w:asciiTheme="minorEastAsia" w:eastAsiaTheme="minorEastAsia" w:hAnsiTheme="minorEastAsia" w:hint="eastAsia"/>
                <w:color w:val="000000"/>
                <w:sz w:val="24"/>
              </w:rPr>
              <w:t>3000</w:t>
            </w:r>
          </w:p>
        </w:tc>
      </w:tr>
      <w:tr w:rsidR="003758B3">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3758B3" w:rsidRDefault="003758B3">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水费</w:t>
            </w:r>
          </w:p>
        </w:tc>
        <w:tc>
          <w:tcPr>
            <w:tcW w:w="1320" w:type="dxa"/>
            <w:tcBorders>
              <w:top w:val="single" w:sz="4" w:space="0" w:color="000000"/>
              <w:left w:val="single" w:sz="4" w:space="0" w:color="000000"/>
              <w:bottom w:val="single" w:sz="4" w:space="0" w:color="000000"/>
              <w:right w:val="single" w:sz="4" w:space="0" w:color="000000"/>
            </w:tcBorders>
            <w:vAlign w:val="center"/>
          </w:tcPr>
          <w:p w:rsidR="003758B3" w:rsidRPr="003758B3" w:rsidRDefault="003758B3">
            <w:pPr>
              <w:jc w:val="center"/>
              <w:rPr>
                <w:rFonts w:asciiTheme="minorEastAsia" w:eastAsiaTheme="minorEastAsia" w:hAnsiTheme="minorEastAsia" w:cs="宋体"/>
                <w:color w:val="000000"/>
                <w:sz w:val="24"/>
              </w:rPr>
            </w:pPr>
            <w:r w:rsidRPr="003758B3">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3758B3" w:rsidRPr="003758B3" w:rsidRDefault="003758B3">
            <w:pPr>
              <w:jc w:val="center"/>
              <w:rPr>
                <w:rFonts w:asciiTheme="minorEastAsia" w:eastAsiaTheme="minorEastAsia" w:hAnsiTheme="minorEastAsia" w:cs="宋体"/>
                <w:color w:val="000000"/>
                <w:sz w:val="24"/>
              </w:rPr>
            </w:pPr>
            <w:r w:rsidRPr="003758B3">
              <w:rPr>
                <w:rFonts w:asciiTheme="minorEastAsia" w:eastAsiaTheme="minorEastAsia" w:hAnsiTheme="minorEastAsia" w:hint="eastAsia"/>
                <w:color w:val="000000"/>
                <w:sz w:val="24"/>
              </w:rPr>
              <w:t>50</w:t>
            </w:r>
          </w:p>
        </w:tc>
        <w:tc>
          <w:tcPr>
            <w:tcW w:w="2189" w:type="dxa"/>
            <w:tcBorders>
              <w:top w:val="single" w:sz="4" w:space="0" w:color="000000"/>
              <w:left w:val="single" w:sz="4" w:space="0" w:color="000000"/>
              <w:bottom w:val="single" w:sz="4" w:space="0" w:color="000000"/>
              <w:right w:val="single" w:sz="4" w:space="0" w:color="000000"/>
            </w:tcBorders>
            <w:vAlign w:val="center"/>
          </w:tcPr>
          <w:p w:rsidR="003758B3" w:rsidRPr="003758B3" w:rsidRDefault="003758B3">
            <w:pPr>
              <w:jc w:val="center"/>
              <w:rPr>
                <w:rFonts w:asciiTheme="minorEastAsia" w:eastAsiaTheme="minorEastAsia" w:hAnsiTheme="minorEastAsia" w:cs="宋体"/>
                <w:color w:val="000000"/>
                <w:sz w:val="24"/>
              </w:rPr>
            </w:pPr>
            <w:r w:rsidRPr="003758B3">
              <w:rPr>
                <w:rFonts w:asciiTheme="minorEastAsia" w:eastAsiaTheme="minorEastAsia" w:hAnsiTheme="minorEastAsia" w:hint="eastAsia"/>
                <w:color w:val="000000"/>
                <w:sz w:val="24"/>
              </w:rPr>
              <w:t>100</w:t>
            </w:r>
          </w:p>
        </w:tc>
      </w:tr>
      <w:tr w:rsidR="003758B3">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3758B3" w:rsidRDefault="003758B3">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电费</w:t>
            </w:r>
          </w:p>
        </w:tc>
        <w:tc>
          <w:tcPr>
            <w:tcW w:w="1320" w:type="dxa"/>
            <w:tcBorders>
              <w:top w:val="single" w:sz="4" w:space="0" w:color="000000"/>
              <w:left w:val="single" w:sz="4" w:space="0" w:color="000000"/>
              <w:bottom w:val="single" w:sz="4" w:space="0" w:color="000000"/>
              <w:right w:val="single" w:sz="4" w:space="0" w:color="000000"/>
            </w:tcBorders>
            <w:vAlign w:val="center"/>
          </w:tcPr>
          <w:p w:rsidR="003758B3" w:rsidRPr="003758B3" w:rsidRDefault="003758B3">
            <w:pPr>
              <w:jc w:val="center"/>
              <w:rPr>
                <w:rFonts w:asciiTheme="minorEastAsia" w:eastAsiaTheme="minorEastAsia" w:hAnsiTheme="minorEastAsia" w:cs="宋体"/>
                <w:color w:val="000000"/>
                <w:sz w:val="24"/>
              </w:rPr>
            </w:pPr>
            <w:r w:rsidRPr="003758B3">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3758B3" w:rsidRPr="003758B3" w:rsidRDefault="003758B3">
            <w:pPr>
              <w:jc w:val="center"/>
              <w:rPr>
                <w:rFonts w:asciiTheme="minorEastAsia" w:eastAsiaTheme="minorEastAsia" w:hAnsiTheme="minorEastAsia" w:cs="宋体"/>
                <w:color w:val="000000"/>
                <w:sz w:val="24"/>
              </w:rPr>
            </w:pPr>
            <w:r w:rsidRPr="003758B3">
              <w:rPr>
                <w:rFonts w:asciiTheme="minorEastAsia" w:eastAsiaTheme="minorEastAsia" w:hAnsiTheme="minorEastAsia" w:hint="eastAsia"/>
                <w:color w:val="000000"/>
                <w:sz w:val="24"/>
              </w:rPr>
              <w:t>1020</w:t>
            </w:r>
          </w:p>
        </w:tc>
        <w:tc>
          <w:tcPr>
            <w:tcW w:w="2189" w:type="dxa"/>
            <w:tcBorders>
              <w:top w:val="single" w:sz="4" w:space="0" w:color="000000"/>
              <w:left w:val="single" w:sz="4" w:space="0" w:color="000000"/>
              <w:bottom w:val="single" w:sz="4" w:space="0" w:color="000000"/>
              <w:right w:val="single" w:sz="4" w:space="0" w:color="000000"/>
            </w:tcBorders>
            <w:vAlign w:val="center"/>
          </w:tcPr>
          <w:p w:rsidR="003758B3" w:rsidRPr="003758B3" w:rsidRDefault="003758B3">
            <w:pPr>
              <w:jc w:val="center"/>
              <w:rPr>
                <w:rFonts w:asciiTheme="minorEastAsia" w:eastAsiaTheme="minorEastAsia" w:hAnsiTheme="minorEastAsia" w:cs="宋体"/>
                <w:color w:val="000000"/>
                <w:sz w:val="24"/>
              </w:rPr>
            </w:pPr>
            <w:r w:rsidRPr="003758B3">
              <w:rPr>
                <w:rFonts w:asciiTheme="minorEastAsia" w:eastAsiaTheme="minorEastAsia" w:hAnsiTheme="minorEastAsia" w:hint="eastAsia"/>
                <w:color w:val="000000"/>
                <w:sz w:val="24"/>
              </w:rPr>
              <w:t>2040</w:t>
            </w:r>
          </w:p>
        </w:tc>
      </w:tr>
      <w:tr w:rsidR="003758B3">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3758B3" w:rsidRDefault="003758B3">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邮电费</w:t>
            </w:r>
          </w:p>
        </w:tc>
        <w:tc>
          <w:tcPr>
            <w:tcW w:w="1320" w:type="dxa"/>
            <w:tcBorders>
              <w:top w:val="single" w:sz="4" w:space="0" w:color="000000"/>
              <w:left w:val="single" w:sz="4" w:space="0" w:color="000000"/>
              <w:bottom w:val="single" w:sz="4" w:space="0" w:color="000000"/>
              <w:right w:val="single" w:sz="4" w:space="0" w:color="000000"/>
            </w:tcBorders>
            <w:vAlign w:val="center"/>
          </w:tcPr>
          <w:p w:rsidR="003758B3" w:rsidRPr="003758B3" w:rsidRDefault="003758B3">
            <w:pPr>
              <w:jc w:val="center"/>
              <w:rPr>
                <w:rFonts w:asciiTheme="minorEastAsia" w:eastAsiaTheme="minorEastAsia" w:hAnsiTheme="minorEastAsia" w:cs="宋体"/>
                <w:color w:val="000000"/>
                <w:sz w:val="24"/>
              </w:rPr>
            </w:pPr>
            <w:r w:rsidRPr="003758B3">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3758B3" w:rsidRPr="003758B3" w:rsidRDefault="003758B3">
            <w:pPr>
              <w:jc w:val="center"/>
              <w:rPr>
                <w:rFonts w:asciiTheme="minorEastAsia" w:eastAsiaTheme="minorEastAsia" w:hAnsiTheme="minorEastAsia" w:cs="宋体"/>
                <w:color w:val="000000"/>
                <w:sz w:val="24"/>
              </w:rPr>
            </w:pPr>
            <w:r w:rsidRPr="003758B3">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3758B3" w:rsidRPr="003758B3" w:rsidRDefault="003758B3">
            <w:pPr>
              <w:jc w:val="center"/>
              <w:rPr>
                <w:rFonts w:asciiTheme="minorEastAsia" w:eastAsiaTheme="minorEastAsia" w:hAnsiTheme="minorEastAsia" w:cs="宋体"/>
                <w:color w:val="000000"/>
                <w:sz w:val="24"/>
              </w:rPr>
            </w:pPr>
            <w:r w:rsidRPr="003758B3">
              <w:rPr>
                <w:rFonts w:asciiTheme="minorEastAsia" w:eastAsiaTheme="minorEastAsia" w:hAnsiTheme="minorEastAsia" w:hint="eastAsia"/>
                <w:color w:val="000000"/>
                <w:sz w:val="24"/>
              </w:rPr>
              <w:t>3800</w:t>
            </w:r>
          </w:p>
        </w:tc>
      </w:tr>
      <w:tr w:rsidR="003758B3">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3758B3" w:rsidRDefault="003758B3">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一般邮政费</w:t>
            </w:r>
          </w:p>
        </w:tc>
        <w:tc>
          <w:tcPr>
            <w:tcW w:w="1320" w:type="dxa"/>
            <w:tcBorders>
              <w:top w:val="single" w:sz="4" w:space="0" w:color="000000"/>
              <w:left w:val="single" w:sz="4" w:space="0" w:color="000000"/>
              <w:bottom w:val="single" w:sz="4" w:space="0" w:color="000000"/>
              <w:right w:val="single" w:sz="4" w:space="0" w:color="000000"/>
            </w:tcBorders>
            <w:vAlign w:val="center"/>
          </w:tcPr>
          <w:p w:rsidR="003758B3" w:rsidRPr="003758B3" w:rsidRDefault="003758B3">
            <w:pPr>
              <w:jc w:val="center"/>
              <w:rPr>
                <w:rFonts w:asciiTheme="minorEastAsia" w:eastAsiaTheme="minorEastAsia" w:hAnsiTheme="minorEastAsia" w:cs="宋体"/>
                <w:color w:val="000000"/>
                <w:sz w:val="24"/>
              </w:rPr>
            </w:pPr>
            <w:r w:rsidRPr="003758B3">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3758B3" w:rsidRPr="003758B3" w:rsidRDefault="003758B3">
            <w:pPr>
              <w:jc w:val="center"/>
              <w:rPr>
                <w:rFonts w:asciiTheme="minorEastAsia" w:eastAsiaTheme="minorEastAsia" w:hAnsiTheme="minorEastAsia" w:cs="宋体"/>
                <w:color w:val="000000"/>
                <w:sz w:val="24"/>
              </w:rPr>
            </w:pPr>
            <w:r w:rsidRPr="003758B3">
              <w:rPr>
                <w:rFonts w:asciiTheme="minorEastAsia" w:eastAsiaTheme="minorEastAsia" w:hAnsiTheme="minorEastAsia" w:hint="eastAsia"/>
                <w:color w:val="000000"/>
                <w:sz w:val="24"/>
              </w:rPr>
              <w:t>100</w:t>
            </w:r>
          </w:p>
        </w:tc>
        <w:tc>
          <w:tcPr>
            <w:tcW w:w="2189" w:type="dxa"/>
            <w:tcBorders>
              <w:top w:val="single" w:sz="4" w:space="0" w:color="000000"/>
              <w:left w:val="single" w:sz="4" w:space="0" w:color="000000"/>
              <w:bottom w:val="single" w:sz="4" w:space="0" w:color="000000"/>
              <w:right w:val="single" w:sz="4" w:space="0" w:color="000000"/>
            </w:tcBorders>
            <w:vAlign w:val="center"/>
          </w:tcPr>
          <w:p w:rsidR="003758B3" w:rsidRPr="003758B3" w:rsidRDefault="003758B3">
            <w:pPr>
              <w:jc w:val="center"/>
              <w:rPr>
                <w:rFonts w:asciiTheme="minorEastAsia" w:eastAsiaTheme="minorEastAsia" w:hAnsiTheme="minorEastAsia" w:cs="宋体"/>
                <w:color w:val="000000"/>
                <w:sz w:val="24"/>
              </w:rPr>
            </w:pPr>
            <w:r w:rsidRPr="003758B3">
              <w:rPr>
                <w:rFonts w:asciiTheme="minorEastAsia" w:eastAsiaTheme="minorEastAsia" w:hAnsiTheme="minorEastAsia" w:hint="eastAsia"/>
                <w:color w:val="000000"/>
                <w:sz w:val="24"/>
              </w:rPr>
              <w:t>200</w:t>
            </w:r>
          </w:p>
        </w:tc>
      </w:tr>
      <w:tr w:rsidR="003758B3">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3758B3" w:rsidRDefault="003758B3">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办公电话费</w:t>
            </w:r>
          </w:p>
        </w:tc>
        <w:tc>
          <w:tcPr>
            <w:tcW w:w="1320" w:type="dxa"/>
            <w:tcBorders>
              <w:top w:val="single" w:sz="4" w:space="0" w:color="000000"/>
              <w:left w:val="single" w:sz="4" w:space="0" w:color="000000"/>
              <w:bottom w:val="single" w:sz="4" w:space="0" w:color="000000"/>
              <w:right w:val="single" w:sz="4" w:space="0" w:color="000000"/>
            </w:tcBorders>
            <w:vAlign w:val="center"/>
          </w:tcPr>
          <w:p w:rsidR="003758B3" w:rsidRPr="003758B3" w:rsidRDefault="003758B3">
            <w:pPr>
              <w:jc w:val="center"/>
              <w:rPr>
                <w:rFonts w:asciiTheme="minorEastAsia" w:eastAsiaTheme="minorEastAsia" w:hAnsiTheme="minorEastAsia" w:cs="宋体"/>
                <w:color w:val="000000"/>
                <w:sz w:val="24"/>
              </w:rPr>
            </w:pPr>
            <w:r w:rsidRPr="003758B3">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3758B3" w:rsidRPr="003758B3" w:rsidRDefault="003758B3">
            <w:pPr>
              <w:jc w:val="center"/>
              <w:rPr>
                <w:rFonts w:asciiTheme="minorEastAsia" w:eastAsiaTheme="minorEastAsia" w:hAnsiTheme="minorEastAsia" w:cs="宋体"/>
                <w:color w:val="000000"/>
                <w:sz w:val="24"/>
              </w:rPr>
            </w:pPr>
            <w:r w:rsidRPr="003758B3">
              <w:rPr>
                <w:rFonts w:asciiTheme="minorEastAsia" w:eastAsiaTheme="minorEastAsia" w:hAnsiTheme="minorEastAsia" w:hint="eastAsia"/>
                <w:color w:val="000000"/>
                <w:sz w:val="24"/>
              </w:rPr>
              <w:t>840</w:t>
            </w:r>
          </w:p>
        </w:tc>
        <w:tc>
          <w:tcPr>
            <w:tcW w:w="2189" w:type="dxa"/>
            <w:tcBorders>
              <w:top w:val="single" w:sz="4" w:space="0" w:color="000000"/>
              <w:left w:val="single" w:sz="4" w:space="0" w:color="000000"/>
              <w:bottom w:val="single" w:sz="4" w:space="0" w:color="000000"/>
              <w:right w:val="single" w:sz="4" w:space="0" w:color="000000"/>
            </w:tcBorders>
            <w:vAlign w:val="center"/>
          </w:tcPr>
          <w:p w:rsidR="003758B3" w:rsidRPr="003758B3" w:rsidRDefault="003758B3">
            <w:pPr>
              <w:jc w:val="center"/>
              <w:rPr>
                <w:rFonts w:asciiTheme="minorEastAsia" w:eastAsiaTheme="minorEastAsia" w:hAnsiTheme="minorEastAsia" w:cs="宋体"/>
                <w:color w:val="000000"/>
                <w:sz w:val="24"/>
              </w:rPr>
            </w:pPr>
            <w:r w:rsidRPr="003758B3">
              <w:rPr>
                <w:rFonts w:asciiTheme="minorEastAsia" w:eastAsiaTheme="minorEastAsia" w:hAnsiTheme="minorEastAsia" w:hint="eastAsia"/>
                <w:color w:val="000000"/>
                <w:sz w:val="24"/>
              </w:rPr>
              <w:t>1680</w:t>
            </w:r>
          </w:p>
        </w:tc>
      </w:tr>
      <w:tr w:rsidR="003758B3">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3758B3" w:rsidRDefault="003758B3">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通讯补贴</w:t>
            </w:r>
          </w:p>
        </w:tc>
        <w:tc>
          <w:tcPr>
            <w:tcW w:w="1320" w:type="dxa"/>
            <w:tcBorders>
              <w:top w:val="single" w:sz="4" w:space="0" w:color="000000"/>
              <w:left w:val="single" w:sz="4" w:space="0" w:color="000000"/>
              <w:bottom w:val="single" w:sz="4" w:space="0" w:color="000000"/>
              <w:right w:val="single" w:sz="4" w:space="0" w:color="000000"/>
            </w:tcBorders>
            <w:vAlign w:val="center"/>
          </w:tcPr>
          <w:p w:rsidR="003758B3" w:rsidRPr="003758B3" w:rsidRDefault="003758B3">
            <w:pPr>
              <w:jc w:val="center"/>
              <w:rPr>
                <w:rFonts w:asciiTheme="minorEastAsia" w:eastAsiaTheme="minorEastAsia" w:hAnsiTheme="minorEastAsia" w:cs="宋体"/>
                <w:color w:val="000000"/>
                <w:sz w:val="24"/>
              </w:rPr>
            </w:pPr>
            <w:r w:rsidRPr="003758B3">
              <w:rPr>
                <w:rFonts w:asciiTheme="minorEastAsia" w:eastAsiaTheme="minorEastAsia" w:hAnsiTheme="minorEastAsia" w:hint="eastAsia"/>
                <w:color w:val="000000"/>
                <w:sz w:val="24"/>
              </w:rPr>
              <w:t>1</w:t>
            </w:r>
          </w:p>
        </w:tc>
        <w:tc>
          <w:tcPr>
            <w:tcW w:w="1486" w:type="dxa"/>
            <w:tcBorders>
              <w:top w:val="single" w:sz="4" w:space="0" w:color="000000"/>
              <w:left w:val="single" w:sz="4" w:space="0" w:color="000000"/>
              <w:bottom w:val="single" w:sz="4" w:space="0" w:color="000000"/>
              <w:right w:val="single" w:sz="4" w:space="0" w:color="000000"/>
            </w:tcBorders>
            <w:vAlign w:val="center"/>
          </w:tcPr>
          <w:p w:rsidR="003758B3" w:rsidRPr="003758B3" w:rsidRDefault="003758B3">
            <w:pPr>
              <w:jc w:val="center"/>
              <w:rPr>
                <w:rFonts w:asciiTheme="minorEastAsia" w:eastAsiaTheme="minorEastAsia" w:hAnsiTheme="minorEastAsia" w:cs="宋体"/>
                <w:color w:val="000000"/>
                <w:sz w:val="24"/>
              </w:rPr>
            </w:pPr>
            <w:r w:rsidRPr="003758B3">
              <w:rPr>
                <w:rFonts w:asciiTheme="minorEastAsia" w:eastAsiaTheme="minorEastAsia" w:hAnsiTheme="minorEastAsia" w:hint="eastAsia"/>
                <w:color w:val="000000"/>
                <w:sz w:val="24"/>
              </w:rPr>
              <w:t>160</w:t>
            </w:r>
          </w:p>
        </w:tc>
        <w:tc>
          <w:tcPr>
            <w:tcW w:w="2189" w:type="dxa"/>
            <w:tcBorders>
              <w:top w:val="single" w:sz="4" w:space="0" w:color="000000"/>
              <w:left w:val="single" w:sz="4" w:space="0" w:color="000000"/>
              <w:bottom w:val="single" w:sz="4" w:space="0" w:color="000000"/>
              <w:right w:val="single" w:sz="4" w:space="0" w:color="000000"/>
            </w:tcBorders>
            <w:vAlign w:val="center"/>
          </w:tcPr>
          <w:p w:rsidR="003758B3" w:rsidRPr="003758B3" w:rsidRDefault="003758B3">
            <w:pPr>
              <w:jc w:val="center"/>
              <w:rPr>
                <w:rFonts w:asciiTheme="minorEastAsia" w:eastAsiaTheme="minorEastAsia" w:hAnsiTheme="minorEastAsia" w:cs="宋体"/>
                <w:color w:val="000000"/>
                <w:sz w:val="24"/>
              </w:rPr>
            </w:pPr>
            <w:r w:rsidRPr="003758B3">
              <w:rPr>
                <w:rFonts w:asciiTheme="minorEastAsia" w:eastAsiaTheme="minorEastAsia" w:hAnsiTheme="minorEastAsia" w:hint="eastAsia"/>
                <w:color w:val="000000"/>
                <w:sz w:val="24"/>
              </w:rPr>
              <w:t>1920</w:t>
            </w:r>
          </w:p>
        </w:tc>
      </w:tr>
      <w:tr w:rsidR="003758B3">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3758B3" w:rsidRDefault="003758B3">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物业管理补贴</w:t>
            </w:r>
          </w:p>
        </w:tc>
        <w:tc>
          <w:tcPr>
            <w:tcW w:w="1320" w:type="dxa"/>
            <w:tcBorders>
              <w:top w:val="single" w:sz="4" w:space="0" w:color="000000"/>
              <w:left w:val="single" w:sz="4" w:space="0" w:color="000000"/>
              <w:bottom w:val="single" w:sz="4" w:space="0" w:color="000000"/>
              <w:right w:val="single" w:sz="4" w:space="0" w:color="000000"/>
            </w:tcBorders>
            <w:vAlign w:val="center"/>
          </w:tcPr>
          <w:p w:rsidR="003758B3" w:rsidRPr="003758B3" w:rsidRDefault="003758B3">
            <w:pPr>
              <w:jc w:val="center"/>
              <w:rPr>
                <w:rFonts w:asciiTheme="minorEastAsia" w:eastAsiaTheme="minorEastAsia" w:hAnsiTheme="minorEastAsia" w:cs="宋体"/>
                <w:color w:val="000000"/>
                <w:sz w:val="24"/>
              </w:rPr>
            </w:pPr>
            <w:r w:rsidRPr="003758B3">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3758B3" w:rsidRPr="003758B3" w:rsidRDefault="003758B3">
            <w:pPr>
              <w:jc w:val="center"/>
              <w:rPr>
                <w:rFonts w:asciiTheme="minorEastAsia" w:eastAsiaTheme="minorEastAsia" w:hAnsiTheme="minorEastAsia" w:cs="宋体"/>
                <w:color w:val="000000"/>
                <w:sz w:val="24"/>
              </w:rPr>
            </w:pPr>
            <w:r w:rsidRPr="003758B3">
              <w:rPr>
                <w:rFonts w:asciiTheme="minorEastAsia" w:eastAsiaTheme="minorEastAsia" w:hAnsiTheme="minorEastAsia" w:hint="eastAsia"/>
                <w:color w:val="000000"/>
                <w:sz w:val="24"/>
              </w:rPr>
              <w:t>400</w:t>
            </w:r>
          </w:p>
        </w:tc>
        <w:tc>
          <w:tcPr>
            <w:tcW w:w="2189" w:type="dxa"/>
            <w:tcBorders>
              <w:top w:val="single" w:sz="4" w:space="0" w:color="000000"/>
              <w:left w:val="single" w:sz="4" w:space="0" w:color="000000"/>
              <w:bottom w:val="single" w:sz="4" w:space="0" w:color="000000"/>
              <w:right w:val="single" w:sz="4" w:space="0" w:color="000000"/>
            </w:tcBorders>
            <w:vAlign w:val="center"/>
          </w:tcPr>
          <w:p w:rsidR="003758B3" w:rsidRPr="003758B3" w:rsidRDefault="003758B3">
            <w:pPr>
              <w:jc w:val="center"/>
              <w:rPr>
                <w:rFonts w:asciiTheme="minorEastAsia" w:eastAsiaTheme="minorEastAsia" w:hAnsiTheme="minorEastAsia" w:cs="宋体"/>
                <w:color w:val="000000"/>
                <w:sz w:val="24"/>
              </w:rPr>
            </w:pPr>
            <w:r w:rsidRPr="003758B3">
              <w:rPr>
                <w:rFonts w:asciiTheme="minorEastAsia" w:eastAsiaTheme="minorEastAsia" w:hAnsiTheme="minorEastAsia" w:hint="eastAsia"/>
                <w:color w:val="000000"/>
                <w:sz w:val="24"/>
              </w:rPr>
              <w:t>4800</w:t>
            </w:r>
          </w:p>
        </w:tc>
      </w:tr>
      <w:tr w:rsidR="003758B3">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3758B3" w:rsidRDefault="003758B3">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交通费</w:t>
            </w:r>
          </w:p>
        </w:tc>
        <w:tc>
          <w:tcPr>
            <w:tcW w:w="1320" w:type="dxa"/>
            <w:tcBorders>
              <w:top w:val="single" w:sz="4" w:space="0" w:color="000000"/>
              <w:left w:val="single" w:sz="4" w:space="0" w:color="000000"/>
              <w:bottom w:val="single" w:sz="4" w:space="0" w:color="000000"/>
              <w:right w:val="single" w:sz="4" w:space="0" w:color="000000"/>
            </w:tcBorders>
            <w:vAlign w:val="center"/>
          </w:tcPr>
          <w:p w:rsidR="003758B3" w:rsidRPr="003758B3" w:rsidRDefault="003758B3">
            <w:pPr>
              <w:jc w:val="center"/>
              <w:rPr>
                <w:rFonts w:asciiTheme="minorEastAsia" w:eastAsiaTheme="minorEastAsia" w:hAnsiTheme="minorEastAsia" w:cs="宋体"/>
                <w:color w:val="000000"/>
                <w:sz w:val="24"/>
              </w:rPr>
            </w:pPr>
            <w:r w:rsidRPr="003758B3">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3758B3" w:rsidRPr="003758B3" w:rsidRDefault="003758B3">
            <w:pPr>
              <w:jc w:val="center"/>
              <w:rPr>
                <w:rFonts w:asciiTheme="minorEastAsia" w:eastAsiaTheme="minorEastAsia" w:hAnsiTheme="minorEastAsia" w:cs="宋体"/>
                <w:color w:val="000000"/>
                <w:sz w:val="24"/>
              </w:rPr>
            </w:pPr>
            <w:r w:rsidRPr="003758B3">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3758B3" w:rsidRPr="003758B3" w:rsidRDefault="003758B3">
            <w:pPr>
              <w:jc w:val="center"/>
              <w:rPr>
                <w:rFonts w:asciiTheme="minorEastAsia" w:eastAsiaTheme="minorEastAsia" w:hAnsiTheme="minorEastAsia" w:cs="宋体"/>
                <w:color w:val="000000"/>
                <w:sz w:val="24"/>
              </w:rPr>
            </w:pPr>
            <w:r w:rsidRPr="003758B3">
              <w:rPr>
                <w:rFonts w:asciiTheme="minorEastAsia" w:eastAsiaTheme="minorEastAsia" w:hAnsiTheme="minorEastAsia" w:hint="eastAsia"/>
                <w:color w:val="000000"/>
                <w:sz w:val="24"/>
              </w:rPr>
              <w:t>13080</w:t>
            </w:r>
          </w:p>
        </w:tc>
      </w:tr>
      <w:tr w:rsidR="003758B3">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3758B3" w:rsidRDefault="003758B3">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机动车</w:t>
            </w:r>
            <w:r>
              <w:rPr>
                <w:rFonts w:ascii="Times New Roman" w:hAnsi="Times New Roman"/>
                <w:color w:val="000000"/>
                <w:kern w:val="0"/>
                <w:sz w:val="24"/>
              </w:rPr>
              <w:t>(</w:t>
            </w:r>
            <w:r>
              <w:rPr>
                <w:rFonts w:ascii="仿宋_GB2312" w:eastAsia="仿宋_GB2312" w:hAnsi="Times New Roman" w:cs="仿宋_GB2312" w:hint="eastAsia"/>
                <w:color w:val="000000"/>
                <w:kern w:val="0"/>
                <w:sz w:val="24"/>
              </w:rPr>
              <w:t>交通）费用</w:t>
            </w:r>
          </w:p>
        </w:tc>
        <w:tc>
          <w:tcPr>
            <w:tcW w:w="1320" w:type="dxa"/>
            <w:tcBorders>
              <w:top w:val="single" w:sz="4" w:space="0" w:color="000000"/>
              <w:left w:val="single" w:sz="4" w:space="0" w:color="000000"/>
              <w:bottom w:val="single" w:sz="4" w:space="0" w:color="000000"/>
              <w:right w:val="single" w:sz="4" w:space="0" w:color="000000"/>
            </w:tcBorders>
            <w:vAlign w:val="center"/>
          </w:tcPr>
          <w:p w:rsidR="003758B3" w:rsidRPr="003758B3" w:rsidRDefault="003758B3">
            <w:pPr>
              <w:jc w:val="center"/>
              <w:rPr>
                <w:rFonts w:asciiTheme="minorEastAsia" w:eastAsiaTheme="minorEastAsia" w:hAnsiTheme="minorEastAsia" w:cs="宋体"/>
                <w:color w:val="000000"/>
                <w:sz w:val="24"/>
              </w:rPr>
            </w:pPr>
            <w:r w:rsidRPr="003758B3">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3758B3" w:rsidRPr="003758B3" w:rsidRDefault="003758B3">
            <w:pPr>
              <w:jc w:val="center"/>
              <w:rPr>
                <w:rFonts w:asciiTheme="minorEastAsia" w:eastAsiaTheme="minorEastAsia" w:hAnsiTheme="minorEastAsia" w:cs="宋体"/>
                <w:color w:val="000000"/>
                <w:sz w:val="24"/>
              </w:rPr>
            </w:pPr>
            <w:r w:rsidRPr="003758B3">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3758B3" w:rsidRPr="003758B3" w:rsidRDefault="003758B3">
            <w:pPr>
              <w:jc w:val="center"/>
              <w:rPr>
                <w:rFonts w:asciiTheme="minorEastAsia" w:eastAsiaTheme="minorEastAsia" w:hAnsiTheme="minorEastAsia" w:cs="宋体"/>
                <w:color w:val="000000"/>
                <w:sz w:val="24"/>
              </w:rPr>
            </w:pPr>
            <w:r w:rsidRPr="003758B3">
              <w:rPr>
                <w:rFonts w:asciiTheme="minorEastAsia" w:eastAsiaTheme="minorEastAsia" w:hAnsiTheme="minorEastAsia" w:hint="eastAsia"/>
                <w:color w:val="000000"/>
                <w:sz w:val="24"/>
              </w:rPr>
              <w:t>0</w:t>
            </w:r>
          </w:p>
        </w:tc>
      </w:tr>
      <w:tr w:rsidR="003758B3">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3758B3" w:rsidRDefault="003758B3">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交通补贴</w:t>
            </w:r>
          </w:p>
        </w:tc>
        <w:tc>
          <w:tcPr>
            <w:tcW w:w="1320" w:type="dxa"/>
            <w:tcBorders>
              <w:top w:val="single" w:sz="4" w:space="0" w:color="000000"/>
              <w:left w:val="single" w:sz="4" w:space="0" w:color="000000"/>
              <w:bottom w:val="single" w:sz="4" w:space="0" w:color="000000"/>
              <w:right w:val="single" w:sz="4" w:space="0" w:color="000000"/>
            </w:tcBorders>
            <w:vAlign w:val="center"/>
          </w:tcPr>
          <w:p w:rsidR="003758B3" w:rsidRPr="003758B3" w:rsidRDefault="003758B3">
            <w:pPr>
              <w:jc w:val="center"/>
              <w:rPr>
                <w:rFonts w:asciiTheme="minorEastAsia" w:eastAsiaTheme="minorEastAsia" w:hAnsiTheme="minorEastAsia" w:cs="宋体"/>
                <w:color w:val="000000"/>
                <w:sz w:val="24"/>
              </w:rPr>
            </w:pPr>
            <w:r w:rsidRPr="003758B3">
              <w:rPr>
                <w:rFonts w:asciiTheme="minorEastAsia" w:eastAsiaTheme="minorEastAsia" w:hAnsiTheme="minorEastAsia" w:hint="eastAsia"/>
                <w:color w:val="000000"/>
                <w:sz w:val="24"/>
              </w:rPr>
              <w:t>2</w:t>
            </w:r>
          </w:p>
        </w:tc>
        <w:tc>
          <w:tcPr>
            <w:tcW w:w="1486" w:type="dxa"/>
            <w:tcBorders>
              <w:top w:val="single" w:sz="4" w:space="0" w:color="000000"/>
              <w:left w:val="single" w:sz="4" w:space="0" w:color="000000"/>
              <w:bottom w:val="single" w:sz="4" w:space="0" w:color="000000"/>
              <w:right w:val="single" w:sz="4" w:space="0" w:color="000000"/>
            </w:tcBorders>
            <w:vAlign w:val="center"/>
          </w:tcPr>
          <w:p w:rsidR="003758B3" w:rsidRPr="003758B3" w:rsidRDefault="003758B3">
            <w:pPr>
              <w:jc w:val="center"/>
              <w:rPr>
                <w:rFonts w:asciiTheme="minorEastAsia" w:eastAsiaTheme="minorEastAsia" w:hAnsiTheme="minorEastAsia" w:cs="宋体"/>
                <w:color w:val="000000"/>
                <w:sz w:val="24"/>
              </w:rPr>
            </w:pPr>
            <w:r w:rsidRPr="003758B3">
              <w:rPr>
                <w:rFonts w:asciiTheme="minorEastAsia" w:eastAsiaTheme="minorEastAsia" w:hAnsiTheme="minorEastAsia" w:hint="eastAsia"/>
                <w:color w:val="000000"/>
                <w:sz w:val="24"/>
              </w:rPr>
              <w:t>220</w:t>
            </w:r>
          </w:p>
        </w:tc>
        <w:tc>
          <w:tcPr>
            <w:tcW w:w="2189" w:type="dxa"/>
            <w:tcBorders>
              <w:top w:val="single" w:sz="4" w:space="0" w:color="000000"/>
              <w:left w:val="single" w:sz="4" w:space="0" w:color="000000"/>
              <w:bottom w:val="single" w:sz="4" w:space="0" w:color="000000"/>
              <w:right w:val="single" w:sz="4" w:space="0" w:color="000000"/>
            </w:tcBorders>
            <w:vAlign w:val="center"/>
          </w:tcPr>
          <w:p w:rsidR="003758B3" w:rsidRPr="003758B3" w:rsidRDefault="003758B3">
            <w:pPr>
              <w:jc w:val="center"/>
              <w:rPr>
                <w:rFonts w:asciiTheme="minorEastAsia" w:eastAsiaTheme="minorEastAsia" w:hAnsiTheme="minorEastAsia" w:cs="宋体"/>
                <w:color w:val="000000"/>
                <w:sz w:val="24"/>
              </w:rPr>
            </w:pPr>
            <w:r w:rsidRPr="003758B3">
              <w:rPr>
                <w:rFonts w:asciiTheme="minorEastAsia" w:eastAsiaTheme="minorEastAsia" w:hAnsiTheme="minorEastAsia" w:hint="eastAsia"/>
                <w:color w:val="000000"/>
                <w:sz w:val="24"/>
              </w:rPr>
              <w:t>5280</w:t>
            </w:r>
          </w:p>
        </w:tc>
      </w:tr>
      <w:tr w:rsidR="003758B3">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3758B3" w:rsidRDefault="003758B3">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公务员公车改革补贴</w:t>
            </w:r>
          </w:p>
        </w:tc>
        <w:tc>
          <w:tcPr>
            <w:tcW w:w="1320" w:type="dxa"/>
            <w:tcBorders>
              <w:top w:val="single" w:sz="4" w:space="0" w:color="000000"/>
              <w:left w:val="single" w:sz="4" w:space="0" w:color="000000"/>
              <w:bottom w:val="single" w:sz="4" w:space="0" w:color="000000"/>
              <w:right w:val="single" w:sz="4" w:space="0" w:color="000000"/>
            </w:tcBorders>
            <w:vAlign w:val="center"/>
          </w:tcPr>
          <w:p w:rsidR="003758B3" w:rsidRPr="003758B3" w:rsidRDefault="003758B3">
            <w:pPr>
              <w:jc w:val="center"/>
              <w:rPr>
                <w:rFonts w:asciiTheme="minorEastAsia" w:eastAsiaTheme="minorEastAsia" w:hAnsiTheme="minorEastAsia" w:cs="宋体"/>
                <w:color w:val="000000"/>
                <w:sz w:val="24"/>
              </w:rPr>
            </w:pPr>
            <w:r w:rsidRPr="003758B3">
              <w:rPr>
                <w:rFonts w:asciiTheme="minorEastAsia" w:eastAsiaTheme="minorEastAsia" w:hAnsiTheme="minorEastAsia" w:hint="eastAsia"/>
                <w:color w:val="000000"/>
                <w:sz w:val="24"/>
              </w:rPr>
              <w:t>1</w:t>
            </w:r>
          </w:p>
        </w:tc>
        <w:tc>
          <w:tcPr>
            <w:tcW w:w="1486" w:type="dxa"/>
            <w:tcBorders>
              <w:top w:val="single" w:sz="4" w:space="0" w:color="000000"/>
              <w:left w:val="single" w:sz="4" w:space="0" w:color="000000"/>
              <w:bottom w:val="single" w:sz="4" w:space="0" w:color="000000"/>
              <w:right w:val="single" w:sz="4" w:space="0" w:color="000000"/>
            </w:tcBorders>
            <w:vAlign w:val="center"/>
          </w:tcPr>
          <w:p w:rsidR="003758B3" w:rsidRPr="003758B3" w:rsidRDefault="003758B3">
            <w:pPr>
              <w:jc w:val="center"/>
              <w:rPr>
                <w:rFonts w:asciiTheme="minorEastAsia" w:eastAsiaTheme="minorEastAsia" w:hAnsiTheme="minorEastAsia" w:cs="宋体"/>
                <w:color w:val="000000"/>
                <w:sz w:val="24"/>
              </w:rPr>
            </w:pPr>
            <w:r w:rsidRPr="003758B3">
              <w:rPr>
                <w:rFonts w:asciiTheme="minorEastAsia" w:eastAsiaTheme="minorEastAsia" w:hAnsiTheme="minorEastAsia" w:hint="eastAsia"/>
                <w:color w:val="000000"/>
                <w:sz w:val="24"/>
              </w:rPr>
              <w:t>650</w:t>
            </w:r>
          </w:p>
        </w:tc>
        <w:tc>
          <w:tcPr>
            <w:tcW w:w="2189" w:type="dxa"/>
            <w:tcBorders>
              <w:top w:val="single" w:sz="4" w:space="0" w:color="000000"/>
              <w:left w:val="single" w:sz="4" w:space="0" w:color="000000"/>
              <w:bottom w:val="single" w:sz="4" w:space="0" w:color="000000"/>
              <w:right w:val="single" w:sz="4" w:space="0" w:color="000000"/>
            </w:tcBorders>
            <w:vAlign w:val="center"/>
          </w:tcPr>
          <w:p w:rsidR="003758B3" w:rsidRPr="003758B3" w:rsidRDefault="003758B3">
            <w:pPr>
              <w:jc w:val="center"/>
              <w:rPr>
                <w:rFonts w:asciiTheme="minorEastAsia" w:eastAsiaTheme="minorEastAsia" w:hAnsiTheme="minorEastAsia" w:cs="宋体"/>
                <w:color w:val="000000"/>
                <w:sz w:val="24"/>
              </w:rPr>
            </w:pPr>
            <w:r w:rsidRPr="003758B3">
              <w:rPr>
                <w:rFonts w:asciiTheme="minorEastAsia" w:eastAsiaTheme="minorEastAsia" w:hAnsiTheme="minorEastAsia" w:hint="eastAsia"/>
                <w:color w:val="000000"/>
                <w:sz w:val="24"/>
              </w:rPr>
              <w:t>7800</w:t>
            </w:r>
          </w:p>
        </w:tc>
      </w:tr>
      <w:tr w:rsidR="003758B3">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3758B3" w:rsidRDefault="003758B3">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差旅费</w:t>
            </w:r>
          </w:p>
        </w:tc>
        <w:tc>
          <w:tcPr>
            <w:tcW w:w="1320" w:type="dxa"/>
            <w:tcBorders>
              <w:top w:val="single" w:sz="4" w:space="0" w:color="000000"/>
              <w:left w:val="single" w:sz="4" w:space="0" w:color="000000"/>
              <w:bottom w:val="single" w:sz="4" w:space="0" w:color="000000"/>
              <w:right w:val="single" w:sz="4" w:space="0" w:color="000000"/>
            </w:tcBorders>
            <w:vAlign w:val="center"/>
          </w:tcPr>
          <w:p w:rsidR="003758B3" w:rsidRPr="003758B3" w:rsidRDefault="003758B3">
            <w:pPr>
              <w:jc w:val="center"/>
              <w:rPr>
                <w:rFonts w:asciiTheme="minorEastAsia" w:eastAsiaTheme="minorEastAsia" w:hAnsiTheme="minorEastAsia" w:cs="宋体"/>
                <w:color w:val="000000"/>
                <w:sz w:val="24"/>
              </w:rPr>
            </w:pPr>
            <w:r w:rsidRPr="003758B3">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3758B3" w:rsidRPr="003758B3" w:rsidRDefault="003758B3">
            <w:pPr>
              <w:jc w:val="center"/>
              <w:rPr>
                <w:rFonts w:asciiTheme="minorEastAsia" w:eastAsiaTheme="minorEastAsia" w:hAnsiTheme="minorEastAsia" w:cs="宋体"/>
                <w:color w:val="000000"/>
                <w:sz w:val="24"/>
              </w:rPr>
            </w:pPr>
            <w:r w:rsidRPr="003758B3">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3758B3" w:rsidRPr="003758B3" w:rsidRDefault="003758B3">
            <w:pPr>
              <w:jc w:val="center"/>
              <w:rPr>
                <w:rFonts w:asciiTheme="minorEastAsia" w:eastAsiaTheme="minorEastAsia" w:hAnsiTheme="minorEastAsia" w:cs="宋体"/>
                <w:color w:val="000000"/>
                <w:sz w:val="24"/>
              </w:rPr>
            </w:pPr>
            <w:r w:rsidRPr="003758B3">
              <w:rPr>
                <w:rFonts w:asciiTheme="minorEastAsia" w:eastAsiaTheme="minorEastAsia" w:hAnsiTheme="minorEastAsia" w:hint="eastAsia"/>
                <w:color w:val="000000"/>
                <w:sz w:val="24"/>
              </w:rPr>
              <w:t>2000</w:t>
            </w:r>
          </w:p>
        </w:tc>
      </w:tr>
      <w:tr w:rsidR="003758B3">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3758B3" w:rsidRDefault="003758B3">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县团级</w:t>
            </w:r>
          </w:p>
        </w:tc>
        <w:tc>
          <w:tcPr>
            <w:tcW w:w="1320" w:type="dxa"/>
            <w:tcBorders>
              <w:top w:val="single" w:sz="4" w:space="0" w:color="000000"/>
              <w:left w:val="single" w:sz="4" w:space="0" w:color="000000"/>
              <w:bottom w:val="single" w:sz="4" w:space="0" w:color="000000"/>
              <w:right w:val="single" w:sz="4" w:space="0" w:color="000000"/>
            </w:tcBorders>
            <w:vAlign w:val="center"/>
          </w:tcPr>
          <w:p w:rsidR="003758B3" w:rsidRPr="003758B3" w:rsidRDefault="003758B3">
            <w:pPr>
              <w:jc w:val="center"/>
              <w:rPr>
                <w:rFonts w:asciiTheme="minorEastAsia" w:eastAsiaTheme="minorEastAsia" w:hAnsiTheme="minorEastAsia" w:cs="宋体"/>
                <w:color w:val="000000"/>
                <w:sz w:val="24"/>
              </w:rPr>
            </w:pPr>
            <w:r w:rsidRPr="003758B3">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3758B3" w:rsidRPr="003758B3" w:rsidRDefault="003758B3">
            <w:pPr>
              <w:jc w:val="center"/>
              <w:rPr>
                <w:rFonts w:asciiTheme="minorEastAsia" w:eastAsiaTheme="minorEastAsia" w:hAnsiTheme="minorEastAsia" w:cs="宋体"/>
                <w:color w:val="000000"/>
                <w:sz w:val="24"/>
              </w:rPr>
            </w:pPr>
            <w:r w:rsidRPr="003758B3">
              <w:rPr>
                <w:rFonts w:asciiTheme="minorEastAsia" w:eastAsiaTheme="minorEastAsia" w:hAnsiTheme="minorEastAsia" w:hint="eastAsia"/>
                <w:color w:val="000000"/>
                <w:sz w:val="24"/>
              </w:rPr>
              <w:t>4000</w:t>
            </w:r>
          </w:p>
        </w:tc>
        <w:tc>
          <w:tcPr>
            <w:tcW w:w="2189" w:type="dxa"/>
            <w:tcBorders>
              <w:top w:val="single" w:sz="4" w:space="0" w:color="000000"/>
              <w:left w:val="single" w:sz="4" w:space="0" w:color="000000"/>
              <w:bottom w:val="single" w:sz="4" w:space="0" w:color="000000"/>
              <w:right w:val="single" w:sz="4" w:space="0" w:color="000000"/>
            </w:tcBorders>
            <w:vAlign w:val="center"/>
          </w:tcPr>
          <w:p w:rsidR="003758B3" w:rsidRPr="003758B3" w:rsidRDefault="003758B3">
            <w:pPr>
              <w:jc w:val="center"/>
              <w:rPr>
                <w:rFonts w:asciiTheme="minorEastAsia" w:eastAsiaTheme="minorEastAsia" w:hAnsiTheme="minorEastAsia" w:cs="宋体"/>
                <w:color w:val="000000"/>
                <w:sz w:val="24"/>
              </w:rPr>
            </w:pPr>
            <w:r w:rsidRPr="003758B3">
              <w:rPr>
                <w:rFonts w:asciiTheme="minorEastAsia" w:eastAsiaTheme="minorEastAsia" w:hAnsiTheme="minorEastAsia" w:hint="eastAsia"/>
                <w:color w:val="000000"/>
                <w:sz w:val="24"/>
              </w:rPr>
              <w:t>0</w:t>
            </w:r>
          </w:p>
        </w:tc>
      </w:tr>
      <w:tr w:rsidR="003758B3">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3758B3" w:rsidRDefault="003758B3">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一般人员</w:t>
            </w:r>
          </w:p>
        </w:tc>
        <w:tc>
          <w:tcPr>
            <w:tcW w:w="1320" w:type="dxa"/>
            <w:tcBorders>
              <w:top w:val="single" w:sz="4" w:space="0" w:color="000000"/>
              <w:left w:val="single" w:sz="4" w:space="0" w:color="000000"/>
              <w:bottom w:val="single" w:sz="4" w:space="0" w:color="000000"/>
              <w:right w:val="single" w:sz="4" w:space="0" w:color="000000"/>
            </w:tcBorders>
            <w:vAlign w:val="center"/>
          </w:tcPr>
          <w:p w:rsidR="003758B3" w:rsidRPr="003758B3" w:rsidRDefault="003758B3">
            <w:pPr>
              <w:jc w:val="center"/>
              <w:rPr>
                <w:rFonts w:asciiTheme="minorEastAsia" w:eastAsiaTheme="minorEastAsia" w:hAnsiTheme="minorEastAsia" w:cs="宋体"/>
                <w:color w:val="000000"/>
                <w:sz w:val="24"/>
              </w:rPr>
            </w:pPr>
            <w:r w:rsidRPr="003758B3">
              <w:rPr>
                <w:rFonts w:asciiTheme="minorEastAsia" w:eastAsiaTheme="minorEastAsia" w:hAnsiTheme="minorEastAsia" w:hint="eastAsia"/>
                <w:color w:val="000000"/>
                <w:sz w:val="24"/>
              </w:rPr>
              <w:t>2</w:t>
            </w:r>
          </w:p>
        </w:tc>
        <w:tc>
          <w:tcPr>
            <w:tcW w:w="1486" w:type="dxa"/>
            <w:tcBorders>
              <w:top w:val="single" w:sz="4" w:space="0" w:color="000000"/>
              <w:left w:val="single" w:sz="4" w:space="0" w:color="000000"/>
              <w:bottom w:val="single" w:sz="4" w:space="0" w:color="000000"/>
              <w:right w:val="single" w:sz="4" w:space="0" w:color="000000"/>
            </w:tcBorders>
            <w:vAlign w:val="center"/>
          </w:tcPr>
          <w:p w:rsidR="003758B3" w:rsidRPr="003758B3" w:rsidRDefault="003758B3">
            <w:pPr>
              <w:jc w:val="center"/>
              <w:rPr>
                <w:rFonts w:asciiTheme="minorEastAsia" w:eastAsiaTheme="minorEastAsia" w:hAnsiTheme="minorEastAsia" w:cs="宋体"/>
                <w:color w:val="000000"/>
                <w:sz w:val="24"/>
              </w:rPr>
            </w:pPr>
            <w:r w:rsidRPr="003758B3">
              <w:rPr>
                <w:rFonts w:asciiTheme="minorEastAsia" w:eastAsiaTheme="minorEastAsia" w:hAnsiTheme="minorEastAsia" w:hint="eastAsia"/>
                <w:color w:val="000000"/>
                <w:sz w:val="24"/>
              </w:rPr>
              <w:t>1000</w:t>
            </w:r>
          </w:p>
        </w:tc>
        <w:tc>
          <w:tcPr>
            <w:tcW w:w="2189" w:type="dxa"/>
            <w:tcBorders>
              <w:top w:val="single" w:sz="4" w:space="0" w:color="000000"/>
              <w:left w:val="single" w:sz="4" w:space="0" w:color="000000"/>
              <w:bottom w:val="single" w:sz="4" w:space="0" w:color="000000"/>
              <w:right w:val="single" w:sz="4" w:space="0" w:color="000000"/>
            </w:tcBorders>
            <w:vAlign w:val="center"/>
          </w:tcPr>
          <w:p w:rsidR="003758B3" w:rsidRPr="003758B3" w:rsidRDefault="003758B3">
            <w:pPr>
              <w:jc w:val="center"/>
              <w:rPr>
                <w:rFonts w:asciiTheme="minorEastAsia" w:eastAsiaTheme="minorEastAsia" w:hAnsiTheme="minorEastAsia" w:cs="宋体"/>
                <w:color w:val="000000"/>
                <w:sz w:val="24"/>
              </w:rPr>
            </w:pPr>
            <w:r w:rsidRPr="003758B3">
              <w:rPr>
                <w:rFonts w:asciiTheme="minorEastAsia" w:eastAsiaTheme="minorEastAsia" w:hAnsiTheme="minorEastAsia" w:hint="eastAsia"/>
                <w:color w:val="000000"/>
                <w:sz w:val="24"/>
              </w:rPr>
              <w:t>2000</w:t>
            </w:r>
          </w:p>
        </w:tc>
      </w:tr>
      <w:tr w:rsidR="003758B3">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3758B3" w:rsidRDefault="003758B3">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lastRenderedPageBreak/>
              <w:t>出国费</w:t>
            </w:r>
          </w:p>
        </w:tc>
        <w:tc>
          <w:tcPr>
            <w:tcW w:w="1320" w:type="dxa"/>
            <w:tcBorders>
              <w:top w:val="single" w:sz="4" w:space="0" w:color="000000"/>
              <w:left w:val="single" w:sz="4" w:space="0" w:color="000000"/>
              <w:bottom w:val="single" w:sz="4" w:space="0" w:color="000000"/>
              <w:right w:val="single" w:sz="4" w:space="0" w:color="000000"/>
            </w:tcBorders>
            <w:vAlign w:val="center"/>
          </w:tcPr>
          <w:p w:rsidR="003758B3" w:rsidRPr="003758B3" w:rsidRDefault="003758B3">
            <w:pPr>
              <w:jc w:val="center"/>
              <w:rPr>
                <w:rFonts w:asciiTheme="minorEastAsia" w:eastAsiaTheme="minorEastAsia" w:hAnsiTheme="minorEastAsia" w:cs="宋体"/>
                <w:color w:val="000000"/>
                <w:sz w:val="24"/>
              </w:rPr>
            </w:pPr>
            <w:r w:rsidRPr="003758B3">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3758B3" w:rsidRPr="003758B3" w:rsidRDefault="003758B3">
            <w:pPr>
              <w:jc w:val="center"/>
              <w:rPr>
                <w:rFonts w:asciiTheme="minorEastAsia" w:eastAsiaTheme="minorEastAsia" w:hAnsiTheme="minorEastAsia" w:cs="宋体"/>
                <w:color w:val="000000"/>
                <w:sz w:val="24"/>
              </w:rPr>
            </w:pPr>
            <w:r w:rsidRPr="003758B3">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3758B3" w:rsidRPr="003758B3" w:rsidRDefault="003758B3">
            <w:pPr>
              <w:jc w:val="center"/>
              <w:rPr>
                <w:rFonts w:asciiTheme="minorEastAsia" w:eastAsiaTheme="minorEastAsia" w:hAnsiTheme="minorEastAsia" w:cs="宋体"/>
                <w:color w:val="000000"/>
                <w:sz w:val="24"/>
              </w:rPr>
            </w:pPr>
            <w:r w:rsidRPr="003758B3">
              <w:rPr>
                <w:rFonts w:asciiTheme="minorEastAsia" w:eastAsiaTheme="minorEastAsia" w:hAnsiTheme="minorEastAsia" w:hint="eastAsia"/>
                <w:color w:val="000000"/>
                <w:sz w:val="24"/>
              </w:rPr>
              <w:t>0</w:t>
            </w:r>
          </w:p>
        </w:tc>
      </w:tr>
      <w:tr w:rsidR="003758B3">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3758B3" w:rsidRDefault="003758B3">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维修（护）费</w:t>
            </w:r>
          </w:p>
        </w:tc>
        <w:tc>
          <w:tcPr>
            <w:tcW w:w="1320" w:type="dxa"/>
            <w:tcBorders>
              <w:top w:val="single" w:sz="4" w:space="0" w:color="000000"/>
              <w:left w:val="single" w:sz="4" w:space="0" w:color="000000"/>
              <w:bottom w:val="single" w:sz="4" w:space="0" w:color="000000"/>
              <w:right w:val="single" w:sz="4" w:space="0" w:color="000000"/>
            </w:tcBorders>
            <w:vAlign w:val="center"/>
          </w:tcPr>
          <w:p w:rsidR="003758B3" w:rsidRPr="003758B3" w:rsidRDefault="003758B3">
            <w:pPr>
              <w:jc w:val="center"/>
              <w:rPr>
                <w:rFonts w:asciiTheme="minorEastAsia" w:eastAsiaTheme="minorEastAsia" w:hAnsiTheme="minorEastAsia" w:cs="宋体"/>
                <w:color w:val="000000"/>
                <w:sz w:val="24"/>
              </w:rPr>
            </w:pPr>
            <w:r w:rsidRPr="003758B3">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3758B3" w:rsidRPr="003758B3" w:rsidRDefault="003758B3">
            <w:pPr>
              <w:jc w:val="center"/>
              <w:rPr>
                <w:rFonts w:asciiTheme="minorEastAsia" w:eastAsiaTheme="minorEastAsia" w:hAnsiTheme="minorEastAsia" w:cs="宋体"/>
                <w:color w:val="000000"/>
                <w:sz w:val="24"/>
              </w:rPr>
            </w:pPr>
            <w:r w:rsidRPr="003758B3">
              <w:rPr>
                <w:rFonts w:asciiTheme="minorEastAsia" w:eastAsiaTheme="minorEastAsia" w:hAnsiTheme="minorEastAsia" w:hint="eastAsia"/>
                <w:color w:val="000000"/>
                <w:sz w:val="24"/>
              </w:rPr>
              <w:t>100</w:t>
            </w:r>
          </w:p>
        </w:tc>
        <w:tc>
          <w:tcPr>
            <w:tcW w:w="2189" w:type="dxa"/>
            <w:tcBorders>
              <w:top w:val="single" w:sz="4" w:space="0" w:color="000000"/>
              <w:left w:val="single" w:sz="4" w:space="0" w:color="000000"/>
              <w:bottom w:val="single" w:sz="4" w:space="0" w:color="000000"/>
              <w:right w:val="single" w:sz="4" w:space="0" w:color="000000"/>
            </w:tcBorders>
            <w:vAlign w:val="center"/>
          </w:tcPr>
          <w:p w:rsidR="003758B3" w:rsidRPr="003758B3" w:rsidRDefault="003758B3">
            <w:pPr>
              <w:jc w:val="center"/>
              <w:rPr>
                <w:rFonts w:asciiTheme="minorEastAsia" w:eastAsiaTheme="minorEastAsia" w:hAnsiTheme="minorEastAsia" w:cs="宋体"/>
                <w:color w:val="000000"/>
                <w:sz w:val="24"/>
              </w:rPr>
            </w:pPr>
            <w:r w:rsidRPr="003758B3">
              <w:rPr>
                <w:rFonts w:asciiTheme="minorEastAsia" w:eastAsiaTheme="minorEastAsia" w:hAnsiTheme="minorEastAsia" w:hint="eastAsia"/>
                <w:color w:val="000000"/>
                <w:sz w:val="24"/>
              </w:rPr>
              <w:t>200</w:t>
            </w:r>
          </w:p>
        </w:tc>
      </w:tr>
      <w:tr w:rsidR="003758B3">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3758B3" w:rsidRDefault="003758B3">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租赁（房屋设备网络）费</w:t>
            </w:r>
          </w:p>
        </w:tc>
        <w:tc>
          <w:tcPr>
            <w:tcW w:w="1320" w:type="dxa"/>
            <w:tcBorders>
              <w:top w:val="single" w:sz="4" w:space="0" w:color="000000"/>
              <w:left w:val="single" w:sz="4" w:space="0" w:color="000000"/>
              <w:bottom w:val="single" w:sz="4" w:space="0" w:color="000000"/>
              <w:right w:val="single" w:sz="4" w:space="0" w:color="000000"/>
            </w:tcBorders>
            <w:vAlign w:val="center"/>
          </w:tcPr>
          <w:p w:rsidR="003758B3" w:rsidRPr="003758B3" w:rsidRDefault="003758B3">
            <w:pPr>
              <w:jc w:val="center"/>
              <w:rPr>
                <w:rFonts w:asciiTheme="minorEastAsia" w:eastAsiaTheme="minorEastAsia" w:hAnsiTheme="minorEastAsia" w:cs="宋体"/>
                <w:color w:val="000000"/>
                <w:sz w:val="24"/>
              </w:rPr>
            </w:pPr>
            <w:r w:rsidRPr="003758B3">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3758B3" w:rsidRPr="003758B3" w:rsidRDefault="003758B3">
            <w:pPr>
              <w:jc w:val="center"/>
              <w:rPr>
                <w:rFonts w:asciiTheme="minorEastAsia" w:eastAsiaTheme="minorEastAsia" w:hAnsiTheme="minorEastAsia" w:cs="宋体"/>
                <w:color w:val="000000"/>
                <w:sz w:val="24"/>
              </w:rPr>
            </w:pPr>
            <w:r w:rsidRPr="003758B3">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3758B3" w:rsidRPr="003758B3" w:rsidRDefault="003758B3">
            <w:pPr>
              <w:jc w:val="center"/>
              <w:rPr>
                <w:rFonts w:asciiTheme="minorEastAsia" w:eastAsiaTheme="minorEastAsia" w:hAnsiTheme="minorEastAsia" w:cs="宋体"/>
                <w:color w:val="000000"/>
                <w:sz w:val="24"/>
              </w:rPr>
            </w:pPr>
            <w:r w:rsidRPr="003758B3">
              <w:rPr>
                <w:rFonts w:asciiTheme="minorEastAsia" w:eastAsiaTheme="minorEastAsia" w:hAnsiTheme="minorEastAsia" w:hint="eastAsia"/>
                <w:color w:val="000000"/>
                <w:sz w:val="24"/>
              </w:rPr>
              <w:t>0</w:t>
            </w:r>
          </w:p>
        </w:tc>
      </w:tr>
      <w:tr w:rsidR="003758B3">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3758B3" w:rsidRDefault="003758B3">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会议费</w:t>
            </w:r>
          </w:p>
        </w:tc>
        <w:tc>
          <w:tcPr>
            <w:tcW w:w="1320" w:type="dxa"/>
            <w:tcBorders>
              <w:top w:val="single" w:sz="4" w:space="0" w:color="000000"/>
              <w:left w:val="single" w:sz="4" w:space="0" w:color="000000"/>
              <w:bottom w:val="single" w:sz="4" w:space="0" w:color="000000"/>
              <w:right w:val="single" w:sz="4" w:space="0" w:color="000000"/>
            </w:tcBorders>
            <w:vAlign w:val="center"/>
          </w:tcPr>
          <w:p w:rsidR="003758B3" w:rsidRPr="003758B3" w:rsidRDefault="003758B3">
            <w:pPr>
              <w:jc w:val="center"/>
              <w:rPr>
                <w:rFonts w:asciiTheme="minorEastAsia" w:eastAsiaTheme="minorEastAsia" w:hAnsiTheme="minorEastAsia" w:cs="宋体"/>
                <w:color w:val="000000"/>
                <w:sz w:val="24"/>
              </w:rPr>
            </w:pPr>
            <w:r w:rsidRPr="003758B3">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3758B3" w:rsidRPr="003758B3" w:rsidRDefault="003758B3">
            <w:pPr>
              <w:jc w:val="center"/>
              <w:rPr>
                <w:rFonts w:asciiTheme="minorEastAsia" w:eastAsiaTheme="minorEastAsia" w:hAnsiTheme="minorEastAsia" w:cs="宋体"/>
                <w:color w:val="000000"/>
                <w:sz w:val="24"/>
              </w:rPr>
            </w:pPr>
            <w:r w:rsidRPr="003758B3">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3758B3" w:rsidRPr="003758B3" w:rsidRDefault="003758B3">
            <w:pPr>
              <w:jc w:val="center"/>
              <w:rPr>
                <w:rFonts w:asciiTheme="minorEastAsia" w:eastAsiaTheme="minorEastAsia" w:hAnsiTheme="minorEastAsia" w:cs="宋体"/>
                <w:color w:val="000000"/>
                <w:sz w:val="24"/>
              </w:rPr>
            </w:pPr>
            <w:r w:rsidRPr="003758B3">
              <w:rPr>
                <w:rFonts w:asciiTheme="minorEastAsia" w:eastAsiaTheme="minorEastAsia" w:hAnsiTheme="minorEastAsia" w:hint="eastAsia"/>
                <w:color w:val="000000"/>
                <w:sz w:val="24"/>
              </w:rPr>
              <w:t>0</w:t>
            </w:r>
          </w:p>
        </w:tc>
      </w:tr>
      <w:tr w:rsidR="003758B3">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3758B3" w:rsidRDefault="003758B3">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培训（职工教育）费</w:t>
            </w:r>
          </w:p>
        </w:tc>
        <w:tc>
          <w:tcPr>
            <w:tcW w:w="1320" w:type="dxa"/>
            <w:tcBorders>
              <w:top w:val="single" w:sz="4" w:space="0" w:color="000000"/>
              <w:left w:val="single" w:sz="4" w:space="0" w:color="000000"/>
              <w:bottom w:val="single" w:sz="4" w:space="0" w:color="000000"/>
              <w:right w:val="single" w:sz="4" w:space="0" w:color="000000"/>
            </w:tcBorders>
            <w:vAlign w:val="center"/>
          </w:tcPr>
          <w:p w:rsidR="003758B3" w:rsidRPr="003758B3" w:rsidRDefault="003758B3">
            <w:pPr>
              <w:jc w:val="center"/>
              <w:rPr>
                <w:rFonts w:asciiTheme="minorEastAsia" w:eastAsiaTheme="minorEastAsia" w:hAnsiTheme="minorEastAsia" w:cs="宋体"/>
                <w:color w:val="000000"/>
                <w:sz w:val="24"/>
              </w:rPr>
            </w:pPr>
            <w:r w:rsidRPr="003758B3">
              <w:rPr>
                <w:rFonts w:asciiTheme="minorEastAsia" w:eastAsiaTheme="minorEastAsia" w:hAnsiTheme="minorEastAsia" w:hint="eastAsia"/>
                <w:color w:val="000000"/>
                <w:sz w:val="24"/>
              </w:rPr>
              <w:t>132918</w:t>
            </w:r>
          </w:p>
        </w:tc>
        <w:tc>
          <w:tcPr>
            <w:tcW w:w="1486" w:type="dxa"/>
            <w:tcBorders>
              <w:top w:val="single" w:sz="4" w:space="0" w:color="000000"/>
              <w:left w:val="single" w:sz="4" w:space="0" w:color="000000"/>
              <w:bottom w:val="single" w:sz="4" w:space="0" w:color="000000"/>
              <w:right w:val="single" w:sz="4" w:space="0" w:color="000000"/>
            </w:tcBorders>
            <w:vAlign w:val="center"/>
          </w:tcPr>
          <w:p w:rsidR="003758B3" w:rsidRPr="003758B3" w:rsidRDefault="003758B3">
            <w:pPr>
              <w:jc w:val="center"/>
              <w:rPr>
                <w:rFonts w:asciiTheme="minorEastAsia" w:eastAsiaTheme="minorEastAsia" w:hAnsiTheme="minorEastAsia" w:cs="宋体"/>
                <w:color w:val="000000"/>
                <w:sz w:val="24"/>
              </w:rPr>
            </w:pPr>
            <w:r w:rsidRPr="003758B3">
              <w:rPr>
                <w:rFonts w:asciiTheme="minorEastAsia" w:eastAsiaTheme="minorEastAsia" w:hAnsiTheme="minorEastAsia" w:hint="eastAsia"/>
                <w:color w:val="000000"/>
                <w:sz w:val="24"/>
              </w:rPr>
              <w:t>1.50%</w:t>
            </w:r>
          </w:p>
        </w:tc>
        <w:tc>
          <w:tcPr>
            <w:tcW w:w="2189" w:type="dxa"/>
            <w:tcBorders>
              <w:top w:val="single" w:sz="4" w:space="0" w:color="000000"/>
              <w:left w:val="single" w:sz="4" w:space="0" w:color="000000"/>
              <w:bottom w:val="single" w:sz="4" w:space="0" w:color="000000"/>
              <w:right w:val="single" w:sz="4" w:space="0" w:color="000000"/>
            </w:tcBorders>
            <w:vAlign w:val="center"/>
          </w:tcPr>
          <w:p w:rsidR="003758B3" w:rsidRPr="003758B3" w:rsidRDefault="003758B3">
            <w:pPr>
              <w:jc w:val="center"/>
              <w:rPr>
                <w:rFonts w:asciiTheme="minorEastAsia" w:eastAsiaTheme="minorEastAsia" w:hAnsiTheme="minorEastAsia" w:cs="宋体"/>
                <w:color w:val="000000"/>
                <w:sz w:val="24"/>
              </w:rPr>
            </w:pPr>
            <w:r w:rsidRPr="003758B3">
              <w:rPr>
                <w:rFonts w:asciiTheme="minorEastAsia" w:eastAsiaTheme="minorEastAsia" w:hAnsiTheme="minorEastAsia" w:hint="eastAsia"/>
                <w:color w:val="000000"/>
                <w:sz w:val="24"/>
              </w:rPr>
              <w:t xml:space="preserve">1994 </w:t>
            </w:r>
          </w:p>
        </w:tc>
      </w:tr>
      <w:tr w:rsidR="003758B3">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3758B3" w:rsidRDefault="003758B3">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招待费</w:t>
            </w:r>
          </w:p>
        </w:tc>
        <w:tc>
          <w:tcPr>
            <w:tcW w:w="1320" w:type="dxa"/>
            <w:tcBorders>
              <w:top w:val="single" w:sz="4" w:space="0" w:color="000000"/>
              <w:left w:val="single" w:sz="4" w:space="0" w:color="000000"/>
              <w:bottom w:val="single" w:sz="4" w:space="0" w:color="000000"/>
              <w:right w:val="single" w:sz="4" w:space="0" w:color="000000"/>
            </w:tcBorders>
            <w:vAlign w:val="center"/>
          </w:tcPr>
          <w:p w:rsidR="003758B3" w:rsidRPr="003758B3" w:rsidRDefault="003758B3">
            <w:pPr>
              <w:jc w:val="center"/>
              <w:rPr>
                <w:rFonts w:asciiTheme="minorEastAsia" w:eastAsiaTheme="minorEastAsia" w:hAnsiTheme="minorEastAsia" w:cs="宋体"/>
                <w:color w:val="000000"/>
                <w:sz w:val="24"/>
              </w:rPr>
            </w:pPr>
            <w:r w:rsidRPr="003758B3">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3758B3" w:rsidRPr="003758B3" w:rsidRDefault="003758B3">
            <w:pPr>
              <w:jc w:val="center"/>
              <w:rPr>
                <w:rFonts w:asciiTheme="minorEastAsia" w:eastAsiaTheme="minorEastAsia" w:hAnsiTheme="minorEastAsia" w:cs="宋体"/>
                <w:color w:val="000000"/>
                <w:sz w:val="24"/>
              </w:rPr>
            </w:pPr>
            <w:r w:rsidRPr="003758B3">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3758B3" w:rsidRPr="003758B3" w:rsidRDefault="003758B3">
            <w:pPr>
              <w:jc w:val="center"/>
              <w:rPr>
                <w:rFonts w:asciiTheme="minorEastAsia" w:eastAsiaTheme="minorEastAsia" w:hAnsiTheme="minorEastAsia" w:cs="宋体"/>
                <w:color w:val="000000"/>
                <w:sz w:val="24"/>
              </w:rPr>
            </w:pPr>
            <w:r w:rsidRPr="003758B3">
              <w:rPr>
                <w:rFonts w:asciiTheme="minorEastAsia" w:eastAsiaTheme="minorEastAsia" w:hAnsiTheme="minorEastAsia" w:hint="eastAsia"/>
                <w:color w:val="000000"/>
                <w:sz w:val="24"/>
              </w:rPr>
              <w:t xml:space="preserve">7500 </w:t>
            </w:r>
          </w:p>
        </w:tc>
      </w:tr>
      <w:tr w:rsidR="003758B3">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3758B3" w:rsidRDefault="003758B3">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劳务费</w:t>
            </w:r>
          </w:p>
        </w:tc>
        <w:tc>
          <w:tcPr>
            <w:tcW w:w="1320" w:type="dxa"/>
            <w:tcBorders>
              <w:top w:val="single" w:sz="4" w:space="0" w:color="000000"/>
              <w:left w:val="single" w:sz="4" w:space="0" w:color="000000"/>
              <w:bottom w:val="single" w:sz="4" w:space="0" w:color="000000"/>
              <w:right w:val="single" w:sz="4" w:space="0" w:color="000000"/>
            </w:tcBorders>
            <w:vAlign w:val="center"/>
          </w:tcPr>
          <w:p w:rsidR="003758B3" w:rsidRPr="003758B3" w:rsidRDefault="003758B3">
            <w:pPr>
              <w:jc w:val="center"/>
              <w:rPr>
                <w:rFonts w:asciiTheme="minorEastAsia" w:eastAsiaTheme="minorEastAsia" w:hAnsiTheme="minorEastAsia" w:cs="宋体"/>
                <w:color w:val="000000"/>
                <w:sz w:val="24"/>
              </w:rPr>
            </w:pPr>
            <w:r w:rsidRPr="003758B3">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3758B3" w:rsidRPr="003758B3" w:rsidRDefault="003758B3">
            <w:pPr>
              <w:jc w:val="center"/>
              <w:rPr>
                <w:rFonts w:asciiTheme="minorEastAsia" w:eastAsiaTheme="minorEastAsia" w:hAnsiTheme="minorEastAsia" w:cs="宋体"/>
                <w:color w:val="000000"/>
                <w:sz w:val="24"/>
              </w:rPr>
            </w:pPr>
            <w:r w:rsidRPr="003758B3">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3758B3" w:rsidRPr="003758B3" w:rsidRDefault="003758B3">
            <w:pPr>
              <w:jc w:val="center"/>
              <w:rPr>
                <w:rFonts w:asciiTheme="minorEastAsia" w:eastAsiaTheme="minorEastAsia" w:hAnsiTheme="minorEastAsia" w:cs="宋体"/>
                <w:color w:val="000000"/>
                <w:sz w:val="24"/>
              </w:rPr>
            </w:pPr>
            <w:r w:rsidRPr="003758B3">
              <w:rPr>
                <w:rFonts w:asciiTheme="minorEastAsia" w:eastAsiaTheme="minorEastAsia" w:hAnsiTheme="minorEastAsia" w:hint="eastAsia"/>
                <w:color w:val="000000"/>
                <w:sz w:val="24"/>
              </w:rPr>
              <w:t xml:space="preserve">0 </w:t>
            </w:r>
          </w:p>
        </w:tc>
      </w:tr>
      <w:tr w:rsidR="003758B3">
        <w:trPr>
          <w:trHeight w:val="465"/>
        </w:trPr>
        <w:tc>
          <w:tcPr>
            <w:tcW w:w="3630" w:type="dxa"/>
            <w:tcBorders>
              <w:top w:val="single" w:sz="4" w:space="0" w:color="000000"/>
              <w:left w:val="single" w:sz="4" w:space="0" w:color="000000"/>
              <w:bottom w:val="single" w:sz="4" w:space="0" w:color="000000"/>
              <w:right w:val="single" w:sz="4" w:space="0" w:color="000000"/>
            </w:tcBorders>
            <w:vAlign w:val="center"/>
          </w:tcPr>
          <w:p w:rsidR="003758B3" w:rsidRDefault="003758B3">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工会经费</w:t>
            </w:r>
          </w:p>
        </w:tc>
        <w:tc>
          <w:tcPr>
            <w:tcW w:w="1320" w:type="dxa"/>
            <w:tcBorders>
              <w:top w:val="single" w:sz="4" w:space="0" w:color="000000"/>
              <w:left w:val="single" w:sz="4" w:space="0" w:color="000000"/>
              <w:bottom w:val="single" w:sz="4" w:space="0" w:color="000000"/>
              <w:right w:val="single" w:sz="4" w:space="0" w:color="000000"/>
            </w:tcBorders>
            <w:vAlign w:val="center"/>
          </w:tcPr>
          <w:p w:rsidR="003758B3" w:rsidRPr="003758B3" w:rsidRDefault="003758B3">
            <w:pPr>
              <w:jc w:val="center"/>
              <w:rPr>
                <w:rFonts w:asciiTheme="minorEastAsia" w:eastAsiaTheme="minorEastAsia" w:hAnsiTheme="minorEastAsia" w:cs="宋体"/>
                <w:color w:val="000000"/>
                <w:sz w:val="24"/>
              </w:rPr>
            </w:pPr>
            <w:r w:rsidRPr="003758B3">
              <w:rPr>
                <w:rFonts w:asciiTheme="minorEastAsia" w:eastAsiaTheme="minorEastAsia" w:hAnsiTheme="minorEastAsia" w:hint="eastAsia"/>
                <w:color w:val="000000"/>
                <w:sz w:val="24"/>
              </w:rPr>
              <w:t>377550</w:t>
            </w:r>
          </w:p>
        </w:tc>
        <w:tc>
          <w:tcPr>
            <w:tcW w:w="1486" w:type="dxa"/>
            <w:tcBorders>
              <w:top w:val="single" w:sz="4" w:space="0" w:color="000000"/>
              <w:left w:val="single" w:sz="4" w:space="0" w:color="000000"/>
              <w:bottom w:val="single" w:sz="4" w:space="0" w:color="000000"/>
              <w:right w:val="single" w:sz="4" w:space="0" w:color="000000"/>
            </w:tcBorders>
            <w:vAlign w:val="center"/>
          </w:tcPr>
          <w:p w:rsidR="003758B3" w:rsidRPr="003758B3" w:rsidRDefault="003758B3">
            <w:pPr>
              <w:jc w:val="center"/>
              <w:rPr>
                <w:rFonts w:asciiTheme="minorEastAsia" w:eastAsiaTheme="minorEastAsia" w:hAnsiTheme="minorEastAsia" w:cs="宋体"/>
                <w:color w:val="000000"/>
                <w:sz w:val="24"/>
              </w:rPr>
            </w:pPr>
            <w:r w:rsidRPr="003758B3">
              <w:rPr>
                <w:rFonts w:asciiTheme="minorEastAsia" w:eastAsiaTheme="minorEastAsia" w:hAnsiTheme="minorEastAsia" w:hint="eastAsia"/>
                <w:color w:val="000000"/>
                <w:sz w:val="24"/>
              </w:rPr>
              <w:t>2.00%</w:t>
            </w:r>
          </w:p>
        </w:tc>
        <w:tc>
          <w:tcPr>
            <w:tcW w:w="2189" w:type="dxa"/>
            <w:tcBorders>
              <w:top w:val="single" w:sz="4" w:space="0" w:color="000000"/>
              <w:left w:val="single" w:sz="4" w:space="0" w:color="000000"/>
              <w:bottom w:val="single" w:sz="4" w:space="0" w:color="000000"/>
              <w:right w:val="single" w:sz="4" w:space="0" w:color="000000"/>
            </w:tcBorders>
            <w:vAlign w:val="center"/>
          </w:tcPr>
          <w:p w:rsidR="003758B3" w:rsidRPr="003758B3" w:rsidRDefault="003758B3">
            <w:pPr>
              <w:jc w:val="center"/>
              <w:rPr>
                <w:rFonts w:asciiTheme="minorEastAsia" w:eastAsiaTheme="minorEastAsia" w:hAnsiTheme="minorEastAsia" w:cs="宋体"/>
                <w:color w:val="000000"/>
                <w:sz w:val="24"/>
              </w:rPr>
            </w:pPr>
            <w:r w:rsidRPr="003758B3">
              <w:rPr>
                <w:rFonts w:asciiTheme="minorEastAsia" w:eastAsiaTheme="minorEastAsia" w:hAnsiTheme="minorEastAsia" w:hint="eastAsia"/>
                <w:color w:val="000000"/>
                <w:sz w:val="24"/>
              </w:rPr>
              <w:t xml:space="preserve">7551 </w:t>
            </w:r>
          </w:p>
        </w:tc>
      </w:tr>
      <w:tr w:rsidR="003758B3">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3758B3" w:rsidRDefault="003758B3">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福利费</w:t>
            </w:r>
          </w:p>
        </w:tc>
        <w:tc>
          <w:tcPr>
            <w:tcW w:w="1320" w:type="dxa"/>
            <w:tcBorders>
              <w:top w:val="single" w:sz="4" w:space="0" w:color="000000"/>
              <w:left w:val="single" w:sz="4" w:space="0" w:color="000000"/>
              <w:bottom w:val="single" w:sz="4" w:space="0" w:color="000000"/>
              <w:right w:val="single" w:sz="4" w:space="0" w:color="000000"/>
            </w:tcBorders>
            <w:vAlign w:val="center"/>
          </w:tcPr>
          <w:p w:rsidR="003758B3" w:rsidRPr="003758B3" w:rsidRDefault="003758B3">
            <w:pPr>
              <w:jc w:val="center"/>
              <w:rPr>
                <w:rFonts w:asciiTheme="minorEastAsia" w:eastAsiaTheme="minorEastAsia" w:hAnsiTheme="minorEastAsia" w:cs="宋体"/>
                <w:color w:val="000000"/>
                <w:sz w:val="24"/>
              </w:rPr>
            </w:pPr>
            <w:r w:rsidRPr="003758B3">
              <w:rPr>
                <w:rFonts w:asciiTheme="minorEastAsia" w:eastAsiaTheme="minorEastAsia" w:hAnsiTheme="minorEastAsia" w:hint="eastAsia"/>
                <w:color w:val="000000"/>
                <w:sz w:val="24"/>
              </w:rPr>
              <w:t>132918</w:t>
            </w:r>
          </w:p>
        </w:tc>
        <w:tc>
          <w:tcPr>
            <w:tcW w:w="1486" w:type="dxa"/>
            <w:tcBorders>
              <w:top w:val="single" w:sz="4" w:space="0" w:color="000000"/>
              <w:left w:val="single" w:sz="4" w:space="0" w:color="000000"/>
              <w:bottom w:val="single" w:sz="4" w:space="0" w:color="000000"/>
              <w:right w:val="single" w:sz="4" w:space="0" w:color="000000"/>
            </w:tcBorders>
            <w:vAlign w:val="center"/>
          </w:tcPr>
          <w:p w:rsidR="003758B3" w:rsidRPr="003758B3" w:rsidRDefault="003758B3">
            <w:pPr>
              <w:jc w:val="center"/>
              <w:rPr>
                <w:rFonts w:asciiTheme="minorEastAsia" w:eastAsiaTheme="minorEastAsia" w:hAnsiTheme="minorEastAsia" w:cs="宋体"/>
                <w:color w:val="000000"/>
                <w:sz w:val="24"/>
              </w:rPr>
            </w:pPr>
            <w:r w:rsidRPr="003758B3">
              <w:rPr>
                <w:rFonts w:asciiTheme="minorEastAsia" w:eastAsiaTheme="minorEastAsia" w:hAnsiTheme="minorEastAsia" w:hint="eastAsia"/>
                <w:color w:val="000000"/>
                <w:sz w:val="24"/>
              </w:rPr>
              <w:t>2.50%</w:t>
            </w:r>
          </w:p>
        </w:tc>
        <w:tc>
          <w:tcPr>
            <w:tcW w:w="2189" w:type="dxa"/>
            <w:tcBorders>
              <w:top w:val="single" w:sz="4" w:space="0" w:color="000000"/>
              <w:left w:val="single" w:sz="4" w:space="0" w:color="000000"/>
              <w:bottom w:val="single" w:sz="4" w:space="0" w:color="000000"/>
              <w:right w:val="single" w:sz="4" w:space="0" w:color="000000"/>
            </w:tcBorders>
            <w:vAlign w:val="center"/>
          </w:tcPr>
          <w:p w:rsidR="003758B3" w:rsidRPr="003758B3" w:rsidRDefault="003758B3">
            <w:pPr>
              <w:jc w:val="center"/>
              <w:rPr>
                <w:rFonts w:asciiTheme="minorEastAsia" w:eastAsiaTheme="minorEastAsia" w:hAnsiTheme="minorEastAsia" w:cs="宋体"/>
                <w:color w:val="000000"/>
                <w:sz w:val="24"/>
              </w:rPr>
            </w:pPr>
            <w:r w:rsidRPr="003758B3">
              <w:rPr>
                <w:rFonts w:asciiTheme="minorEastAsia" w:eastAsiaTheme="minorEastAsia" w:hAnsiTheme="minorEastAsia" w:hint="eastAsia"/>
                <w:color w:val="000000"/>
                <w:sz w:val="24"/>
              </w:rPr>
              <w:t xml:space="preserve">3323 </w:t>
            </w:r>
          </w:p>
        </w:tc>
      </w:tr>
      <w:tr w:rsidR="003758B3">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3758B3" w:rsidRDefault="003758B3">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其他商品和服务支出</w:t>
            </w:r>
          </w:p>
        </w:tc>
        <w:tc>
          <w:tcPr>
            <w:tcW w:w="1320" w:type="dxa"/>
            <w:tcBorders>
              <w:top w:val="single" w:sz="4" w:space="0" w:color="000000"/>
              <w:left w:val="single" w:sz="4" w:space="0" w:color="000000"/>
              <w:bottom w:val="single" w:sz="4" w:space="0" w:color="000000"/>
              <w:right w:val="single" w:sz="4" w:space="0" w:color="000000"/>
            </w:tcBorders>
            <w:vAlign w:val="center"/>
          </w:tcPr>
          <w:p w:rsidR="003758B3" w:rsidRPr="003758B3" w:rsidRDefault="003758B3">
            <w:pPr>
              <w:jc w:val="center"/>
              <w:rPr>
                <w:rFonts w:asciiTheme="minorEastAsia" w:eastAsiaTheme="minorEastAsia" w:hAnsiTheme="minorEastAsia" w:cs="宋体"/>
                <w:color w:val="000000"/>
                <w:sz w:val="24"/>
              </w:rPr>
            </w:pPr>
            <w:r w:rsidRPr="003758B3">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3758B3" w:rsidRPr="003758B3" w:rsidRDefault="003758B3">
            <w:pPr>
              <w:rPr>
                <w:rFonts w:asciiTheme="minorEastAsia" w:eastAsiaTheme="minorEastAsia" w:hAnsiTheme="minorEastAsia" w:cs="宋体"/>
                <w:color w:val="000000"/>
                <w:sz w:val="24"/>
              </w:rPr>
            </w:pPr>
            <w:r w:rsidRPr="003758B3">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3758B3" w:rsidRPr="003758B3" w:rsidRDefault="003758B3">
            <w:pPr>
              <w:jc w:val="center"/>
              <w:rPr>
                <w:rFonts w:asciiTheme="minorEastAsia" w:eastAsiaTheme="minorEastAsia" w:hAnsiTheme="minorEastAsia" w:cs="宋体"/>
                <w:color w:val="000000"/>
                <w:sz w:val="24"/>
              </w:rPr>
            </w:pPr>
            <w:r w:rsidRPr="003758B3">
              <w:rPr>
                <w:rFonts w:asciiTheme="minorEastAsia" w:eastAsiaTheme="minorEastAsia" w:hAnsiTheme="minorEastAsia" w:hint="eastAsia"/>
                <w:color w:val="000000"/>
                <w:sz w:val="24"/>
              </w:rPr>
              <w:t xml:space="preserve">57500 </w:t>
            </w:r>
          </w:p>
        </w:tc>
      </w:tr>
    </w:tbl>
    <w:p w:rsidR="003C62AB" w:rsidRDefault="00F25ECC">
      <w:pPr>
        <w:pStyle w:val="a5"/>
        <w:widowControl/>
        <w:spacing w:before="0" w:beforeAutospacing="0" w:after="0" w:afterAutospacing="0" w:line="585" w:lineRule="atLeast"/>
        <w:rPr>
          <w:rFonts w:ascii="宋体" w:hAnsi="宋体" w:cs="宋体"/>
          <w:b/>
          <w:sz w:val="28"/>
          <w:szCs w:val="28"/>
        </w:rPr>
      </w:pPr>
      <w:r>
        <w:rPr>
          <w:rFonts w:ascii="宋体" w:hAnsi="宋体" w:cs="宋体" w:hint="eastAsia"/>
          <w:b/>
          <w:sz w:val="28"/>
          <w:szCs w:val="28"/>
        </w:rPr>
        <w:t>四、政府采购安排情况说明</w:t>
      </w:r>
    </w:p>
    <w:p w:rsidR="003C62AB" w:rsidRDefault="00F25ECC">
      <w:pPr>
        <w:pStyle w:val="a5"/>
        <w:widowControl/>
        <w:spacing w:before="0" w:beforeAutospacing="0" w:after="0" w:afterAutospacing="0" w:line="585" w:lineRule="atLeast"/>
        <w:rPr>
          <w:rFonts w:ascii="宋体" w:hAnsi="宋体" w:cs="宋体"/>
          <w:sz w:val="28"/>
          <w:szCs w:val="28"/>
        </w:rPr>
      </w:pPr>
      <w:r>
        <w:rPr>
          <w:rFonts w:ascii="宋体" w:hAnsi="宋体" w:cs="宋体" w:hint="eastAsia"/>
          <w:sz w:val="28"/>
          <w:szCs w:val="28"/>
        </w:rPr>
        <w:t>2019年度本单位暂无政府采购预算，由我区政府采购统筹安排。</w:t>
      </w:r>
    </w:p>
    <w:p w:rsidR="003C62AB" w:rsidRDefault="00F25ECC">
      <w:pPr>
        <w:pStyle w:val="a5"/>
        <w:widowControl/>
        <w:spacing w:before="0" w:beforeAutospacing="0" w:after="0" w:afterAutospacing="0" w:line="585" w:lineRule="atLeast"/>
        <w:rPr>
          <w:rFonts w:ascii="宋体" w:hAnsi="宋体" w:cs="宋体"/>
          <w:b/>
          <w:sz w:val="28"/>
          <w:szCs w:val="28"/>
        </w:rPr>
      </w:pPr>
      <w:r>
        <w:rPr>
          <w:rFonts w:ascii="宋体" w:hAnsi="宋体" w:cs="宋体" w:hint="eastAsia"/>
          <w:b/>
          <w:sz w:val="28"/>
          <w:szCs w:val="28"/>
        </w:rPr>
        <w:t>五、“三公”经费增减变化原因预算情况说明</w:t>
      </w:r>
    </w:p>
    <w:p w:rsidR="003C62AB" w:rsidRDefault="00F25ECC">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2019年“三公”经费预算</w:t>
      </w:r>
      <w:r w:rsidR="00037130">
        <w:rPr>
          <w:rFonts w:ascii="宋体" w:hAnsi="宋体" w:cs="宋体" w:hint="eastAsia"/>
          <w:sz w:val="28"/>
          <w:szCs w:val="28"/>
        </w:rPr>
        <w:t>0.</w:t>
      </w:r>
      <w:r w:rsidR="00B65974">
        <w:rPr>
          <w:rFonts w:ascii="宋体" w:hAnsi="宋体" w:cs="宋体" w:hint="eastAsia"/>
          <w:sz w:val="28"/>
          <w:szCs w:val="28"/>
        </w:rPr>
        <w:t>75</w:t>
      </w:r>
      <w:r w:rsidR="005A7369">
        <w:rPr>
          <w:rFonts w:ascii="宋体" w:hAnsi="宋体" w:cs="宋体" w:hint="eastAsia"/>
          <w:sz w:val="28"/>
          <w:szCs w:val="28"/>
        </w:rPr>
        <w:t>万元，较</w:t>
      </w:r>
      <w:r>
        <w:rPr>
          <w:rFonts w:ascii="宋体" w:hAnsi="宋体" w:cs="宋体" w:hint="eastAsia"/>
          <w:sz w:val="28"/>
          <w:szCs w:val="28"/>
        </w:rPr>
        <w:t>2018年预算</w:t>
      </w:r>
      <w:r w:rsidR="005A7369">
        <w:rPr>
          <w:rFonts w:ascii="宋体" w:hAnsi="宋体" w:cs="宋体" w:hint="eastAsia"/>
          <w:sz w:val="28"/>
          <w:szCs w:val="28"/>
        </w:rPr>
        <w:t>减少</w:t>
      </w:r>
      <w:r w:rsidR="00037130">
        <w:rPr>
          <w:rFonts w:ascii="宋体" w:hAnsi="宋体" w:cs="宋体" w:hint="eastAsia"/>
          <w:sz w:val="28"/>
          <w:szCs w:val="28"/>
        </w:rPr>
        <w:t>0.</w:t>
      </w:r>
      <w:r w:rsidR="00B65974">
        <w:rPr>
          <w:rFonts w:ascii="宋体" w:hAnsi="宋体" w:cs="宋体" w:hint="eastAsia"/>
          <w:sz w:val="28"/>
          <w:szCs w:val="28"/>
        </w:rPr>
        <w:t>75</w:t>
      </w:r>
      <w:r w:rsidR="003C5494">
        <w:rPr>
          <w:rFonts w:ascii="宋体" w:hAnsi="宋体" w:cs="宋体" w:hint="eastAsia"/>
          <w:sz w:val="28"/>
          <w:szCs w:val="28"/>
        </w:rPr>
        <w:t>万元</w:t>
      </w:r>
      <w:r>
        <w:rPr>
          <w:rFonts w:ascii="宋体" w:hAnsi="宋体" w:cs="宋体" w:hint="eastAsia"/>
          <w:sz w:val="28"/>
          <w:szCs w:val="28"/>
        </w:rPr>
        <w:t>。其中：</w:t>
      </w:r>
    </w:p>
    <w:p w:rsidR="003C62AB" w:rsidRDefault="00F25ECC">
      <w:pPr>
        <w:widowControl/>
        <w:shd w:val="clear" w:color="auto" w:fill="FFFFFF"/>
        <w:spacing w:line="560" w:lineRule="exact"/>
        <w:ind w:firstLineChars="200" w:firstLine="560"/>
        <w:jc w:val="left"/>
        <w:rPr>
          <w:rFonts w:ascii="宋体" w:cs="宋体"/>
          <w:sz w:val="28"/>
          <w:szCs w:val="28"/>
        </w:rPr>
      </w:pPr>
      <w:r>
        <w:rPr>
          <w:rFonts w:ascii="宋体" w:hAnsi="宋体" w:cs="宋体"/>
          <w:sz w:val="28"/>
          <w:szCs w:val="28"/>
        </w:rPr>
        <w:t>1</w:t>
      </w:r>
      <w:r>
        <w:rPr>
          <w:rFonts w:ascii="宋体" w:hAnsi="宋体" w:cs="宋体" w:hint="eastAsia"/>
          <w:sz w:val="28"/>
          <w:szCs w:val="28"/>
        </w:rPr>
        <w:t>、因公出国</w:t>
      </w:r>
      <w:r>
        <w:rPr>
          <w:rFonts w:ascii="宋体" w:hAnsi="宋体" w:cs="宋体"/>
          <w:sz w:val="28"/>
          <w:szCs w:val="28"/>
        </w:rPr>
        <w:t>(</w:t>
      </w:r>
      <w:r>
        <w:rPr>
          <w:rFonts w:ascii="宋体" w:hAnsi="宋体" w:cs="宋体" w:hint="eastAsia"/>
          <w:sz w:val="28"/>
          <w:szCs w:val="28"/>
        </w:rPr>
        <w:t>境</w:t>
      </w:r>
      <w:r>
        <w:rPr>
          <w:rFonts w:ascii="宋体" w:hAnsi="宋体" w:cs="宋体"/>
          <w:sz w:val="28"/>
          <w:szCs w:val="28"/>
        </w:rPr>
        <w:t>)</w:t>
      </w:r>
      <w:r>
        <w:rPr>
          <w:rFonts w:ascii="宋体" w:hAnsi="宋体" w:cs="宋体" w:hint="eastAsia"/>
          <w:sz w:val="28"/>
          <w:szCs w:val="28"/>
        </w:rPr>
        <w:t>经费预算</w:t>
      </w:r>
      <w:r>
        <w:rPr>
          <w:rFonts w:ascii="宋体" w:hAnsi="宋体" w:cs="宋体"/>
          <w:sz w:val="28"/>
          <w:szCs w:val="28"/>
        </w:rPr>
        <w:t>0</w:t>
      </w:r>
      <w:r>
        <w:rPr>
          <w:rFonts w:ascii="宋体" w:hAnsi="宋体" w:cs="宋体" w:hint="eastAsia"/>
          <w:sz w:val="28"/>
          <w:szCs w:val="28"/>
        </w:rPr>
        <w:t>万元，与2018年预算一致。由于因公出国（境）计划审定晚于部门预算编制，因此，因公出国（境）经费预算为零，在实际执行中根据计划据实调整。</w:t>
      </w:r>
    </w:p>
    <w:p w:rsidR="003C62AB" w:rsidRDefault="00F25ECC">
      <w:pPr>
        <w:widowControl/>
        <w:shd w:val="clear" w:color="auto" w:fill="FFFFFF"/>
        <w:spacing w:line="560" w:lineRule="exact"/>
        <w:jc w:val="left"/>
        <w:rPr>
          <w:rFonts w:ascii="宋体" w:cs="宋体"/>
          <w:sz w:val="28"/>
          <w:szCs w:val="28"/>
        </w:rPr>
      </w:pPr>
      <w:r>
        <w:rPr>
          <w:rFonts w:ascii="宋体" w:cs="宋体"/>
          <w:sz w:val="28"/>
          <w:szCs w:val="28"/>
        </w:rPr>
        <w:t> </w:t>
      </w:r>
      <w:r>
        <w:rPr>
          <w:rFonts w:ascii="宋体" w:cs="宋体" w:hint="eastAsia"/>
          <w:sz w:val="28"/>
          <w:szCs w:val="28"/>
        </w:rPr>
        <w:t xml:space="preserve">   </w:t>
      </w:r>
      <w:r>
        <w:rPr>
          <w:rFonts w:ascii="宋体" w:cs="宋体"/>
          <w:sz w:val="28"/>
          <w:szCs w:val="28"/>
        </w:rPr>
        <w:t> </w:t>
      </w:r>
      <w:r>
        <w:rPr>
          <w:rFonts w:ascii="宋体" w:hAnsi="宋体" w:cs="宋体"/>
          <w:sz w:val="28"/>
          <w:szCs w:val="28"/>
        </w:rPr>
        <w:t>2</w:t>
      </w:r>
      <w:r>
        <w:rPr>
          <w:rFonts w:ascii="宋体" w:hAnsi="宋体" w:cs="宋体" w:hint="eastAsia"/>
          <w:sz w:val="28"/>
          <w:szCs w:val="28"/>
        </w:rPr>
        <w:t>、公务用车购置及运行维护费</w:t>
      </w:r>
      <w:r w:rsidR="008858E2">
        <w:rPr>
          <w:rFonts w:ascii="宋体" w:hAnsi="宋体" w:cs="宋体" w:hint="eastAsia"/>
          <w:sz w:val="28"/>
          <w:szCs w:val="28"/>
        </w:rPr>
        <w:t>0</w:t>
      </w:r>
      <w:r w:rsidR="005A7369">
        <w:rPr>
          <w:rFonts w:ascii="宋体" w:hAnsi="宋体" w:cs="宋体" w:hint="eastAsia"/>
          <w:sz w:val="28"/>
          <w:szCs w:val="28"/>
        </w:rPr>
        <w:t>万元，</w:t>
      </w:r>
      <w:r w:rsidR="008858E2">
        <w:rPr>
          <w:rFonts w:ascii="宋体" w:hAnsi="宋体" w:cs="宋体" w:hint="eastAsia"/>
          <w:sz w:val="28"/>
          <w:szCs w:val="28"/>
        </w:rPr>
        <w:t>0</w:t>
      </w:r>
      <w:r>
        <w:rPr>
          <w:rFonts w:ascii="宋体" w:hAnsi="宋体" w:cs="宋体" w:hint="eastAsia"/>
          <w:sz w:val="28"/>
          <w:szCs w:val="28"/>
        </w:rPr>
        <w:t>车辆，与2018年预算一致。</w:t>
      </w:r>
    </w:p>
    <w:p w:rsidR="003C62AB" w:rsidRDefault="00F25ECC">
      <w:pPr>
        <w:widowControl/>
        <w:shd w:val="clear" w:color="auto" w:fill="FFFFFF"/>
        <w:spacing w:line="560" w:lineRule="exact"/>
        <w:jc w:val="left"/>
        <w:rPr>
          <w:rFonts w:ascii="宋体" w:cs="宋体"/>
          <w:sz w:val="28"/>
          <w:szCs w:val="28"/>
        </w:rPr>
      </w:pPr>
      <w:r>
        <w:rPr>
          <w:rFonts w:ascii="宋体" w:cs="宋体"/>
          <w:sz w:val="28"/>
          <w:szCs w:val="28"/>
        </w:rPr>
        <w:t> </w:t>
      </w:r>
      <w:r>
        <w:rPr>
          <w:rFonts w:ascii="宋体" w:cs="宋体" w:hint="eastAsia"/>
          <w:sz w:val="28"/>
          <w:szCs w:val="28"/>
        </w:rPr>
        <w:t xml:space="preserve">   </w:t>
      </w:r>
      <w:r>
        <w:rPr>
          <w:rFonts w:ascii="宋体" w:cs="宋体"/>
          <w:sz w:val="28"/>
          <w:szCs w:val="28"/>
        </w:rPr>
        <w:t> </w:t>
      </w:r>
      <w:r>
        <w:rPr>
          <w:rFonts w:ascii="宋体" w:hAnsi="宋体" w:cs="宋体"/>
          <w:sz w:val="28"/>
          <w:szCs w:val="28"/>
        </w:rPr>
        <w:t>3</w:t>
      </w:r>
      <w:r>
        <w:rPr>
          <w:rFonts w:ascii="宋体" w:hAnsi="宋体" w:cs="宋体" w:hint="eastAsia"/>
          <w:sz w:val="28"/>
          <w:szCs w:val="28"/>
        </w:rPr>
        <w:t>、公务接待费预算</w:t>
      </w:r>
      <w:r w:rsidR="00037130">
        <w:rPr>
          <w:rFonts w:ascii="宋体" w:hAnsi="宋体" w:cs="宋体" w:hint="eastAsia"/>
          <w:sz w:val="28"/>
          <w:szCs w:val="28"/>
        </w:rPr>
        <w:t>0.</w:t>
      </w:r>
      <w:r w:rsidR="00B65974">
        <w:rPr>
          <w:rFonts w:ascii="宋体" w:hAnsi="宋体" w:cs="宋体" w:hint="eastAsia"/>
          <w:sz w:val="28"/>
          <w:szCs w:val="28"/>
        </w:rPr>
        <w:t>75</w:t>
      </w:r>
      <w:r w:rsidR="005A7369">
        <w:rPr>
          <w:rFonts w:ascii="宋体" w:hAnsi="宋体" w:cs="宋体" w:hint="eastAsia"/>
          <w:sz w:val="28"/>
          <w:szCs w:val="28"/>
        </w:rPr>
        <w:t>万元，较</w:t>
      </w:r>
      <w:r>
        <w:rPr>
          <w:rFonts w:ascii="宋体" w:hAnsi="宋体" w:cs="宋体" w:hint="eastAsia"/>
          <w:sz w:val="28"/>
          <w:szCs w:val="28"/>
        </w:rPr>
        <w:t>2018年</w:t>
      </w:r>
      <w:r w:rsidR="005A7369">
        <w:rPr>
          <w:rFonts w:ascii="宋体" w:hAnsi="宋体" w:cs="宋体" w:hint="eastAsia"/>
          <w:sz w:val="28"/>
          <w:szCs w:val="28"/>
        </w:rPr>
        <w:t>减少</w:t>
      </w:r>
      <w:r w:rsidR="00037130">
        <w:rPr>
          <w:rFonts w:ascii="宋体" w:hAnsi="宋体" w:cs="宋体" w:hint="eastAsia"/>
          <w:sz w:val="28"/>
          <w:szCs w:val="28"/>
        </w:rPr>
        <w:t>0.</w:t>
      </w:r>
      <w:r w:rsidR="00B65974">
        <w:rPr>
          <w:rFonts w:ascii="宋体" w:hAnsi="宋体" w:cs="宋体" w:hint="eastAsia"/>
          <w:sz w:val="28"/>
          <w:szCs w:val="28"/>
        </w:rPr>
        <w:t>75</w:t>
      </w:r>
      <w:r w:rsidR="005A7369">
        <w:rPr>
          <w:rFonts w:ascii="宋体" w:hAnsi="宋体" w:cs="宋体" w:hint="eastAsia"/>
          <w:sz w:val="28"/>
          <w:szCs w:val="28"/>
        </w:rPr>
        <w:t>万</w:t>
      </w:r>
      <w:r>
        <w:rPr>
          <w:rFonts w:ascii="宋体" w:hAnsi="宋体" w:cs="宋体" w:hint="eastAsia"/>
          <w:sz w:val="28"/>
          <w:szCs w:val="28"/>
        </w:rPr>
        <w:t>，主要</w:t>
      </w:r>
      <w:r w:rsidR="005A7369">
        <w:rPr>
          <w:rFonts w:ascii="宋体" w:hAnsi="宋体" w:cs="宋体" w:hint="eastAsia"/>
          <w:sz w:val="28"/>
          <w:szCs w:val="28"/>
        </w:rPr>
        <w:t>厉行节约，压减</w:t>
      </w:r>
      <w:r>
        <w:rPr>
          <w:rFonts w:ascii="宋体" w:hAnsi="宋体" w:cs="宋体" w:hint="eastAsia"/>
          <w:sz w:val="28"/>
          <w:szCs w:val="28"/>
        </w:rPr>
        <w:t>各类公务接待支出。</w:t>
      </w:r>
    </w:p>
    <w:p w:rsidR="003C62AB" w:rsidRDefault="002B35A9">
      <w:pPr>
        <w:widowControl/>
        <w:shd w:val="clear" w:color="auto" w:fill="FFFFFF"/>
        <w:spacing w:line="560" w:lineRule="exact"/>
        <w:ind w:firstLineChars="200" w:firstLine="560"/>
        <w:jc w:val="left"/>
        <w:rPr>
          <w:rFonts w:ascii="宋体" w:hAnsi="宋体" w:cs="宋体"/>
          <w:sz w:val="28"/>
          <w:szCs w:val="28"/>
        </w:rPr>
      </w:pPr>
      <w:r>
        <w:rPr>
          <w:rFonts w:ascii="宋体" w:hAnsi="宋体" w:cs="宋体" w:hint="eastAsia"/>
          <w:sz w:val="28"/>
          <w:szCs w:val="28"/>
        </w:rPr>
        <w:t>本单位</w:t>
      </w:r>
      <w:r w:rsidR="00F25ECC">
        <w:rPr>
          <w:rFonts w:ascii="宋体" w:hAnsi="宋体" w:cs="宋体" w:hint="eastAsia"/>
          <w:sz w:val="28"/>
          <w:szCs w:val="28"/>
        </w:rPr>
        <w:t>将切实贯彻落实《中央八项规定》和《党政机关厉行节约反对浪费条例》等制度，加强内部财务管理制度建设，严格控制压缩“三公”经费的支出，做到厉行节约。</w:t>
      </w:r>
    </w:p>
    <w:p w:rsidR="003C62AB" w:rsidRDefault="00F25ECC">
      <w:pPr>
        <w:pStyle w:val="a5"/>
        <w:widowControl/>
        <w:numPr>
          <w:ilvl w:val="0"/>
          <w:numId w:val="2"/>
        </w:numPr>
        <w:spacing w:before="0" w:beforeAutospacing="0" w:after="0" w:afterAutospacing="0" w:line="360" w:lineRule="auto"/>
        <w:rPr>
          <w:rFonts w:ascii="宋体" w:hAnsi="宋体" w:cs="宋体"/>
          <w:b/>
          <w:sz w:val="28"/>
          <w:szCs w:val="28"/>
        </w:rPr>
      </w:pPr>
      <w:r>
        <w:rPr>
          <w:rFonts w:ascii="宋体" w:hAnsi="宋体" w:cs="宋体" w:hint="eastAsia"/>
          <w:b/>
          <w:sz w:val="28"/>
          <w:szCs w:val="28"/>
        </w:rPr>
        <w:t>国有资产占有情况说明</w:t>
      </w:r>
    </w:p>
    <w:p w:rsidR="003C62AB" w:rsidRDefault="00F25ECC">
      <w:pPr>
        <w:pStyle w:val="a5"/>
        <w:widowControl/>
        <w:spacing w:before="0" w:beforeAutospacing="0" w:after="0" w:afterAutospacing="0" w:line="585" w:lineRule="atLeast"/>
        <w:ind w:firstLineChars="200" w:firstLine="560"/>
        <w:rPr>
          <w:rFonts w:ascii="宋体" w:hAnsi="宋体" w:cs="宋体"/>
          <w:b/>
          <w:sz w:val="28"/>
          <w:szCs w:val="28"/>
        </w:rPr>
      </w:pPr>
      <w:r>
        <w:rPr>
          <w:rFonts w:asciiTheme="minorEastAsia" w:eastAsiaTheme="minorEastAsia" w:hAnsiTheme="minorEastAsia" w:cstheme="minorEastAsia" w:hint="eastAsia"/>
          <w:sz w:val="28"/>
          <w:szCs w:val="28"/>
        </w:rPr>
        <w:lastRenderedPageBreak/>
        <w:t>截至2019年初，本部门共有车辆</w:t>
      </w:r>
      <w:r w:rsidR="00C05975">
        <w:rPr>
          <w:rFonts w:asciiTheme="minorEastAsia" w:eastAsiaTheme="minorEastAsia" w:hAnsiTheme="minorEastAsia" w:cstheme="minorEastAsia" w:hint="eastAsia"/>
          <w:sz w:val="28"/>
          <w:szCs w:val="28"/>
        </w:rPr>
        <w:t>0</w:t>
      </w:r>
      <w:r>
        <w:rPr>
          <w:rFonts w:asciiTheme="minorEastAsia" w:eastAsiaTheme="minorEastAsia" w:hAnsiTheme="minorEastAsia" w:cstheme="minorEastAsia" w:hint="eastAsia"/>
          <w:sz w:val="28"/>
          <w:szCs w:val="28"/>
        </w:rPr>
        <w:t>辆；单位价值50万元以上通用设备0台（套），单价100万元以上专用设备0台（套）。</w:t>
      </w:r>
    </w:p>
    <w:p w:rsidR="003C62AB" w:rsidRDefault="00F25ECC">
      <w:pPr>
        <w:pStyle w:val="a5"/>
        <w:widowControl/>
        <w:numPr>
          <w:ilvl w:val="0"/>
          <w:numId w:val="2"/>
        </w:numPr>
        <w:spacing w:before="0" w:beforeAutospacing="0" w:after="0" w:afterAutospacing="0" w:line="585" w:lineRule="atLeast"/>
        <w:rPr>
          <w:rFonts w:ascii="宋体" w:hAnsi="宋体" w:cs="宋体"/>
          <w:b/>
          <w:sz w:val="28"/>
          <w:szCs w:val="28"/>
        </w:rPr>
      </w:pPr>
      <w:r>
        <w:rPr>
          <w:rFonts w:ascii="宋体" w:hAnsi="宋体" w:cs="宋体" w:hint="eastAsia"/>
          <w:b/>
          <w:sz w:val="28"/>
          <w:szCs w:val="28"/>
        </w:rPr>
        <w:t>重点项目预算绩效目标等预算绩效情况说明</w:t>
      </w:r>
    </w:p>
    <w:p w:rsidR="003C62AB" w:rsidRDefault="00F25ECC">
      <w:pPr>
        <w:pStyle w:val="a5"/>
        <w:widowControl/>
        <w:spacing w:before="0" w:beforeAutospacing="0" w:after="0" w:afterAutospacing="0" w:line="585" w:lineRule="atLeas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2019年度本单位无重点项目绩效目标等绩效情况。</w:t>
      </w:r>
    </w:p>
    <w:p w:rsidR="003C62AB" w:rsidRDefault="003C62AB">
      <w:pPr>
        <w:widowControl/>
        <w:shd w:val="clear" w:color="auto" w:fill="FFFFFF"/>
        <w:spacing w:line="560" w:lineRule="exact"/>
        <w:ind w:firstLineChars="200" w:firstLine="480"/>
        <w:jc w:val="left"/>
        <w:rPr>
          <w:rStyle w:val="a6"/>
          <w:rFonts w:ascii="微软雅黑" w:eastAsia="微软雅黑" w:hAnsi="微软雅黑" w:cs="微软雅黑"/>
          <w:color w:val="333333"/>
          <w:kern w:val="0"/>
          <w:sz w:val="24"/>
          <w:shd w:val="clear" w:color="auto" w:fill="FFFFFF"/>
        </w:rPr>
      </w:pPr>
    </w:p>
    <w:p w:rsidR="003C62AB" w:rsidRDefault="003C62AB">
      <w:pPr>
        <w:widowControl/>
        <w:shd w:val="clear" w:color="auto" w:fill="FFFFFF"/>
        <w:spacing w:line="560" w:lineRule="exact"/>
        <w:ind w:firstLineChars="200" w:firstLine="480"/>
        <w:jc w:val="left"/>
        <w:rPr>
          <w:rStyle w:val="a6"/>
          <w:rFonts w:ascii="微软雅黑" w:eastAsia="微软雅黑" w:hAnsi="微软雅黑" w:cs="微软雅黑"/>
          <w:color w:val="333333"/>
          <w:kern w:val="0"/>
          <w:sz w:val="24"/>
          <w:shd w:val="clear" w:color="auto" w:fill="FFFFFF"/>
        </w:rPr>
      </w:pPr>
    </w:p>
    <w:p w:rsidR="003C62AB" w:rsidRDefault="003C62AB">
      <w:pPr>
        <w:widowControl/>
        <w:shd w:val="clear" w:color="auto" w:fill="FFFFFF"/>
        <w:spacing w:line="560" w:lineRule="exact"/>
        <w:jc w:val="left"/>
        <w:rPr>
          <w:rStyle w:val="a6"/>
          <w:rFonts w:ascii="微软雅黑" w:eastAsia="微软雅黑" w:hAnsi="微软雅黑" w:cs="微软雅黑"/>
          <w:color w:val="333333"/>
          <w:kern w:val="0"/>
          <w:sz w:val="24"/>
          <w:shd w:val="clear" w:color="auto" w:fill="FFFFFF"/>
        </w:rPr>
      </w:pPr>
    </w:p>
    <w:p w:rsidR="00847760" w:rsidRDefault="00847760">
      <w:pPr>
        <w:widowControl/>
        <w:shd w:val="clear" w:color="auto" w:fill="FFFFFF"/>
        <w:spacing w:line="560" w:lineRule="exact"/>
        <w:jc w:val="left"/>
        <w:rPr>
          <w:rStyle w:val="a6"/>
          <w:rFonts w:ascii="微软雅黑" w:eastAsia="微软雅黑" w:hAnsi="微软雅黑" w:cs="微软雅黑"/>
          <w:color w:val="333333"/>
          <w:kern w:val="0"/>
          <w:sz w:val="24"/>
          <w:shd w:val="clear" w:color="auto" w:fill="FFFFFF"/>
        </w:rPr>
      </w:pPr>
    </w:p>
    <w:p w:rsidR="00847760" w:rsidRDefault="00847760">
      <w:pPr>
        <w:widowControl/>
        <w:shd w:val="clear" w:color="auto" w:fill="FFFFFF"/>
        <w:spacing w:line="560" w:lineRule="exact"/>
        <w:jc w:val="left"/>
        <w:rPr>
          <w:rStyle w:val="a6"/>
          <w:rFonts w:ascii="微软雅黑" w:eastAsia="微软雅黑" w:hAnsi="微软雅黑" w:cs="微软雅黑"/>
          <w:color w:val="333333"/>
          <w:kern w:val="0"/>
          <w:sz w:val="24"/>
          <w:shd w:val="clear" w:color="auto" w:fill="FFFFFF"/>
        </w:rPr>
      </w:pPr>
    </w:p>
    <w:p w:rsidR="00847760" w:rsidRDefault="00847760">
      <w:pPr>
        <w:widowControl/>
        <w:shd w:val="clear" w:color="auto" w:fill="FFFFFF"/>
        <w:spacing w:line="560" w:lineRule="exact"/>
        <w:jc w:val="left"/>
        <w:rPr>
          <w:rStyle w:val="a6"/>
          <w:rFonts w:ascii="微软雅黑" w:eastAsia="微软雅黑" w:hAnsi="微软雅黑" w:cs="微软雅黑"/>
          <w:color w:val="333333"/>
          <w:kern w:val="0"/>
          <w:sz w:val="24"/>
          <w:shd w:val="clear" w:color="auto" w:fill="FFFFFF"/>
        </w:rPr>
      </w:pPr>
    </w:p>
    <w:p w:rsidR="00847760" w:rsidRDefault="00847760">
      <w:pPr>
        <w:widowControl/>
        <w:shd w:val="clear" w:color="auto" w:fill="FFFFFF"/>
        <w:spacing w:line="560" w:lineRule="exact"/>
        <w:jc w:val="left"/>
        <w:rPr>
          <w:rStyle w:val="a6"/>
          <w:rFonts w:ascii="微软雅黑" w:eastAsia="微软雅黑" w:hAnsi="微软雅黑" w:cs="微软雅黑" w:hint="eastAsia"/>
          <w:color w:val="333333"/>
          <w:kern w:val="0"/>
          <w:sz w:val="24"/>
          <w:shd w:val="clear" w:color="auto" w:fill="FFFFFF"/>
        </w:rPr>
      </w:pPr>
    </w:p>
    <w:p w:rsidR="00C451E7" w:rsidRDefault="00C451E7">
      <w:pPr>
        <w:widowControl/>
        <w:shd w:val="clear" w:color="auto" w:fill="FFFFFF"/>
        <w:spacing w:line="560" w:lineRule="exact"/>
        <w:jc w:val="left"/>
        <w:rPr>
          <w:rStyle w:val="a6"/>
          <w:rFonts w:ascii="微软雅黑" w:eastAsia="微软雅黑" w:hAnsi="微软雅黑" w:cs="微软雅黑" w:hint="eastAsia"/>
          <w:color w:val="333333"/>
          <w:kern w:val="0"/>
          <w:sz w:val="24"/>
          <w:shd w:val="clear" w:color="auto" w:fill="FFFFFF"/>
        </w:rPr>
      </w:pPr>
    </w:p>
    <w:p w:rsidR="00C451E7" w:rsidRDefault="00C451E7">
      <w:pPr>
        <w:widowControl/>
        <w:shd w:val="clear" w:color="auto" w:fill="FFFFFF"/>
        <w:spacing w:line="560" w:lineRule="exact"/>
        <w:jc w:val="left"/>
        <w:rPr>
          <w:rStyle w:val="a6"/>
          <w:rFonts w:ascii="微软雅黑" w:eastAsia="微软雅黑" w:hAnsi="微软雅黑" w:cs="微软雅黑" w:hint="eastAsia"/>
          <w:color w:val="333333"/>
          <w:kern w:val="0"/>
          <w:sz w:val="24"/>
          <w:shd w:val="clear" w:color="auto" w:fill="FFFFFF"/>
        </w:rPr>
      </w:pPr>
    </w:p>
    <w:p w:rsidR="00C451E7" w:rsidRDefault="00C451E7">
      <w:pPr>
        <w:widowControl/>
        <w:shd w:val="clear" w:color="auto" w:fill="FFFFFF"/>
        <w:spacing w:line="560" w:lineRule="exact"/>
        <w:jc w:val="left"/>
        <w:rPr>
          <w:rStyle w:val="a6"/>
          <w:rFonts w:ascii="微软雅黑" w:eastAsia="微软雅黑" w:hAnsi="微软雅黑" w:cs="微软雅黑" w:hint="eastAsia"/>
          <w:color w:val="333333"/>
          <w:kern w:val="0"/>
          <w:sz w:val="24"/>
          <w:shd w:val="clear" w:color="auto" w:fill="FFFFFF"/>
        </w:rPr>
      </w:pPr>
    </w:p>
    <w:p w:rsidR="00C451E7" w:rsidRDefault="00C451E7">
      <w:pPr>
        <w:widowControl/>
        <w:shd w:val="clear" w:color="auto" w:fill="FFFFFF"/>
        <w:spacing w:line="560" w:lineRule="exact"/>
        <w:jc w:val="left"/>
        <w:rPr>
          <w:rStyle w:val="a6"/>
          <w:rFonts w:ascii="微软雅黑" w:eastAsia="微软雅黑" w:hAnsi="微软雅黑" w:cs="微软雅黑" w:hint="eastAsia"/>
          <w:color w:val="333333"/>
          <w:kern w:val="0"/>
          <w:sz w:val="24"/>
          <w:shd w:val="clear" w:color="auto" w:fill="FFFFFF"/>
        </w:rPr>
      </w:pPr>
    </w:p>
    <w:p w:rsidR="00C451E7" w:rsidRDefault="00C451E7">
      <w:pPr>
        <w:widowControl/>
        <w:shd w:val="clear" w:color="auto" w:fill="FFFFFF"/>
        <w:spacing w:line="560" w:lineRule="exact"/>
        <w:jc w:val="left"/>
        <w:rPr>
          <w:rStyle w:val="a6"/>
          <w:rFonts w:ascii="微软雅黑" w:eastAsia="微软雅黑" w:hAnsi="微软雅黑" w:cs="微软雅黑" w:hint="eastAsia"/>
          <w:color w:val="333333"/>
          <w:kern w:val="0"/>
          <w:sz w:val="24"/>
          <w:shd w:val="clear" w:color="auto" w:fill="FFFFFF"/>
        </w:rPr>
      </w:pPr>
    </w:p>
    <w:p w:rsidR="00C451E7" w:rsidRDefault="00C451E7">
      <w:pPr>
        <w:widowControl/>
        <w:shd w:val="clear" w:color="auto" w:fill="FFFFFF"/>
        <w:spacing w:line="560" w:lineRule="exact"/>
        <w:jc w:val="left"/>
        <w:rPr>
          <w:rStyle w:val="a6"/>
          <w:rFonts w:ascii="微软雅黑" w:eastAsia="微软雅黑" w:hAnsi="微软雅黑" w:cs="微软雅黑" w:hint="eastAsia"/>
          <w:color w:val="333333"/>
          <w:kern w:val="0"/>
          <w:sz w:val="24"/>
          <w:shd w:val="clear" w:color="auto" w:fill="FFFFFF"/>
        </w:rPr>
      </w:pPr>
    </w:p>
    <w:p w:rsidR="00C451E7" w:rsidRDefault="00C451E7">
      <w:pPr>
        <w:widowControl/>
        <w:shd w:val="clear" w:color="auto" w:fill="FFFFFF"/>
        <w:spacing w:line="560" w:lineRule="exact"/>
        <w:jc w:val="left"/>
        <w:rPr>
          <w:rStyle w:val="a6"/>
          <w:rFonts w:ascii="微软雅黑" w:eastAsia="微软雅黑" w:hAnsi="微软雅黑" w:cs="微软雅黑" w:hint="eastAsia"/>
          <w:color w:val="333333"/>
          <w:kern w:val="0"/>
          <w:sz w:val="24"/>
          <w:shd w:val="clear" w:color="auto" w:fill="FFFFFF"/>
        </w:rPr>
      </w:pPr>
    </w:p>
    <w:p w:rsidR="00C451E7" w:rsidRDefault="00C451E7">
      <w:pPr>
        <w:widowControl/>
        <w:shd w:val="clear" w:color="auto" w:fill="FFFFFF"/>
        <w:spacing w:line="560" w:lineRule="exact"/>
        <w:jc w:val="left"/>
        <w:rPr>
          <w:rStyle w:val="a6"/>
          <w:rFonts w:ascii="微软雅黑" w:eastAsia="微软雅黑" w:hAnsi="微软雅黑" w:cs="微软雅黑" w:hint="eastAsia"/>
          <w:color w:val="333333"/>
          <w:kern w:val="0"/>
          <w:sz w:val="24"/>
          <w:shd w:val="clear" w:color="auto" w:fill="FFFFFF"/>
        </w:rPr>
      </w:pPr>
    </w:p>
    <w:p w:rsidR="00C451E7" w:rsidRDefault="00C451E7">
      <w:pPr>
        <w:widowControl/>
        <w:shd w:val="clear" w:color="auto" w:fill="FFFFFF"/>
        <w:spacing w:line="560" w:lineRule="exact"/>
        <w:jc w:val="left"/>
        <w:rPr>
          <w:rStyle w:val="a6"/>
          <w:rFonts w:ascii="微软雅黑" w:eastAsia="微软雅黑" w:hAnsi="微软雅黑" w:cs="微软雅黑" w:hint="eastAsia"/>
          <w:color w:val="333333"/>
          <w:kern w:val="0"/>
          <w:sz w:val="24"/>
          <w:shd w:val="clear" w:color="auto" w:fill="FFFFFF"/>
        </w:rPr>
      </w:pPr>
    </w:p>
    <w:p w:rsidR="00C451E7" w:rsidRDefault="00C451E7">
      <w:pPr>
        <w:widowControl/>
        <w:shd w:val="clear" w:color="auto" w:fill="FFFFFF"/>
        <w:spacing w:line="560" w:lineRule="exact"/>
        <w:jc w:val="left"/>
        <w:rPr>
          <w:rStyle w:val="a6"/>
          <w:rFonts w:ascii="微软雅黑" w:eastAsia="微软雅黑" w:hAnsi="微软雅黑" w:cs="微软雅黑" w:hint="eastAsia"/>
          <w:color w:val="333333"/>
          <w:kern w:val="0"/>
          <w:sz w:val="24"/>
          <w:shd w:val="clear" w:color="auto" w:fill="FFFFFF"/>
        </w:rPr>
      </w:pPr>
    </w:p>
    <w:p w:rsidR="00C451E7" w:rsidRDefault="00C451E7">
      <w:pPr>
        <w:widowControl/>
        <w:shd w:val="clear" w:color="auto" w:fill="FFFFFF"/>
        <w:spacing w:line="560" w:lineRule="exact"/>
        <w:jc w:val="left"/>
        <w:rPr>
          <w:rStyle w:val="a6"/>
          <w:rFonts w:ascii="微软雅黑" w:eastAsia="微软雅黑" w:hAnsi="微软雅黑" w:cs="微软雅黑" w:hint="eastAsia"/>
          <w:color w:val="333333"/>
          <w:kern w:val="0"/>
          <w:sz w:val="24"/>
          <w:shd w:val="clear" w:color="auto" w:fill="FFFFFF"/>
        </w:rPr>
      </w:pPr>
    </w:p>
    <w:p w:rsidR="00C451E7" w:rsidRDefault="00C451E7">
      <w:pPr>
        <w:widowControl/>
        <w:shd w:val="clear" w:color="auto" w:fill="FFFFFF"/>
        <w:spacing w:line="560" w:lineRule="exact"/>
        <w:jc w:val="left"/>
        <w:rPr>
          <w:rStyle w:val="a6"/>
          <w:rFonts w:ascii="微软雅黑" w:eastAsia="微软雅黑" w:hAnsi="微软雅黑" w:cs="微软雅黑" w:hint="eastAsia"/>
          <w:color w:val="333333"/>
          <w:kern w:val="0"/>
          <w:sz w:val="24"/>
          <w:shd w:val="clear" w:color="auto" w:fill="FFFFFF"/>
        </w:rPr>
      </w:pPr>
    </w:p>
    <w:p w:rsidR="00C451E7" w:rsidRDefault="00C451E7">
      <w:pPr>
        <w:widowControl/>
        <w:shd w:val="clear" w:color="auto" w:fill="FFFFFF"/>
        <w:spacing w:line="560" w:lineRule="exact"/>
        <w:jc w:val="left"/>
        <w:rPr>
          <w:rStyle w:val="a6"/>
          <w:rFonts w:ascii="微软雅黑" w:eastAsia="微软雅黑" w:hAnsi="微软雅黑" w:cs="微软雅黑"/>
          <w:color w:val="333333"/>
          <w:kern w:val="0"/>
          <w:sz w:val="24"/>
          <w:shd w:val="clear" w:color="auto" w:fill="FFFFFF"/>
        </w:rPr>
      </w:pPr>
      <w:bookmarkStart w:id="0" w:name="_GoBack"/>
      <w:bookmarkEnd w:id="0"/>
    </w:p>
    <w:p w:rsidR="003C62AB" w:rsidRDefault="00F25ECC">
      <w:pPr>
        <w:widowControl/>
        <w:shd w:val="clear" w:color="auto" w:fill="FFFFFF"/>
        <w:spacing w:line="560" w:lineRule="exact"/>
        <w:ind w:firstLineChars="100" w:firstLine="240"/>
        <w:jc w:val="left"/>
        <w:rPr>
          <w:rFonts w:ascii="微软雅黑" w:eastAsia="微软雅黑" w:hAnsi="微软雅黑" w:cs="微软雅黑"/>
          <w:color w:val="333333"/>
          <w:kern w:val="0"/>
          <w:sz w:val="24"/>
          <w:shd w:val="clear" w:color="auto" w:fill="FFFFFF"/>
        </w:rPr>
      </w:pPr>
      <w:r>
        <w:rPr>
          <w:rStyle w:val="a6"/>
          <w:rFonts w:ascii="微软雅黑" w:eastAsia="微软雅黑" w:hAnsi="微软雅黑" w:cs="微软雅黑" w:hint="eastAsia"/>
          <w:color w:val="333333"/>
          <w:kern w:val="0"/>
          <w:sz w:val="24"/>
          <w:shd w:val="clear" w:color="auto" w:fill="FFFFFF"/>
        </w:rPr>
        <w:lastRenderedPageBreak/>
        <w:t>第四部分：名词解释</w:t>
      </w:r>
      <w:r>
        <w:rPr>
          <w:rFonts w:ascii="微软雅黑" w:eastAsia="微软雅黑" w:hAnsi="微软雅黑" w:cs="微软雅黑"/>
          <w:color w:val="333333"/>
          <w:kern w:val="0"/>
          <w:sz w:val="24"/>
          <w:shd w:val="clear" w:color="auto" w:fill="FFFFFF"/>
        </w:rPr>
        <w:t> </w:t>
      </w:r>
    </w:p>
    <w:p w:rsidR="003C62AB" w:rsidRDefault="00F25ECC">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（一）财政拨款（补助）：指区级财政当年拨付的资金。</w:t>
      </w:r>
    </w:p>
    <w:p w:rsidR="003C62AB" w:rsidRDefault="00F25ECC">
      <w:pPr>
        <w:widowControl/>
        <w:shd w:val="clear" w:color="auto" w:fill="FFFFFF"/>
        <w:spacing w:line="560" w:lineRule="exact"/>
        <w:ind w:firstLineChars="200" w:firstLine="560"/>
        <w:jc w:val="left"/>
        <w:rPr>
          <w:rFonts w:ascii="宋体" w:hAnsi="宋体" w:cs="宋体"/>
          <w:sz w:val="28"/>
          <w:szCs w:val="28"/>
        </w:rPr>
      </w:pPr>
      <w:r>
        <w:rPr>
          <w:rFonts w:ascii="宋体" w:hAnsi="宋体" w:cs="宋体" w:hint="eastAsia"/>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（六）项目支出：指为完成特定的行政工作任务或事业发展目标，在基本支出之外发生的各项支出。</w:t>
      </w:r>
    </w:p>
    <w:p w:rsidR="003C62AB" w:rsidRDefault="00F25ECC">
      <w:pPr>
        <w:widowControl/>
        <w:shd w:val="clear" w:color="auto" w:fill="FFFFFF"/>
        <w:spacing w:line="560" w:lineRule="exact"/>
        <w:ind w:firstLineChars="200" w:firstLine="560"/>
        <w:jc w:val="left"/>
        <w:rPr>
          <w:rFonts w:ascii="宋体" w:hAnsi="宋体" w:cs="宋体"/>
          <w:sz w:val="28"/>
          <w:szCs w:val="28"/>
        </w:rPr>
      </w:pPr>
      <w:r>
        <w:rPr>
          <w:rFonts w:ascii="宋体" w:hAnsi="宋体" w:cs="宋体" w:hint="eastAsia"/>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rsidR="003C62AB" w:rsidRDefault="00F25ECC">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（八）行政运行（项）：指机关和实行公务员法管理事业单位用于保障机构正常运转的基本支出。</w:t>
      </w:r>
    </w:p>
    <w:p w:rsidR="003C62AB" w:rsidRDefault="003C62AB">
      <w:pPr>
        <w:pStyle w:val="a5"/>
        <w:widowControl/>
        <w:spacing w:before="0" w:beforeAutospacing="0" w:after="0" w:afterAutospacing="0" w:line="585" w:lineRule="atLeast"/>
        <w:ind w:firstLineChars="200" w:firstLine="480"/>
      </w:pPr>
    </w:p>
    <w:sectPr w:rsidR="003C62AB">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F48" w:rsidRDefault="006D1F48">
      <w:r>
        <w:separator/>
      </w:r>
    </w:p>
  </w:endnote>
  <w:endnote w:type="continuationSeparator" w:id="0">
    <w:p w:rsidR="006D1F48" w:rsidRDefault="006D1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黑体"/>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83A" w:rsidRDefault="0039283A">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9283A" w:rsidRDefault="0039283A">
                          <w:pPr>
                            <w:pStyle w:val="a3"/>
                          </w:pPr>
                          <w:r>
                            <w:rPr>
                              <w:rFonts w:hint="eastAsia"/>
                            </w:rPr>
                            <w:fldChar w:fldCharType="begin"/>
                          </w:r>
                          <w:r>
                            <w:rPr>
                              <w:rFonts w:hint="eastAsia"/>
                            </w:rPr>
                            <w:instrText xml:space="preserve"> PAGE  \* MERGEFORMAT </w:instrText>
                          </w:r>
                          <w:r>
                            <w:rPr>
                              <w:rFonts w:hint="eastAsia"/>
                            </w:rPr>
                            <w:fldChar w:fldCharType="separate"/>
                          </w:r>
                          <w:r w:rsidR="00C451E7">
                            <w:rPr>
                              <w:noProof/>
                            </w:rPr>
                            <w:t>10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39283A" w:rsidRDefault="0039283A">
                    <w:pPr>
                      <w:pStyle w:val="a3"/>
                    </w:pPr>
                    <w:r>
                      <w:rPr>
                        <w:rFonts w:hint="eastAsia"/>
                      </w:rPr>
                      <w:fldChar w:fldCharType="begin"/>
                    </w:r>
                    <w:r>
                      <w:rPr>
                        <w:rFonts w:hint="eastAsia"/>
                      </w:rPr>
                      <w:instrText xml:space="preserve"> PAGE  \* MERGEFORMAT </w:instrText>
                    </w:r>
                    <w:r>
                      <w:rPr>
                        <w:rFonts w:hint="eastAsia"/>
                      </w:rPr>
                      <w:fldChar w:fldCharType="separate"/>
                    </w:r>
                    <w:r w:rsidR="00C451E7">
                      <w:rPr>
                        <w:noProof/>
                      </w:rPr>
                      <w:t>10</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F48" w:rsidRDefault="006D1F48">
      <w:r>
        <w:separator/>
      </w:r>
    </w:p>
  </w:footnote>
  <w:footnote w:type="continuationSeparator" w:id="0">
    <w:p w:rsidR="006D1F48" w:rsidRDefault="006D1F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28D1D"/>
    <w:multiLevelType w:val="singleLevel"/>
    <w:tmpl w:val="3F828D1D"/>
    <w:lvl w:ilvl="0">
      <w:start w:val="1"/>
      <w:numFmt w:val="chineseCounting"/>
      <w:suff w:val="nothing"/>
      <w:lvlText w:val="%1、"/>
      <w:lvlJc w:val="left"/>
      <w:rPr>
        <w:rFonts w:hint="eastAsia"/>
      </w:rPr>
    </w:lvl>
  </w:abstractNum>
  <w:abstractNum w:abstractNumId="1">
    <w:nsid w:val="49CC4933"/>
    <w:multiLevelType w:val="singleLevel"/>
    <w:tmpl w:val="49CC4933"/>
    <w:lvl w:ilvl="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403DF7"/>
    <w:rsid w:val="00036F66"/>
    <w:rsid w:val="00037130"/>
    <w:rsid w:val="00040F87"/>
    <w:rsid w:val="00044F52"/>
    <w:rsid w:val="0005426C"/>
    <w:rsid w:val="000642D8"/>
    <w:rsid w:val="000D03DD"/>
    <w:rsid w:val="000F5C47"/>
    <w:rsid w:val="00101BE1"/>
    <w:rsid w:val="00111F12"/>
    <w:rsid w:val="00134302"/>
    <w:rsid w:val="00160079"/>
    <w:rsid w:val="00177A50"/>
    <w:rsid w:val="00183B02"/>
    <w:rsid w:val="001903D2"/>
    <w:rsid w:val="00195C90"/>
    <w:rsid w:val="001A36F1"/>
    <w:rsid w:val="001A3839"/>
    <w:rsid w:val="001B3819"/>
    <w:rsid w:val="001C5051"/>
    <w:rsid w:val="001D080A"/>
    <w:rsid w:val="001D7AA5"/>
    <w:rsid w:val="001E5DFD"/>
    <w:rsid w:val="0022746B"/>
    <w:rsid w:val="0024107E"/>
    <w:rsid w:val="002548C4"/>
    <w:rsid w:val="002577A1"/>
    <w:rsid w:val="002635D7"/>
    <w:rsid w:val="002865A3"/>
    <w:rsid w:val="002A0349"/>
    <w:rsid w:val="002A64C5"/>
    <w:rsid w:val="002A6854"/>
    <w:rsid w:val="002B35A9"/>
    <w:rsid w:val="002B6DCF"/>
    <w:rsid w:val="002C1A37"/>
    <w:rsid w:val="002C7D87"/>
    <w:rsid w:val="002E4E14"/>
    <w:rsid w:val="002E769A"/>
    <w:rsid w:val="002F2D80"/>
    <w:rsid w:val="002F530D"/>
    <w:rsid w:val="00342611"/>
    <w:rsid w:val="00361075"/>
    <w:rsid w:val="003642D2"/>
    <w:rsid w:val="0037390F"/>
    <w:rsid w:val="003758B3"/>
    <w:rsid w:val="00383D1F"/>
    <w:rsid w:val="0039283A"/>
    <w:rsid w:val="00392DCF"/>
    <w:rsid w:val="003C5494"/>
    <w:rsid w:val="003C62AB"/>
    <w:rsid w:val="003F73F3"/>
    <w:rsid w:val="004126C4"/>
    <w:rsid w:val="004603AF"/>
    <w:rsid w:val="00463A77"/>
    <w:rsid w:val="00475940"/>
    <w:rsid w:val="00476DB6"/>
    <w:rsid w:val="004919C9"/>
    <w:rsid w:val="00495756"/>
    <w:rsid w:val="004B0008"/>
    <w:rsid w:val="004B13F9"/>
    <w:rsid w:val="004B394C"/>
    <w:rsid w:val="004B4606"/>
    <w:rsid w:val="004C1900"/>
    <w:rsid w:val="004D2FDA"/>
    <w:rsid w:val="004D7DB5"/>
    <w:rsid w:val="004E60C4"/>
    <w:rsid w:val="00504DA6"/>
    <w:rsid w:val="00505352"/>
    <w:rsid w:val="00523282"/>
    <w:rsid w:val="0054199D"/>
    <w:rsid w:val="0054487B"/>
    <w:rsid w:val="005A7369"/>
    <w:rsid w:val="005B67EA"/>
    <w:rsid w:val="005C7B97"/>
    <w:rsid w:val="005F1C46"/>
    <w:rsid w:val="00635C6E"/>
    <w:rsid w:val="0064732A"/>
    <w:rsid w:val="006759D3"/>
    <w:rsid w:val="0068113B"/>
    <w:rsid w:val="006A3FBE"/>
    <w:rsid w:val="006C7A42"/>
    <w:rsid w:val="006D1F48"/>
    <w:rsid w:val="006D383D"/>
    <w:rsid w:val="006F13E4"/>
    <w:rsid w:val="007277F3"/>
    <w:rsid w:val="00741C86"/>
    <w:rsid w:val="00746E24"/>
    <w:rsid w:val="007474FB"/>
    <w:rsid w:val="00764CC6"/>
    <w:rsid w:val="0076521F"/>
    <w:rsid w:val="00792B28"/>
    <w:rsid w:val="007A7FB6"/>
    <w:rsid w:val="007B3C24"/>
    <w:rsid w:val="007B4BAE"/>
    <w:rsid w:val="007D71D1"/>
    <w:rsid w:val="007E2AB2"/>
    <w:rsid w:val="007E6952"/>
    <w:rsid w:val="007F6801"/>
    <w:rsid w:val="00847760"/>
    <w:rsid w:val="0085298B"/>
    <w:rsid w:val="008549D6"/>
    <w:rsid w:val="008858E2"/>
    <w:rsid w:val="00886357"/>
    <w:rsid w:val="008A260F"/>
    <w:rsid w:val="008A3D62"/>
    <w:rsid w:val="008B5B7C"/>
    <w:rsid w:val="008B776D"/>
    <w:rsid w:val="008C65D5"/>
    <w:rsid w:val="008D5649"/>
    <w:rsid w:val="008D7FC9"/>
    <w:rsid w:val="008E11AC"/>
    <w:rsid w:val="009118FA"/>
    <w:rsid w:val="009200C6"/>
    <w:rsid w:val="00926A8F"/>
    <w:rsid w:val="00933189"/>
    <w:rsid w:val="00972D98"/>
    <w:rsid w:val="00990CB9"/>
    <w:rsid w:val="009B2384"/>
    <w:rsid w:val="009C2041"/>
    <w:rsid w:val="009F054B"/>
    <w:rsid w:val="009F1A4A"/>
    <w:rsid w:val="00A12D1A"/>
    <w:rsid w:val="00A34CFD"/>
    <w:rsid w:val="00A46E23"/>
    <w:rsid w:val="00A53C33"/>
    <w:rsid w:val="00A57822"/>
    <w:rsid w:val="00AA6B7D"/>
    <w:rsid w:val="00AB6928"/>
    <w:rsid w:val="00AC46E0"/>
    <w:rsid w:val="00B309C6"/>
    <w:rsid w:val="00B35E06"/>
    <w:rsid w:val="00B65974"/>
    <w:rsid w:val="00B931B2"/>
    <w:rsid w:val="00B94DFE"/>
    <w:rsid w:val="00B9780B"/>
    <w:rsid w:val="00BA7485"/>
    <w:rsid w:val="00BB6F85"/>
    <w:rsid w:val="00BC77F3"/>
    <w:rsid w:val="00BE16DF"/>
    <w:rsid w:val="00BF697C"/>
    <w:rsid w:val="00C05975"/>
    <w:rsid w:val="00C136F5"/>
    <w:rsid w:val="00C1680C"/>
    <w:rsid w:val="00C17661"/>
    <w:rsid w:val="00C33AF8"/>
    <w:rsid w:val="00C3422E"/>
    <w:rsid w:val="00C373AA"/>
    <w:rsid w:val="00C451E7"/>
    <w:rsid w:val="00C47445"/>
    <w:rsid w:val="00C55A7D"/>
    <w:rsid w:val="00C56B12"/>
    <w:rsid w:val="00C63849"/>
    <w:rsid w:val="00C907E9"/>
    <w:rsid w:val="00CA07CE"/>
    <w:rsid w:val="00CA67A9"/>
    <w:rsid w:val="00CC70FC"/>
    <w:rsid w:val="00CD1786"/>
    <w:rsid w:val="00CD3AE2"/>
    <w:rsid w:val="00CF525C"/>
    <w:rsid w:val="00D1186E"/>
    <w:rsid w:val="00D148E8"/>
    <w:rsid w:val="00D157F7"/>
    <w:rsid w:val="00D44255"/>
    <w:rsid w:val="00D45D51"/>
    <w:rsid w:val="00D71AAA"/>
    <w:rsid w:val="00D80C5F"/>
    <w:rsid w:val="00DB3066"/>
    <w:rsid w:val="00DE4741"/>
    <w:rsid w:val="00E14D5D"/>
    <w:rsid w:val="00E30992"/>
    <w:rsid w:val="00E34F36"/>
    <w:rsid w:val="00E4729B"/>
    <w:rsid w:val="00E564DB"/>
    <w:rsid w:val="00E62E0E"/>
    <w:rsid w:val="00E94088"/>
    <w:rsid w:val="00E97481"/>
    <w:rsid w:val="00EA36F1"/>
    <w:rsid w:val="00ED6AFD"/>
    <w:rsid w:val="00EE181C"/>
    <w:rsid w:val="00EE74D1"/>
    <w:rsid w:val="00EF76CA"/>
    <w:rsid w:val="00F200AC"/>
    <w:rsid w:val="00F25ECC"/>
    <w:rsid w:val="00F956B0"/>
    <w:rsid w:val="00FB0164"/>
    <w:rsid w:val="00FB36B7"/>
    <w:rsid w:val="15E37A96"/>
    <w:rsid w:val="1AFC74FE"/>
    <w:rsid w:val="38AA0644"/>
    <w:rsid w:val="55403DF7"/>
    <w:rsid w:val="5FAA5B11"/>
    <w:rsid w:val="6D807C9F"/>
    <w:rsid w:val="7E0021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Normal (Web)" w:semiHidden="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5">
    <w:name w:val="heading 5"/>
    <w:basedOn w:val="a"/>
    <w:next w:val="a"/>
    <w:link w:val="5Char"/>
    <w:uiPriority w:val="99"/>
    <w:qFormat/>
    <w:pPr>
      <w:spacing w:beforeAutospacing="1" w:afterAutospacing="1"/>
      <w:jc w:val="left"/>
      <w:outlineLvl w:val="4"/>
    </w:pPr>
    <w:rPr>
      <w:rFonts w:ascii="宋体" w:hAnsi="宋体"/>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4">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pPr>
      <w:spacing w:before="100" w:beforeAutospacing="1" w:after="100" w:afterAutospacing="1"/>
      <w:jc w:val="left"/>
    </w:pPr>
    <w:rPr>
      <w:kern w:val="0"/>
      <w:sz w:val="24"/>
    </w:rPr>
  </w:style>
  <w:style w:type="character" w:styleId="a6">
    <w:name w:val="Strong"/>
    <w:basedOn w:val="a0"/>
    <w:uiPriority w:val="99"/>
    <w:qFormat/>
    <w:rPr>
      <w:rFonts w:cs="Times New Roman"/>
      <w:b/>
    </w:rPr>
  </w:style>
  <w:style w:type="character" w:customStyle="1" w:styleId="5Char">
    <w:name w:val="标题 5 Char"/>
    <w:basedOn w:val="a0"/>
    <w:link w:val="5"/>
    <w:uiPriority w:val="9"/>
    <w:semiHidden/>
    <w:rPr>
      <w:rFonts w:ascii="Calibri" w:hAnsi="Calibri"/>
      <w:b/>
      <w:bCs/>
      <w:sz w:val="28"/>
      <w:szCs w:val="28"/>
    </w:rPr>
  </w:style>
  <w:style w:type="character" w:customStyle="1" w:styleId="Char0">
    <w:name w:val="页眉 Char"/>
    <w:basedOn w:val="a0"/>
    <w:link w:val="a4"/>
    <w:uiPriority w:val="99"/>
    <w:semiHidden/>
    <w:rPr>
      <w:rFonts w:ascii="Calibri" w:hAnsi="Calibri"/>
      <w:sz w:val="18"/>
      <w:szCs w:val="18"/>
    </w:rPr>
  </w:style>
  <w:style w:type="character" w:customStyle="1" w:styleId="Char">
    <w:name w:val="页脚 Char"/>
    <w:basedOn w:val="a0"/>
    <w:link w:val="a3"/>
    <w:uiPriority w:val="99"/>
    <w:locked/>
    <w:rPr>
      <w:rFonts w:ascii="Calibri" w:eastAsia="宋体" w:hAnsi="Calibri" w:cs="Times New Roman"/>
      <w:kern w:val="2"/>
      <w:sz w:val="18"/>
      <w:szCs w:val="18"/>
    </w:rPr>
  </w:style>
  <w:style w:type="character" w:customStyle="1" w:styleId="ca-2">
    <w:name w:val="ca-2"/>
    <w:basedOn w:val="a0"/>
    <w:uiPriority w:val="99"/>
    <w:rPr>
      <w:rFonts w:cs="Times New Roman"/>
    </w:rPr>
  </w:style>
  <w:style w:type="character" w:customStyle="1" w:styleId="ca-3">
    <w:name w:val="ca-3"/>
    <w:basedOn w:val="a0"/>
    <w:uiPriority w:val="99"/>
    <w:rPr>
      <w:rFonts w:cs="Times New Roman"/>
    </w:rPr>
  </w:style>
  <w:style w:type="paragraph" w:styleId="a7">
    <w:name w:val="List Paragraph"/>
    <w:basedOn w:val="a"/>
    <w:uiPriority w:val="99"/>
    <w:qFormat/>
    <w:pPr>
      <w:ind w:firstLineChars="200" w:firstLine="420"/>
    </w:pPr>
  </w:style>
  <w:style w:type="paragraph" w:customStyle="1" w:styleId="pa-1">
    <w:name w:val="pa-1"/>
    <w:basedOn w:val="a"/>
    <w:qFormat/>
    <w:rsid w:val="005B67EA"/>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Normal (Web)" w:semiHidden="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5">
    <w:name w:val="heading 5"/>
    <w:basedOn w:val="a"/>
    <w:next w:val="a"/>
    <w:link w:val="5Char"/>
    <w:uiPriority w:val="99"/>
    <w:qFormat/>
    <w:pPr>
      <w:spacing w:beforeAutospacing="1" w:afterAutospacing="1"/>
      <w:jc w:val="left"/>
      <w:outlineLvl w:val="4"/>
    </w:pPr>
    <w:rPr>
      <w:rFonts w:ascii="宋体" w:hAnsi="宋体"/>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4">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pPr>
      <w:spacing w:before="100" w:beforeAutospacing="1" w:after="100" w:afterAutospacing="1"/>
      <w:jc w:val="left"/>
    </w:pPr>
    <w:rPr>
      <w:kern w:val="0"/>
      <w:sz w:val="24"/>
    </w:rPr>
  </w:style>
  <w:style w:type="character" w:styleId="a6">
    <w:name w:val="Strong"/>
    <w:basedOn w:val="a0"/>
    <w:uiPriority w:val="99"/>
    <w:qFormat/>
    <w:rPr>
      <w:rFonts w:cs="Times New Roman"/>
      <w:b/>
    </w:rPr>
  </w:style>
  <w:style w:type="character" w:customStyle="1" w:styleId="5Char">
    <w:name w:val="标题 5 Char"/>
    <w:basedOn w:val="a0"/>
    <w:link w:val="5"/>
    <w:uiPriority w:val="9"/>
    <w:semiHidden/>
    <w:rPr>
      <w:rFonts w:ascii="Calibri" w:hAnsi="Calibri"/>
      <w:b/>
      <w:bCs/>
      <w:sz w:val="28"/>
      <w:szCs w:val="28"/>
    </w:rPr>
  </w:style>
  <w:style w:type="character" w:customStyle="1" w:styleId="Char0">
    <w:name w:val="页眉 Char"/>
    <w:basedOn w:val="a0"/>
    <w:link w:val="a4"/>
    <w:uiPriority w:val="99"/>
    <w:semiHidden/>
    <w:rPr>
      <w:rFonts w:ascii="Calibri" w:hAnsi="Calibri"/>
      <w:sz w:val="18"/>
      <w:szCs w:val="18"/>
    </w:rPr>
  </w:style>
  <w:style w:type="character" w:customStyle="1" w:styleId="Char">
    <w:name w:val="页脚 Char"/>
    <w:basedOn w:val="a0"/>
    <w:link w:val="a3"/>
    <w:uiPriority w:val="99"/>
    <w:locked/>
    <w:rPr>
      <w:rFonts w:ascii="Calibri" w:eastAsia="宋体" w:hAnsi="Calibri" w:cs="Times New Roman"/>
      <w:kern w:val="2"/>
      <w:sz w:val="18"/>
      <w:szCs w:val="18"/>
    </w:rPr>
  </w:style>
  <w:style w:type="character" w:customStyle="1" w:styleId="ca-2">
    <w:name w:val="ca-2"/>
    <w:basedOn w:val="a0"/>
    <w:uiPriority w:val="99"/>
    <w:rPr>
      <w:rFonts w:cs="Times New Roman"/>
    </w:rPr>
  </w:style>
  <w:style w:type="character" w:customStyle="1" w:styleId="ca-3">
    <w:name w:val="ca-3"/>
    <w:basedOn w:val="a0"/>
    <w:uiPriority w:val="99"/>
    <w:rPr>
      <w:rFonts w:cs="Times New Roman"/>
    </w:rPr>
  </w:style>
  <w:style w:type="paragraph" w:styleId="a7">
    <w:name w:val="List Paragraph"/>
    <w:basedOn w:val="a"/>
    <w:uiPriority w:val="99"/>
    <w:qFormat/>
    <w:pPr>
      <w:ind w:firstLineChars="200" w:firstLine="420"/>
    </w:pPr>
  </w:style>
  <w:style w:type="paragraph" w:customStyle="1" w:styleId="pa-1">
    <w:name w:val="pa-1"/>
    <w:basedOn w:val="a"/>
    <w:qFormat/>
    <w:rsid w:val="005B67EA"/>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3485">
      <w:bodyDiv w:val="1"/>
      <w:marLeft w:val="0"/>
      <w:marRight w:val="0"/>
      <w:marTop w:val="0"/>
      <w:marBottom w:val="0"/>
      <w:divBdr>
        <w:top w:val="none" w:sz="0" w:space="0" w:color="auto"/>
        <w:left w:val="none" w:sz="0" w:space="0" w:color="auto"/>
        <w:bottom w:val="none" w:sz="0" w:space="0" w:color="auto"/>
        <w:right w:val="none" w:sz="0" w:space="0" w:color="auto"/>
      </w:divBdr>
    </w:div>
    <w:div w:id="36395781">
      <w:bodyDiv w:val="1"/>
      <w:marLeft w:val="0"/>
      <w:marRight w:val="0"/>
      <w:marTop w:val="0"/>
      <w:marBottom w:val="0"/>
      <w:divBdr>
        <w:top w:val="none" w:sz="0" w:space="0" w:color="auto"/>
        <w:left w:val="none" w:sz="0" w:space="0" w:color="auto"/>
        <w:bottom w:val="none" w:sz="0" w:space="0" w:color="auto"/>
        <w:right w:val="none" w:sz="0" w:space="0" w:color="auto"/>
      </w:divBdr>
    </w:div>
    <w:div w:id="39091289">
      <w:bodyDiv w:val="1"/>
      <w:marLeft w:val="0"/>
      <w:marRight w:val="0"/>
      <w:marTop w:val="0"/>
      <w:marBottom w:val="0"/>
      <w:divBdr>
        <w:top w:val="none" w:sz="0" w:space="0" w:color="auto"/>
        <w:left w:val="none" w:sz="0" w:space="0" w:color="auto"/>
        <w:bottom w:val="none" w:sz="0" w:space="0" w:color="auto"/>
        <w:right w:val="none" w:sz="0" w:space="0" w:color="auto"/>
      </w:divBdr>
    </w:div>
    <w:div w:id="57830426">
      <w:bodyDiv w:val="1"/>
      <w:marLeft w:val="0"/>
      <w:marRight w:val="0"/>
      <w:marTop w:val="0"/>
      <w:marBottom w:val="0"/>
      <w:divBdr>
        <w:top w:val="none" w:sz="0" w:space="0" w:color="auto"/>
        <w:left w:val="none" w:sz="0" w:space="0" w:color="auto"/>
        <w:bottom w:val="none" w:sz="0" w:space="0" w:color="auto"/>
        <w:right w:val="none" w:sz="0" w:space="0" w:color="auto"/>
      </w:divBdr>
    </w:div>
    <w:div w:id="152139136">
      <w:bodyDiv w:val="1"/>
      <w:marLeft w:val="0"/>
      <w:marRight w:val="0"/>
      <w:marTop w:val="0"/>
      <w:marBottom w:val="0"/>
      <w:divBdr>
        <w:top w:val="none" w:sz="0" w:space="0" w:color="auto"/>
        <w:left w:val="none" w:sz="0" w:space="0" w:color="auto"/>
        <w:bottom w:val="none" w:sz="0" w:space="0" w:color="auto"/>
        <w:right w:val="none" w:sz="0" w:space="0" w:color="auto"/>
      </w:divBdr>
    </w:div>
    <w:div w:id="173080752">
      <w:bodyDiv w:val="1"/>
      <w:marLeft w:val="0"/>
      <w:marRight w:val="0"/>
      <w:marTop w:val="0"/>
      <w:marBottom w:val="0"/>
      <w:divBdr>
        <w:top w:val="none" w:sz="0" w:space="0" w:color="auto"/>
        <w:left w:val="none" w:sz="0" w:space="0" w:color="auto"/>
        <w:bottom w:val="none" w:sz="0" w:space="0" w:color="auto"/>
        <w:right w:val="none" w:sz="0" w:space="0" w:color="auto"/>
      </w:divBdr>
    </w:div>
    <w:div w:id="197355563">
      <w:bodyDiv w:val="1"/>
      <w:marLeft w:val="0"/>
      <w:marRight w:val="0"/>
      <w:marTop w:val="0"/>
      <w:marBottom w:val="0"/>
      <w:divBdr>
        <w:top w:val="none" w:sz="0" w:space="0" w:color="auto"/>
        <w:left w:val="none" w:sz="0" w:space="0" w:color="auto"/>
        <w:bottom w:val="none" w:sz="0" w:space="0" w:color="auto"/>
        <w:right w:val="none" w:sz="0" w:space="0" w:color="auto"/>
      </w:divBdr>
    </w:div>
    <w:div w:id="213778702">
      <w:bodyDiv w:val="1"/>
      <w:marLeft w:val="0"/>
      <w:marRight w:val="0"/>
      <w:marTop w:val="0"/>
      <w:marBottom w:val="0"/>
      <w:divBdr>
        <w:top w:val="none" w:sz="0" w:space="0" w:color="auto"/>
        <w:left w:val="none" w:sz="0" w:space="0" w:color="auto"/>
        <w:bottom w:val="none" w:sz="0" w:space="0" w:color="auto"/>
        <w:right w:val="none" w:sz="0" w:space="0" w:color="auto"/>
      </w:divBdr>
    </w:div>
    <w:div w:id="255602737">
      <w:bodyDiv w:val="1"/>
      <w:marLeft w:val="0"/>
      <w:marRight w:val="0"/>
      <w:marTop w:val="0"/>
      <w:marBottom w:val="0"/>
      <w:divBdr>
        <w:top w:val="none" w:sz="0" w:space="0" w:color="auto"/>
        <w:left w:val="none" w:sz="0" w:space="0" w:color="auto"/>
        <w:bottom w:val="none" w:sz="0" w:space="0" w:color="auto"/>
        <w:right w:val="none" w:sz="0" w:space="0" w:color="auto"/>
      </w:divBdr>
    </w:div>
    <w:div w:id="299576794">
      <w:bodyDiv w:val="1"/>
      <w:marLeft w:val="0"/>
      <w:marRight w:val="0"/>
      <w:marTop w:val="0"/>
      <w:marBottom w:val="0"/>
      <w:divBdr>
        <w:top w:val="none" w:sz="0" w:space="0" w:color="auto"/>
        <w:left w:val="none" w:sz="0" w:space="0" w:color="auto"/>
        <w:bottom w:val="none" w:sz="0" w:space="0" w:color="auto"/>
        <w:right w:val="none" w:sz="0" w:space="0" w:color="auto"/>
      </w:divBdr>
    </w:div>
    <w:div w:id="317196737">
      <w:bodyDiv w:val="1"/>
      <w:marLeft w:val="0"/>
      <w:marRight w:val="0"/>
      <w:marTop w:val="0"/>
      <w:marBottom w:val="0"/>
      <w:divBdr>
        <w:top w:val="none" w:sz="0" w:space="0" w:color="auto"/>
        <w:left w:val="none" w:sz="0" w:space="0" w:color="auto"/>
        <w:bottom w:val="none" w:sz="0" w:space="0" w:color="auto"/>
        <w:right w:val="none" w:sz="0" w:space="0" w:color="auto"/>
      </w:divBdr>
    </w:div>
    <w:div w:id="383212419">
      <w:bodyDiv w:val="1"/>
      <w:marLeft w:val="0"/>
      <w:marRight w:val="0"/>
      <w:marTop w:val="0"/>
      <w:marBottom w:val="0"/>
      <w:divBdr>
        <w:top w:val="none" w:sz="0" w:space="0" w:color="auto"/>
        <w:left w:val="none" w:sz="0" w:space="0" w:color="auto"/>
        <w:bottom w:val="none" w:sz="0" w:space="0" w:color="auto"/>
        <w:right w:val="none" w:sz="0" w:space="0" w:color="auto"/>
      </w:divBdr>
    </w:div>
    <w:div w:id="395785325">
      <w:bodyDiv w:val="1"/>
      <w:marLeft w:val="0"/>
      <w:marRight w:val="0"/>
      <w:marTop w:val="0"/>
      <w:marBottom w:val="0"/>
      <w:divBdr>
        <w:top w:val="none" w:sz="0" w:space="0" w:color="auto"/>
        <w:left w:val="none" w:sz="0" w:space="0" w:color="auto"/>
        <w:bottom w:val="none" w:sz="0" w:space="0" w:color="auto"/>
        <w:right w:val="none" w:sz="0" w:space="0" w:color="auto"/>
      </w:divBdr>
    </w:div>
    <w:div w:id="424813153">
      <w:bodyDiv w:val="1"/>
      <w:marLeft w:val="0"/>
      <w:marRight w:val="0"/>
      <w:marTop w:val="0"/>
      <w:marBottom w:val="0"/>
      <w:divBdr>
        <w:top w:val="none" w:sz="0" w:space="0" w:color="auto"/>
        <w:left w:val="none" w:sz="0" w:space="0" w:color="auto"/>
        <w:bottom w:val="none" w:sz="0" w:space="0" w:color="auto"/>
        <w:right w:val="none" w:sz="0" w:space="0" w:color="auto"/>
      </w:divBdr>
    </w:div>
    <w:div w:id="456262170">
      <w:bodyDiv w:val="1"/>
      <w:marLeft w:val="0"/>
      <w:marRight w:val="0"/>
      <w:marTop w:val="0"/>
      <w:marBottom w:val="0"/>
      <w:divBdr>
        <w:top w:val="none" w:sz="0" w:space="0" w:color="auto"/>
        <w:left w:val="none" w:sz="0" w:space="0" w:color="auto"/>
        <w:bottom w:val="none" w:sz="0" w:space="0" w:color="auto"/>
        <w:right w:val="none" w:sz="0" w:space="0" w:color="auto"/>
      </w:divBdr>
    </w:div>
    <w:div w:id="479661334">
      <w:bodyDiv w:val="1"/>
      <w:marLeft w:val="0"/>
      <w:marRight w:val="0"/>
      <w:marTop w:val="0"/>
      <w:marBottom w:val="0"/>
      <w:divBdr>
        <w:top w:val="none" w:sz="0" w:space="0" w:color="auto"/>
        <w:left w:val="none" w:sz="0" w:space="0" w:color="auto"/>
        <w:bottom w:val="none" w:sz="0" w:space="0" w:color="auto"/>
        <w:right w:val="none" w:sz="0" w:space="0" w:color="auto"/>
      </w:divBdr>
    </w:div>
    <w:div w:id="507520202">
      <w:bodyDiv w:val="1"/>
      <w:marLeft w:val="0"/>
      <w:marRight w:val="0"/>
      <w:marTop w:val="0"/>
      <w:marBottom w:val="0"/>
      <w:divBdr>
        <w:top w:val="none" w:sz="0" w:space="0" w:color="auto"/>
        <w:left w:val="none" w:sz="0" w:space="0" w:color="auto"/>
        <w:bottom w:val="none" w:sz="0" w:space="0" w:color="auto"/>
        <w:right w:val="none" w:sz="0" w:space="0" w:color="auto"/>
      </w:divBdr>
    </w:div>
    <w:div w:id="533932913">
      <w:bodyDiv w:val="1"/>
      <w:marLeft w:val="0"/>
      <w:marRight w:val="0"/>
      <w:marTop w:val="0"/>
      <w:marBottom w:val="0"/>
      <w:divBdr>
        <w:top w:val="none" w:sz="0" w:space="0" w:color="auto"/>
        <w:left w:val="none" w:sz="0" w:space="0" w:color="auto"/>
        <w:bottom w:val="none" w:sz="0" w:space="0" w:color="auto"/>
        <w:right w:val="none" w:sz="0" w:space="0" w:color="auto"/>
      </w:divBdr>
    </w:div>
    <w:div w:id="538325386">
      <w:bodyDiv w:val="1"/>
      <w:marLeft w:val="0"/>
      <w:marRight w:val="0"/>
      <w:marTop w:val="0"/>
      <w:marBottom w:val="0"/>
      <w:divBdr>
        <w:top w:val="none" w:sz="0" w:space="0" w:color="auto"/>
        <w:left w:val="none" w:sz="0" w:space="0" w:color="auto"/>
        <w:bottom w:val="none" w:sz="0" w:space="0" w:color="auto"/>
        <w:right w:val="none" w:sz="0" w:space="0" w:color="auto"/>
      </w:divBdr>
    </w:div>
    <w:div w:id="549920724">
      <w:bodyDiv w:val="1"/>
      <w:marLeft w:val="0"/>
      <w:marRight w:val="0"/>
      <w:marTop w:val="0"/>
      <w:marBottom w:val="0"/>
      <w:divBdr>
        <w:top w:val="none" w:sz="0" w:space="0" w:color="auto"/>
        <w:left w:val="none" w:sz="0" w:space="0" w:color="auto"/>
        <w:bottom w:val="none" w:sz="0" w:space="0" w:color="auto"/>
        <w:right w:val="none" w:sz="0" w:space="0" w:color="auto"/>
      </w:divBdr>
    </w:div>
    <w:div w:id="610741548">
      <w:bodyDiv w:val="1"/>
      <w:marLeft w:val="0"/>
      <w:marRight w:val="0"/>
      <w:marTop w:val="0"/>
      <w:marBottom w:val="0"/>
      <w:divBdr>
        <w:top w:val="none" w:sz="0" w:space="0" w:color="auto"/>
        <w:left w:val="none" w:sz="0" w:space="0" w:color="auto"/>
        <w:bottom w:val="none" w:sz="0" w:space="0" w:color="auto"/>
        <w:right w:val="none" w:sz="0" w:space="0" w:color="auto"/>
      </w:divBdr>
    </w:div>
    <w:div w:id="621307032">
      <w:bodyDiv w:val="1"/>
      <w:marLeft w:val="0"/>
      <w:marRight w:val="0"/>
      <w:marTop w:val="0"/>
      <w:marBottom w:val="0"/>
      <w:divBdr>
        <w:top w:val="none" w:sz="0" w:space="0" w:color="auto"/>
        <w:left w:val="none" w:sz="0" w:space="0" w:color="auto"/>
        <w:bottom w:val="none" w:sz="0" w:space="0" w:color="auto"/>
        <w:right w:val="none" w:sz="0" w:space="0" w:color="auto"/>
      </w:divBdr>
    </w:div>
    <w:div w:id="632562128">
      <w:bodyDiv w:val="1"/>
      <w:marLeft w:val="0"/>
      <w:marRight w:val="0"/>
      <w:marTop w:val="0"/>
      <w:marBottom w:val="0"/>
      <w:divBdr>
        <w:top w:val="none" w:sz="0" w:space="0" w:color="auto"/>
        <w:left w:val="none" w:sz="0" w:space="0" w:color="auto"/>
        <w:bottom w:val="none" w:sz="0" w:space="0" w:color="auto"/>
        <w:right w:val="none" w:sz="0" w:space="0" w:color="auto"/>
      </w:divBdr>
    </w:div>
    <w:div w:id="660932963">
      <w:bodyDiv w:val="1"/>
      <w:marLeft w:val="0"/>
      <w:marRight w:val="0"/>
      <w:marTop w:val="0"/>
      <w:marBottom w:val="0"/>
      <w:divBdr>
        <w:top w:val="none" w:sz="0" w:space="0" w:color="auto"/>
        <w:left w:val="none" w:sz="0" w:space="0" w:color="auto"/>
        <w:bottom w:val="none" w:sz="0" w:space="0" w:color="auto"/>
        <w:right w:val="none" w:sz="0" w:space="0" w:color="auto"/>
      </w:divBdr>
    </w:div>
    <w:div w:id="682783756">
      <w:bodyDiv w:val="1"/>
      <w:marLeft w:val="0"/>
      <w:marRight w:val="0"/>
      <w:marTop w:val="0"/>
      <w:marBottom w:val="0"/>
      <w:divBdr>
        <w:top w:val="none" w:sz="0" w:space="0" w:color="auto"/>
        <w:left w:val="none" w:sz="0" w:space="0" w:color="auto"/>
        <w:bottom w:val="none" w:sz="0" w:space="0" w:color="auto"/>
        <w:right w:val="none" w:sz="0" w:space="0" w:color="auto"/>
      </w:divBdr>
    </w:div>
    <w:div w:id="703560516">
      <w:bodyDiv w:val="1"/>
      <w:marLeft w:val="0"/>
      <w:marRight w:val="0"/>
      <w:marTop w:val="0"/>
      <w:marBottom w:val="0"/>
      <w:divBdr>
        <w:top w:val="none" w:sz="0" w:space="0" w:color="auto"/>
        <w:left w:val="none" w:sz="0" w:space="0" w:color="auto"/>
        <w:bottom w:val="none" w:sz="0" w:space="0" w:color="auto"/>
        <w:right w:val="none" w:sz="0" w:space="0" w:color="auto"/>
      </w:divBdr>
    </w:div>
    <w:div w:id="721097076">
      <w:bodyDiv w:val="1"/>
      <w:marLeft w:val="0"/>
      <w:marRight w:val="0"/>
      <w:marTop w:val="0"/>
      <w:marBottom w:val="0"/>
      <w:divBdr>
        <w:top w:val="none" w:sz="0" w:space="0" w:color="auto"/>
        <w:left w:val="none" w:sz="0" w:space="0" w:color="auto"/>
        <w:bottom w:val="none" w:sz="0" w:space="0" w:color="auto"/>
        <w:right w:val="none" w:sz="0" w:space="0" w:color="auto"/>
      </w:divBdr>
    </w:div>
    <w:div w:id="735007541">
      <w:bodyDiv w:val="1"/>
      <w:marLeft w:val="0"/>
      <w:marRight w:val="0"/>
      <w:marTop w:val="0"/>
      <w:marBottom w:val="0"/>
      <w:divBdr>
        <w:top w:val="none" w:sz="0" w:space="0" w:color="auto"/>
        <w:left w:val="none" w:sz="0" w:space="0" w:color="auto"/>
        <w:bottom w:val="none" w:sz="0" w:space="0" w:color="auto"/>
        <w:right w:val="none" w:sz="0" w:space="0" w:color="auto"/>
      </w:divBdr>
    </w:div>
    <w:div w:id="750472551">
      <w:bodyDiv w:val="1"/>
      <w:marLeft w:val="0"/>
      <w:marRight w:val="0"/>
      <w:marTop w:val="0"/>
      <w:marBottom w:val="0"/>
      <w:divBdr>
        <w:top w:val="none" w:sz="0" w:space="0" w:color="auto"/>
        <w:left w:val="none" w:sz="0" w:space="0" w:color="auto"/>
        <w:bottom w:val="none" w:sz="0" w:space="0" w:color="auto"/>
        <w:right w:val="none" w:sz="0" w:space="0" w:color="auto"/>
      </w:divBdr>
    </w:div>
    <w:div w:id="753554244">
      <w:bodyDiv w:val="1"/>
      <w:marLeft w:val="0"/>
      <w:marRight w:val="0"/>
      <w:marTop w:val="0"/>
      <w:marBottom w:val="0"/>
      <w:divBdr>
        <w:top w:val="none" w:sz="0" w:space="0" w:color="auto"/>
        <w:left w:val="none" w:sz="0" w:space="0" w:color="auto"/>
        <w:bottom w:val="none" w:sz="0" w:space="0" w:color="auto"/>
        <w:right w:val="none" w:sz="0" w:space="0" w:color="auto"/>
      </w:divBdr>
    </w:div>
    <w:div w:id="764375336">
      <w:bodyDiv w:val="1"/>
      <w:marLeft w:val="0"/>
      <w:marRight w:val="0"/>
      <w:marTop w:val="0"/>
      <w:marBottom w:val="0"/>
      <w:divBdr>
        <w:top w:val="none" w:sz="0" w:space="0" w:color="auto"/>
        <w:left w:val="none" w:sz="0" w:space="0" w:color="auto"/>
        <w:bottom w:val="none" w:sz="0" w:space="0" w:color="auto"/>
        <w:right w:val="none" w:sz="0" w:space="0" w:color="auto"/>
      </w:divBdr>
    </w:div>
    <w:div w:id="776800797">
      <w:bodyDiv w:val="1"/>
      <w:marLeft w:val="0"/>
      <w:marRight w:val="0"/>
      <w:marTop w:val="0"/>
      <w:marBottom w:val="0"/>
      <w:divBdr>
        <w:top w:val="none" w:sz="0" w:space="0" w:color="auto"/>
        <w:left w:val="none" w:sz="0" w:space="0" w:color="auto"/>
        <w:bottom w:val="none" w:sz="0" w:space="0" w:color="auto"/>
        <w:right w:val="none" w:sz="0" w:space="0" w:color="auto"/>
      </w:divBdr>
    </w:div>
    <w:div w:id="803305491">
      <w:bodyDiv w:val="1"/>
      <w:marLeft w:val="0"/>
      <w:marRight w:val="0"/>
      <w:marTop w:val="0"/>
      <w:marBottom w:val="0"/>
      <w:divBdr>
        <w:top w:val="none" w:sz="0" w:space="0" w:color="auto"/>
        <w:left w:val="none" w:sz="0" w:space="0" w:color="auto"/>
        <w:bottom w:val="none" w:sz="0" w:space="0" w:color="auto"/>
        <w:right w:val="none" w:sz="0" w:space="0" w:color="auto"/>
      </w:divBdr>
    </w:div>
    <w:div w:id="830948171">
      <w:bodyDiv w:val="1"/>
      <w:marLeft w:val="0"/>
      <w:marRight w:val="0"/>
      <w:marTop w:val="0"/>
      <w:marBottom w:val="0"/>
      <w:divBdr>
        <w:top w:val="none" w:sz="0" w:space="0" w:color="auto"/>
        <w:left w:val="none" w:sz="0" w:space="0" w:color="auto"/>
        <w:bottom w:val="none" w:sz="0" w:space="0" w:color="auto"/>
        <w:right w:val="none" w:sz="0" w:space="0" w:color="auto"/>
      </w:divBdr>
    </w:div>
    <w:div w:id="890071526">
      <w:bodyDiv w:val="1"/>
      <w:marLeft w:val="0"/>
      <w:marRight w:val="0"/>
      <w:marTop w:val="0"/>
      <w:marBottom w:val="0"/>
      <w:divBdr>
        <w:top w:val="none" w:sz="0" w:space="0" w:color="auto"/>
        <w:left w:val="none" w:sz="0" w:space="0" w:color="auto"/>
        <w:bottom w:val="none" w:sz="0" w:space="0" w:color="auto"/>
        <w:right w:val="none" w:sz="0" w:space="0" w:color="auto"/>
      </w:divBdr>
    </w:div>
    <w:div w:id="893080552">
      <w:bodyDiv w:val="1"/>
      <w:marLeft w:val="0"/>
      <w:marRight w:val="0"/>
      <w:marTop w:val="0"/>
      <w:marBottom w:val="0"/>
      <w:divBdr>
        <w:top w:val="none" w:sz="0" w:space="0" w:color="auto"/>
        <w:left w:val="none" w:sz="0" w:space="0" w:color="auto"/>
        <w:bottom w:val="none" w:sz="0" w:space="0" w:color="auto"/>
        <w:right w:val="none" w:sz="0" w:space="0" w:color="auto"/>
      </w:divBdr>
    </w:div>
    <w:div w:id="949166474">
      <w:bodyDiv w:val="1"/>
      <w:marLeft w:val="0"/>
      <w:marRight w:val="0"/>
      <w:marTop w:val="0"/>
      <w:marBottom w:val="0"/>
      <w:divBdr>
        <w:top w:val="none" w:sz="0" w:space="0" w:color="auto"/>
        <w:left w:val="none" w:sz="0" w:space="0" w:color="auto"/>
        <w:bottom w:val="none" w:sz="0" w:space="0" w:color="auto"/>
        <w:right w:val="none" w:sz="0" w:space="0" w:color="auto"/>
      </w:divBdr>
    </w:div>
    <w:div w:id="955022341">
      <w:bodyDiv w:val="1"/>
      <w:marLeft w:val="0"/>
      <w:marRight w:val="0"/>
      <w:marTop w:val="0"/>
      <w:marBottom w:val="0"/>
      <w:divBdr>
        <w:top w:val="none" w:sz="0" w:space="0" w:color="auto"/>
        <w:left w:val="none" w:sz="0" w:space="0" w:color="auto"/>
        <w:bottom w:val="none" w:sz="0" w:space="0" w:color="auto"/>
        <w:right w:val="none" w:sz="0" w:space="0" w:color="auto"/>
      </w:divBdr>
    </w:div>
    <w:div w:id="973412912">
      <w:bodyDiv w:val="1"/>
      <w:marLeft w:val="0"/>
      <w:marRight w:val="0"/>
      <w:marTop w:val="0"/>
      <w:marBottom w:val="0"/>
      <w:divBdr>
        <w:top w:val="none" w:sz="0" w:space="0" w:color="auto"/>
        <w:left w:val="none" w:sz="0" w:space="0" w:color="auto"/>
        <w:bottom w:val="none" w:sz="0" w:space="0" w:color="auto"/>
        <w:right w:val="none" w:sz="0" w:space="0" w:color="auto"/>
      </w:divBdr>
    </w:div>
    <w:div w:id="1025519995">
      <w:bodyDiv w:val="1"/>
      <w:marLeft w:val="0"/>
      <w:marRight w:val="0"/>
      <w:marTop w:val="0"/>
      <w:marBottom w:val="0"/>
      <w:divBdr>
        <w:top w:val="none" w:sz="0" w:space="0" w:color="auto"/>
        <w:left w:val="none" w:sz="0" w:space="0" w:color="auto"/>
        <w:bottom w:val="none" w:sz="0" w:space="0" w:color="auto"/>
        <w:right w:val="none" w:sz="0" w:space="0" w:color="auto"/>
      </w:divBdr>
    </w:div>
    <w:div w:id="1148935181">
      <w:bodyDiv w:val="1"/>
      <w:marLeft w:val="0"/>
      <w:marRight w:val="0"/>
      <w:marTop w:val="0"/>
      <w:marBottom w:val="0"/>
      <w:divBdr>
        <w:top w:val="none" w:sz="0" w:space="0" w:color="auto"/>
        <w:left w:val="none" w:sz="0" w:space="0" w:color="auto"/>
        <w:bottom w:val="none" w:sz="0" w:space="0" w:color="auto"/>
        <w:right w:val="none" w:sz="0" w:space="0" w:color="auto"/>
      </w:divBdr>
    </w:div>
    <w:div w:id="1165129274">
      <w:bodyDiv w:val="1"/>
      <w:marLeft w:val="0"/>
      <w:marRight w:val="0"/>
      <w:marTop w:val="0"/>
      <w:marBottom w:val="0"/>
      <w:divBdr>
        <w:top w:val="none" w:sz="0" w:space="0" w:color="auto"/>
        <w:left w:val="none" w:sz="0" w:space="0" w:color="auto"/>
        <w:bottom w:val="none" w:sz="0" w:space="0" w:color="auto"/>
        <w:right w:val="none" w:sz="0" w:space="0" w:color="auto"/>
      </w:divBdr>
    </w:div>
    <w:div w:id="1174371873">
      <w:bodyDiv w:val="1"/>
      <w:marLeft w:val="0"/>
      <w:marRight w:val="0"/>
      <w:marTop w:val="0"/>
      <w:marBottom w:val="0"/>
      <w:divBdr>
        <w:top w:val="none" w:sz="0" w:space="0" w:color="auto"/>
        <w:left w:val="none" w:sz="0" w:space="0" w:color="auto"/>
        <w:bottom w:val="none" w:sz="0" w:space="0" w:color="auto"/>
        <w:right w:val="none" w:sz="0" w:space="0" w:color="auto"/>
      </w:divBdr>
    </w:div>
    <w:div w:id="1183783758">
      <w:bodyDiv w:val="1"/>
      <w:marLeft w:val="0"/>
      <w:marRight w:val="0"/>
      <w:marTop w:val="0"/>
      <w:marBottom w:val="0"/>
      <w:divBdr>
        <w:top w:val="none" w:sz="0" w:space="0" w:color="auto"/>
        <w:left w:val="none" w:sz="0" w:space="0" w:color="auto"/>
        <w:bottom w:val="none" w:sz="0" w:space="0" w:color="auto"/>
        <w:right w:val="none" w:sz="0" w:space="0" w:color="auto"/>
      </w:divBdr>
    </w:div>
    <w:div w:id="1239175401">
      <w:bodyDiv w:val="1"/>
      <w:marLeft w:val="0"/>
      <w:marRight w:val="0"/>
      <w:marTop w:val="0"/>
      <w:marBottom w:val="0"/>
      <w:divBdr>
        <w:top w:val="none" w:sz="0" w:space="0" w:color="auto"/>
        <w:left w:val="none" w:sz="0" w:space="0" w:color="auto"/>
        <w:bottom w:val="none" w:sz="0" w:space="0" w:color="auto"/>
        <w:right w:val="none" w:sz="0" w:space="0" w:color="auto"/>
      </w:divBdr>
    </w:div>
    <w:div w:id="1300837590">
      <w:bodyDiv w:val="1"/>
      <w:marLeft w:val="0"/>
      <w:marRight w:val="0"/>
      <w:marTop w:val="0"/>
      <w:marBottom w:val="0"/>
      <w:divBdr>
        <w:top w:val="none" w:sz="0" w:space="0" w:color="auto"/>
        <w:left w:val="none" w:sz="0" w:space="0" w:color="auto"/>
        <w:bottom w:val="none" w:sz="0" w:space="0" w:color="auto"/>
        <w:right w:val="none" w:sz="0" w:space="0" w:color="auto"/>
      </w:divBdr>
    </w:div>
    <w:div w:id="1303197009">
      <w:bodyDiv w:val="1"/>
      <w:marLeft w:val="0"/>
      <w:marRight w:val="0"/>
      <w:marTop w:val="0"/>
      <w:marBottom w:val="0"/>
      <w:divBdr>
        <w:top w:val="none" w:sz="0" w:space="0" w:color="auto"/>
        <w:left w:val="none" w:sz="0" w:space="0" w:color="auto"/>
        <w:bottom w:val="none" w:sz="0" w:space="0" w:color="auto"/>
        <w:right w:val="none" w:sz="0" w:space="0" w:color="auto"/>
      </w:divBdr>
    </w:div>
    <w:div w:id="1378166308">
      <w:bodyDiv w:val="1"/>
      <w:marLeft w:val="0"/>
      <w:marRight w:val="0"/>
      <w:marTop w:val="0"/>
      <w:marBottom w:val="0"/>
      <w:divBdr>
        <w:top w:val="none" w:sz="0" w:space="0" w:color="auto"/>
        <w:left w:val="none" w:sz="0" w:space="0" w:color="auto"/>
        <w:bottom w:val="none" w:sz="0" w:space="0" w:color="auto"/>
        <w:right w:val="none" w:sz="0" w:space="0" w:color="auto"/>
      </w:divBdr>
    </w:div>
    <w:div w:id="1410689996">
      <w:bodyDiv w:val="1"/>
      <w:marLeft w:val="0"/>
      <w:marRight w:val="0"/>
      <w:marTop w:val="0"/>
      <w:marBottom w:val="0"/>
      <w:divBdr>
        <w:top w:val="none" w:sz="0" w:space="0" w:color="auto"/>
        <w:left w:val="none" w:sz="0" w:space="0" w:color="auto"/>
        <w:bottom w:val="none" w:sz="0" w:space="0" w:color="auto"/>
        <w:right w:val="none" w:sz="0" w:space="0" w:color="auto"/>
      </w:divBdr>
    </w:div>
    <w:div w:id="1424763491">
      <w:bodyDiv w:val="1"/>
      <w:marLeft w:val="0"/>
      <w:marRight w:val="0"/>
      <w:marTop w:val="0"/>
      <w:marBottom w:val="0"/>
      <w:divBdr>
        <w:top w:val="none" w:sz="0" w:space="0" w:color="auto"/>
        <w:left w:val="none" w:sz="0" w:space="0" w:color="auto"/>
        <w:bottom w:val="none" w:sz="0" w:space="0" w:color="auto"/>
        <w:right w:val="none" w:sz="0" w:space="0" w:color="auto"/>
      </w:divBdr>
    </w:div>
    <w:div w:id="1456487099">
      <w:bodyDiv w:val="1"/>
      <w:marLeft w:val="0"/>
      <w:marRight w:val="0"/>
      <w:marTop w:val="0"/>
      <w:marBottom w:val="0"/>
      <w:divBdr>
        <w:top w:val="none" w:sz="0" w:space="0" w:color="auto"/>
        <w:left w:val="none" w:sz="0" w:space="0" w:color="auto"/>
        <w:bottom w:val="none" w:sz="0" w:space="0" w:color="auto"/>
        <w:right w:val="none" w:sz="0" w:space="0" w:color="auto"/>
      </w:divBdr>
    </w:div>
    <w:div w:id="1461530062">
      <w:bodyDiv w:val="1"/>
      <w:marLeft w:val="0"/>
      <w:marRight w:val="0"/>
      <w:marTop w:val="0"/>
      <w:marBottom w:val="0"/>
      <w:divBdr>
        <w:top w:val="none" w:sz="0" w:space="0" w:color="auto"/>
        <w:left w:val="none" w:sz="0" w:space="0" w:color="auto"/>
        <w:bottom w:val="none" w:sz="0" w:space="0" w:color="auto"/>
        <w:right w:val="none" w:sz="0" w:space="0" w:color="auto"/>
      </w:divBdr>
    </w:div>
    <w:div w:id="1484352143">
      <w:bodyDiv w:val="1"/>
      <w:marLeft w:val="0"/>
      <w:marRight w:val="0"/>
      <w:marTop w:val="0"/>
      <w:marBottom w:val="0"/>
      <w:divBdr>
        <w:top w:val="none" w:sz="0" w:space="0" w:color="auto"/>
        <w:left w:val="none" w:sz="0" w:space="0" w:color="auto"/>
        <w:bottom w:val="none" w:sz="0" w:space="0" w:color="auto"/>
        <w:right w:val="none" w:sz="0" w:space="0" w:color="auto"/>
      </w:divBdr>
    </w:div>
    <w:div w:id="1516188155">
      <w:bodyDiv w:val="1"/>
      <w:marLeft w:val="0"/>
      <w:marRight w:val="0"/>
      <w:marTop w:val="0"/>
      <w:marBottom w:val="0"/>
      <w:divBdr>
        <w:top w:val="none" w:sz="0" w:space="0" w:color="auto"/>
        <w:left w:val="none" w:sz="0" w:space="0" w:color="auto"/>
        <w:bottom w:val="none" w:sz="0" w:space="0" w:color="auto"/>
        <w:right w:val="none" w:sz="0" w:space="0" w:color="auto"/>
      </w:divBdr>
    </w:div>
    <w:div w:id="1533767146">
      <w:bodyDiv w:val="1"/>
      <w:marLeft w:val="0"/>
      <w:marRight w:val="0"/>
      <w:marTop w:val="0"/>
      <w:marBottom w:val="0"/>
      <w:divBdr>
        <w:top w:val="none" w:sz="0" w:space="0" w:color="auto"/>
        <w:left w:val="none" w:sz="0" w:space="0" w:color="auto"/>
        <w:bottom w:val="none" w:sz="0" w:space="0" w:color="auto"/>
        <w:right w:val="none" w:sz="0" w:space="0" w:color="auto"/>
      </w:divBdr>
    </w:div>
    <w:div w:id="1566573185">
      <w:bodyDiv w:val="1"/>
      <w:marLeft w:val="0"/>
      <w:marRight w:val="0"/>
      <w:marTop w:val="0"/>
      <w:marBottom w:val="0"/>
      <w:divBdr>
        <w:top w:val="none" w:sz="0" w:space="0" w:color="auto"/>
        <w:left w:val="none" w:sz="0" w:space="0" w:color="auto"/>
        <w:bottom w:val="none" w:sz="0" w:space="0" w:color="auto"/>
        <w:right w:val="none" w:sz="0" w:space="0" w:color="auto"/>
      </w:divBdr>
    </w:div>
    <w:div w:id="1573003100">
      <w:bodyDiv w:val="1"/>
      <w:marLeft w:val="0"/>
      <w:marRight w:val="0"/>
      <w:marTop w:val="0"/>
      <w:marBottom w:val="0"/>
      <w:divBdr>
        <w:top w:val="none" w:sz="0" w:space="0" w:color="auto"/>
        <w:left w:val="none" w:sz="0" w:space="0" w:color="auto"/>
        <w:bottom w:val="none" w:sz="0" w:space="0" w:color="auto"/>
        <w:right w:val="none" w:sz="0" w:space="0" w:color="auto"/>
      </w:divBdr>
    </w:div>
    <w:div w:id="1589145743">
      <w:bodyDiv w:val="1"/>
      <w:marLeft w:val="0"/>
      <w:marRight w:val="0"/>
      <w:marTop w:val="0"/>
      <w:marBottom w:val="0"/>
      <w:divBdr>
        <w:top w:val="none" w:sz="0" w:space="0" w:color="auto"/>
        <w:left w:val="none" w:sz="0" w:space="0" w:color="auto"/>
        <w:bottom w:val="none" w:sz="0" w:space="0" w:color="auto"/>
        <w:right w:val="none" w:sz="0" w:space="0" w:color="auto"/>
      </w:divBdr>
    </w:div>
    <w:div w:id="1607273021">
      <w:bodyDiv w:val="1"/>
      <w:marLeft w:val="0"/>
      <w:marRight w:val="0"/>
      <w:marTop w:val="0"/>
      <w:marBottom w:val="0"/>
      <w:divBdr>
        <w:top w:val="none" w:sz="0" w:space="0" w:color="auto"/>
        <w:left w:val="none" w:sz="0" w:space="0" w:color="auto"/>
        <w:bottom w:val="none" w:sz="0" w:space="0" w:color="auto"/>
        <w:right w:val="none" w:sz="0" w:space="0" w:color="auto"/>
      </w:divBdr>
    </w:div>
    <w:div w:id="1612666650">
      <w:bodyDiv w:val="1"/>
      <w:marLeft w:val="0"/>
      <w:marRight w:val="0"/>
      <w:marTop w:val="0"/>
      <w:marBottom w:val="0"/>
      <w:divBdr>
        <w:top w:val="none" w:sz="0" w:space="0" w:color="auto"/>
        <w:left w:val="none" w:sz="0" w:space="0" w:color="auto"/>
        <w:bottom w:val="none" w:sz="0" w:space="0" w:color="auto"/>
        <w:right w:val="none" w:sz="0" w:space="0" w:color="auto"/>
      </w:divBdr>
    </w:div>
    <w:div w:id="1670138870">
      <w:bodyDiv w:val="1"/>
      <w:marLeft w:val="0"/>
      <w:marRight w:val="0"/>
      <w:marTop w:val="0"/>
      <w:marBottom w:val="0"/>
      <w:divBdr>
        <w:top w:val="none" w:sz="0" w:space="0" w:color="auto"/>
        <w:left w:val="none" w:sz="0" w:space="0" w:color="auto"/>
        <w:bottom w:val="none" w:sz="0" w:space="0" w:color="auto"/>
        <w:right w:val="none" w:sz="0" w:space="0" w:color="auto"/>
      </w:divBdr>
    </w:div>
    <w:div w:id="1686784103">
      <w:bodyDiv w:val="1"/>
      <w:marLeft w:val="0"/>
      <w:marRight w:val="0"/>
      <w:marTop w:val="0"/>
      <w:marBottom w:val="0"/>
      <w:divBdr>
        <w:top w:val="none" w:sz="0" w:space="0" w:color="auto"/>
        <w:left w:val="none" w:sz="0" w:space="0" w:color="auto"/>
        <w:bottom w:val="none" w:sz="0" w:space="0" w:color="auto"/>
        <w:right w:val="none" w:sz="0" w:space="0" w:color="auto"/>
      </w:divBdr>
    </w:div>
    <w:div w:id="1711688325">
      <w:bodyDiv w:val="1"/>
      <w:marLeft w:val="0"/>
      <w:marRight w:val="0"/>
      <w:marTop w:val="0"/>
      <w:marBottom w:val="0"/>
      <w:divBdr>
        <w:top w:val="none" w:sz="0" w:space="0" w:color="auto"/>
        <w:left w:val="none" w:sz="0" w:space="0" w:color="auto"/>
        <w:bottom w:val="none" w:sz="0" w:space="0" w:color="auto"/>
        <w:right w:val="none" w:sz="0" w:space="0" w:color="auto"/>
      </w:divBdr>
    </w:div>
    <w:div w:id="1712417238">
      <w:bodyDiv w:val="1"/>
      <w:marLeft w:val="0"/>
      <w:marRight w:val="0"/>
      <w:marTop w:val="0"/>
      <w:marBottom w:val="0"/>
      <w:divBdr>
        <w:top w:val="none" w:sz="0" w:space="0" w:color="auto"/>
        <w:left w:val="none" w:sz="0" w:space="0" w:color="auto"/>
        <w:bottom w:val="none" w:sz="0" w:space="0" w:color="auto"/>
        <w:right w:val="none" w:sz="0" w:space="0" w:color="auto"/>
      </w:divBdr>
    </w:div>
    <w:div w:id="1713533576">
      <w:bodyDiv w:val="1"/>
      <w:marLeft w:val="0"/>
      <w:marRight w:val="0"/>
      <w:marTop w:val="0"/>
      <w:marBottom w:val="0"/>
      <w:divBdr>
        <w:top w:val="none" w:sz="0" w:space="0" w:color="auto"/>
        <w:left w:val="none" w:sz="0" w:space="0" w:color="auto"/>
        <w:bottom w:val="none" w:sz="0" w:space="0" w:color="auto"/>
        <w:right w:val="none" w:sz="0" w:space="0" w:color="auto"/>
      </w:divBdr>
    </w:div>
    <w:div w:id="1770127364">
      <w:bodyDiv w:val="1"/>
      <w:marLeft w:val="0"/>
      <w:marRight w:val="0"/>
      <w:marTop w:val="0"/>
      <w:marBottom w:val="0"/>
      <w:divBdr>
        <w:top w:val="none" w:sz="0" w:space="0" w:color="auto"/>
        <w:left w:val="none" w:sz="0" w:space="0" w:color="auto"/>
        <w:bottom w:val="none" w:sz="0" w:space="0" w:color="auto"/>
        <w:right w:val="none" w:sz="0" w:space="0" w:color="auto"/>
      </w:divBdr>
    </w:div>
    <w:div w:id="1786850150">
      <w:bodyDiv w:val="1"/>
      <w:marLeft w:val="0"/>
      <w:marRight w:val="0"/>
      <w:marTop w:val="0"/>
      <w:marBottom w:val="0"/>
      <w:divBdr>
        <w:top w:val="none" w:sz="0" w:space="0" w:color="auto"/>
        <w:left w:val="none" w:sz="0" w:space="0" w:color="auto"/>
        <w:bottom w:val="none" w:sz="0" w:space="0" w:color="auto"/>
        <w:right w:val="none" w:sz="0" w:space="0" w:color="auto"/>
      </w:divBdr>
    </w:div>
    <w:div w:id="1879852168">
      <w:bodyDiv w:val="1"/>
      <w:marLeft w:val="0"/>
      <w:marRight w:val="0"/>
      <w:marTop w:val="0"/>
      <w:marBottom w:val="0"/>
      <w:divBdr>
        <w:top w:val="none" w:sz="0" w:space="0" w:color="auto"/>
        <w:left w:val="none" w:sz="0" w:space="0" w:color="auto"/>
        <w:bottom w:val="none" w:sz="0" w:space="0" w:color="auto"/>
        <w:right w:val="none" w:sz="0" w:space="0" w:color="auto"/>
      </w:divBdr>
    </w:div>
    <w:div w:id="1902448948">
      <w:bodyDiv w:val="1"/>
      <w:marLeft w:val="0"/>
      <w:marRight w:val="0"/>
      <w:marTop w:val="0"/>
      <w:marBottom w:val="0"/>
      <w:divBdr>
        <w:top w:val="none" w:sz="0" w:space="0" w:color="auto"/>
        <w:left w:val="none" w:sz="0" w:space="0" w:color="auto"/>
        <w:bottom w:val="none" w:sz="0" w:space="0" w:color="auto"/>
        <w:right w:val="none" w:sz="0" w:space="0" w:color="auto"/>
      </w:divBdr>
    </w:div>
    <w:div w:id="2006542963">
      <w:bodyDiv w:val="1"/>
      <w:marLeft w:val="0"/>
      <w:marRight w:val="0"/>
      <w:marTop w:val="0"/>
      <w:marBottom w:val="0"/>
      <w:divBdr>
        <w:top w:val="none" w:sz="0" w:space="0" w:color="auto"/>
        <w:left w:val="none" w:sz="0" w:space="0" w:color="auto"/>
        <w:bottom w:val="none" w:sz="0" w:space="0" w:color="auto"/>
        <w:right w:val="none" w:sz="0" w:space="0" w:color="auto"/>
      </w:divBdr>
    </w:div>
    <w:div w:id="2019650108">
      <w:bodyDiv w:val="1"/>
      <w:marLeft w:val="0"/>
      <w:marRight w:val="0"/>
      <w:marTop w:val="0"/>
      <w:marBottom w:val="0"/>
      <w:divBdr>
        <w:top w:val="none" w:sz="0" w:space="0" w:color="auto"/>
        <w:left w:val="none" w:sz="0" w:space="0" w:color="auto"/>
        <w:bottom w:val="none" w:sz="0" w:space="0" w:color="auto"/>
        <w:right w:val="none" w:sz="0" w:space="0" w:color="auto"/>
      </w:divBdr>
    </w:div>
    <w:div w:id="2041972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23CDF0-C440-4EF9-BC90-EEC9B67F1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11</Pages>
  <Words>947</Words>
  <Characters>5401</Characters>
  <Application>Microsoft Office Word</Application>
  <DocSecurity>0</DocSecurity>
  <Lines>45</Lines>
  <Paragraphs>12</Paragraphs>
  <ScaleCrop>false</ScaleCrop>
  <Company>Sky123.Org</Company>
  <LinksUpToDate>false</LinksUpToDate>
  <CharactersWithSpaces>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侒靜啲喧嘩</dc:creator>
  <cp:lastModifiedBy>Sky123.Org</cp:lastModifiedBy>
  <cp:revision>17</cp:revision>
  <cp:lastPrinted>2019-10-24T08:46:00Z</cp:lastPrinted>
  <dcterms:created xsi:type="dcterms:W3CDTF">2019-10-25T08:04:00Z</dcterms:created>
  <dcterms:modified xsi:type="dcterms:W3CDTF">2019-10-28T00:43:00Z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