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w:t>
      </w:r>
      <w:r>
        <w:rPr>
          <w:rFonts w:hint="eastAsia" w:ascii="微软雅黑" w:hAnsi="微软雅黑" w:eastAsia="微软雅黑" w:cs="微软雅黑"/>
          <w:b/>
          <w:color w:val="BC1010"/>
          <w:kern w:val="0"/>
          <w:sz w:val="40"/>
          <w:szCs w:val="40"/>
          <w:shd w:val="clear" w:color="auto" w:fill="FFFFFF"/>
          <w:lang w:val="en-US" w:eastAsia="zh-CN"/>
        </w:rPr>
        <w:t>民营企业发展促进中心</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52F160E8">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eastAsia="zh-CN"/>
        </w:rPr>
        <w:t>黄石港区</w:t>
      </w:r>
      <w:r>
        <w:rPr>
          <w:rFonts w:hint="eastAsia"/>
          <w:color w:val="auto"/>
          <w:lang w:val="en-US" w:eastAsia="zh-CN"/>
        </w:rPr>
        <w:t>民营企业发展促进中心</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38E2CC01">
      <w:pPr>
        <w:keepNext w:val="0"/>
        <w:keepLines w:val="0"/>
        <w:pageBreakBefore w:val="0"/>
        <w:widowControl w:val="0"/>
        <w:numPr>
          <w:ilvl w:val="0"/>
          <w:numId w:val="0"/>
        </w:numPr>
        <w:kinsoku/>
        <w:wordWrap w:val="0"/>
        <w:overflowPunct/>
        <w:topLinePunct w:val="0"/>
        <w:autoSpaceDE/>
        <w:autoSpaceDN/>
        <w:bidi w:val="0"/>
        <w:adjustRightInd/>
        <w:snapToGrid/>
        <w:spacing w:line="560" w:lineRule="atLeast"/>
        <w:jc w:val="both"/>
        <w:textAlignment w:val="auto"/>
        <w:rPr>
          <w:rFonts w:hint="eastAsia" w:ascii="宋体" w:hAnsi="宋体"/>
          <w:color w:val="000000"/>
          <w:spacing w:val="2"/>
          <w:sz w:val="28"/>
          <w:szCs w:val="28"/>
          <w:lang w:val="en-US" w:eastAsia="zh-CN"/>
        </w:rPr>
      </w:pPr>
      <w:r>
        <w:rPr>
          <w:rFonts w:hint="eastAsia" w:ascii="宋体" w:hAnsi="宋体"/>
          <w:color w:val="000000"/>
          <w:spacing w:val="2"/>
          <w:sz w:val="28"/>
          <w:szCs w:val="28"/>
          <w:lang w:val="en-US" w:eastAsia="zh-CN"/>
        </w:rPr>
        <w:t>（一）承担服务民营经济、促进产业升级有关工作。</w:t>
      </w:r>
    </w:p>
    <w:p w14:paraId="56EC4207">
      <w:pPr>
        <w:keepNext w:val="0"/>
        <w:keepLines w:val="0"/>
        <w:pageBreakBefore w:val="0"/>
        <w:widowControl w:val="0"/>
        <w:numPr>
          <w:ilvl w:val="0"/>
          <w:numId w:val="0"/>
        </w:numPr>
        <w:kinsoku/>
        <w:wordWrap w:val="0"/>
        <w:overflowPunct/>
        <w:topLinePunct w:val="0"/>
        <w:autoSpaceDE/>
        <w:autoSpaceDN/>
        <w:bidi w:val="0"/>
        <w:adjustRightInd/>
        <w:snapToGrid/>
        <w:spacing w:line="560" w:lineRule="atLeast"/>
        <w:jc w:val="both"/>
        <w:textAlignment w:val="auto"/>
        <w:rPr>
          <w:rFonts w:hint="eastAsia" w:ascii="宋体" w:hAnsi="宋体"/>
          <w:color w:val="000000"/>
          <w:spacing w:val="2"/>
          <w:sz w:val="28"/>
          <w:szCs w:val="28"/>
          <w:lang w:val="en-US" w:eastAsia="zh-CN"/>
        </w:rPr>
      </w:pPr>
      <w:r>
        <w:rPr>
          <w:rFonts w:hint="eastAsia" w:ascii="宋体" w:hAnsi="宋体"/>
          <w:color w:val="000000"/>
          <w:spacing w:val="2"/>
          <w:sz w:val="28"/>
          <w:szCs w:val="28"/>
          <w:lang w:val="en-US" w:eastAsia="zh-CN"/>
        </w:rPr>
        <w:t>（二）研究分析民营经济发展现状及特点，为相关政府部门提供决策咨询和建议。</w:t>
      </w:r>
    </w:p>
    <w:p w14:paraId="16095754">
      <w:pPr>
        <w:keepNext w:val="0"/>
        <w:keepLines w:val="0"/>
        <w:pageBreakBefore w:val="0"/>
        <w:numPr>
          <w:ilvl w:val="0"/>
          <w:numId w:val="0"/>
        </w:numPr>
        <w:kinsoku/>
        <w:wordWrap w:val="0"/>
        <w:overflowPunct/>
        <w:topLinePunct w:val="0"/>
        <w:autoSpaceDE/>
        <w:autoSpaceDN/>
        <w:bidi w:val="0"/>
        <w:adjustRightInd/>
        <w:snapToGrid/>
        <w:spacing w:line="560" w:lineRule="atLeast"/>
        <w:jc w:val="both"/>
        <w:textAlignment w:val="auto"/>
        <w:rPr>
          <w:rFonts w:hint="eastAsia" w:ascii="宋体" w:hAnsi="宋体"/>
          <w:color w:val="000000"/>
          <w:spacing w:val="2"/>
          <w:sz w:val="28"/>
          <w:szCs w:val="28"/>
          <w:lang w:val="en-US" w:eastAsia="zh-CN"/>
        </w:rPr>
      </w:pPr>
      <w:r>
        <w:rPr>
          <w:rFonts w:hint="eastAsia" w:ascii="宋体" w:hAnsi="宋体"/>
          <w:color w:val="000000"/>
          <w:spacing w:val="2"/>
          <w:sz w:val="28"/>
          <w:szCs w:val="28"/>
          <w:lang w:val="en-US" w:eastAsia="zh-CN"/>
        </w:rPr>
        <w:t>（三）参与政府促进民营经济发展相关政策的制定工作。</w:t>
      </w:r>
    </w:p>
    <w:p w14:paraId="15EDFD05">
      <w:pPr>
        <w:keepNext w:val="0"/>
        <w:keepLines w:val="0"/>
        <w:pageBreakBefore w:val="0"/>
        <w:numPr>
          <w:ilvl w:val="0"/>
          <w:numId w:val="0"/>
        </w:numPr>
        <w:kinsoku/>
        <w:wordWrap w:val="0"/>
        <w:overflowPunct/>
        <w:topLinePunct w:val="0"/>
        <w:autoSpaceDE/>
        <w:autoSpaceDN/>
        <w:bidi w:val="0"/>
        <w:adjustRightInd/>
        <w:snapToGrid/>
        <w:spacing w:line="560" w:lineRule="atLeast"/>
        <w:jc w:val="both"/>
        <w:textAlignment w:val="auto"/>
        <w:rPr>
          <w:rFonts w:hint="eastAsia" w:ascii="宋体" w:hAnsi="宋体"/>
          <w:color w:val="000000"/>
          <w:spacing w:val="2"/>
          <w:sz w:val="28"/>
          <w:szCs w:val="28"/>
          <w:lang w:val="en-US" w:eastAsia="zh-CN"/>
        </w:rPr>
      </w:pPr>
      <w:r>
        <w:rPr>
          <w:rFonts w:hint="eastAsia" w:ascii="宋体" w:hAnsi="宋体"/>
          <w:color w:val="000000"/>
          <w:spacing w:val="2"/>
          <w:sz w:val="28"/>
          <w:szCs w:val="28"/>
          <w:lang w:val="en-US" w:eastAsia="zh-CN"/>
        </w:rPr>
        <w:t>（四）配合落实促进民营经济发展的扶持政策，整合各种社会资源，推进民营经济发展。</w:t>
      </w:r>
    </w:p>
    <w:p w14:paraId="1D96368F">
      <w:pPr>
        <w:keepNext w:val="0"/>
        <w:keepLines w:val="0"/>
        <w:pageBreakBefore w:val="0"/>
        <w:numPr>
          <w:ilvl w:val="0"/>
          <w:numId w:val="0"/>
        </w:numPr>
        <w:kinsoku/>
        <w:wordWrap w:val="0"/>
        <w:overflowPunct/>
        <w:topLinePunct w:val="0"/>
        <w:autoSpaceDE/>
        <w:autoSpaceDN/>
        <w:bidi w:val="0"/>
        <w:adjustRightInd/>
        <w:snapToGrid/>
        <w:spacing w:line="560" w:lineRule="atLeast"/>
        <w:jc w:val="both"/>
        <w:textAlignment w:val="auto"/>
        <w:rPr>
          <w:rFonts w:hint="eastAsia" w:ascii="宋体" w:hAnsi="宋体"/>
          <w:color w:val="000000"/>
          <w:spacing w:val="2"/>
          <w:sz w:val="28"/>
          <w:szCs w:val="28"/>
          <w:lang w:val="en-US" w:eastAsia="zh-CN"/>
        </w:rPr>
      </w:pPr>
      <w:r>
        <w:rPr>
          <w:rFonts w:hint="eastAsia" w:ascii="宋体" w:hAnsi="宋体"/>
          <w:color w:val="000000"/>
          <w:spacing w:val="2"/>
          <w:sz w:val="28"/>
          <w:szCs w:val="28"/>
          <w:lang w:val="en-US" w:eastAsia="zh-CN"/>
        </w:rPr>
        <w:t>（五）推动民营企业与其他所有制企业开展交流与合作，为民营企业提供产业发展信息。</w:t>
      </w:r>
    </w:p>
    <w:p w14:paraId="7120CC83">
      <w:pPr>
        <w:keepNext w:val="0"/>
        <w:keepLines w:val="0"/>
        <w:pageBreakBefore w:val="0"/>
        <w:numPr>
          <w:ilvl w:val="0"/>
          <w:numId w:val="0"/>
        </w:numPr>
        <w:kinsoku/>
        <w:wordWrap w:val="0"/>
        <w:overflowPunct/>
        <w:topLinePunct w:val="0"/>
        <w:autoSpaceDE/>
        <w:autoSpaceDN/>
        <w:bidi w:val="0"/>
        <w:adjustRightInd/>
        <w:snapToGrid/>
        <w:spacing w:line="560" w:lineRule="atLeast"/>
        <w:jc w:val="both"/>
        <w:textAlignment w:val="auto"/>
        <w:rPr>
          <w:rFonts w:hint="eastAsia" w:ascii="宋体" w:hAnsi="宋体"/>
          <w:color w:val="000000"/>
          <w:spacing w:val="2"/>
          <w:sz w:val="28"/>
          <w:szCs w:val="28"/>
          <w:lang w:val="en-US" w:eastAsia="zh-CN"/>
        </w:rPr>
      </w:pPr>
      <w:r>
        <w:rPr>
          <w:rFonts w:hint="eastAsia" w:ascii="宋体" w:hAnsi="宋体"/>
          <w:color w:val="000000"/>
          <w:spacing w:val="2"/>
          <w:sz w:val="28"/>
          <w:szCs w:val="28"/>
          <w:lang w:val="en-US" w:eastAsia="zh-CN"/>
        </w:rPr>
        <w:t>（六）承担政府部门组织的促进民营经济发展相关大型活动。部门预算单位人员构成</w:t>
      </w:r>
    </w:p>
    <w:p w14:paraId="2C02A2C7">
      <w:pPr>
        <w:keepNext w:val="0"/>
        <w:keepLines w:val="0"/>
        <w:pageBreakBefore w:val="0"/>
        <w:numPr>
          <w:ilvl w:val="0"/>
          <w:numId w:val="0"/>
        </w:numPr>
        <w:kinsoku/>
        <w:wordWrap w:val="0"/>
        <w:overflowPunct/>
        <w:topLinePunct w:val="0"/>
        <w:autoSpaceDE/>
        <w:autoSpaceDN/>
        <w:bidi w:val="0"/>
        <w:adjustRightInd/>
        <w:snapToGrid/>
        <w:spacing w:line="560" w:lineRule="atLeast"/>
        <w:jc w:val="both"/>
        <w:textAlignment w:val="auto"/>
        <w:rPr>
          <w:rFonts w:hint="eastAsia" w:ascii="宋体" w:hAnsi="宋体"/>
          <w:color w:val="000000"/>
          <w:spacing w:val="2"/>
          <w:sz w:val="28"/>
          <w:szCs w:val="28"/>
          <w:lang w:val="en-US" w:eastAsia="zh-CN"/>
        </w:rPr>
      </w:pPr>
      <w:r>
        <w:rPr>
          <w:rFonts w:hint="eastAsia" w:ascii="宋体" w:hAnsi="宋体"/>
          <w:color w:val="000000"/>
          <w:spacing w:val="2"/>
          <w:sz w:val="28"/>
          <w:szCs w:val="28"/>
          <w:lang w:val="en-US" w:eastAsia="zh-CN"/>
        </w:rPr>
        <w:t>（七）宣传民营企业发展典型，引导和鼓励民营经济健康发展。</w:t>
      </w:r>
    </w:p>
    <w:p w14:paraId="3E56B176">
      <w:pPr>
        <w:keepNext w:val="0"/>
        <w:keepLines w:val="0"/>
        <w:pageBreakBefore w:val="0"/>
        <w:numPr>
          <w:ilvl w:val="0"/>
          <w:numId w:val="0"/>
        </w:numPr>
        <w:kinsoku/>
        <w:wordWrap w:val="0"/>
        <w:overflowPunct/>
        <w:topLinePunct w:val="0"/>
        <w:autoSpaceDE/>
        <w:autoSpaceDN/>
        <w:bidi w:val="0"/>
        <w:adjustRightInd/>
        <w:snapToGrid/>
        <w:spacing w:line="560" w:lineRule="atLeast"/>
        <w:jc w:val="both"/>
        <w:textAlignment w:val="auto"/>
        <w:rPr>
          <w:rFonts w:hint="default" w:ascii="宋体" w:hAnsi="宋体" w:eastAsia="宋体"/>
          <w:color w:val="FF0000"/>
          <w:spacing w:val="2"/>
          <w:sz w:val="28"/>
          <w:szCs w:val="28"/>
          <w:lang w:val="en-US" w:eastAsia="zh-CN"/>
        </w:rPr>
      </w:pPr>
      <w:r>
        <w:rPr>
          <w:rFonts w:hint="eastAsia" w:ascii="宋体" w:hAnsi="宋体"/>
          <w:color w:val="000000"/>
          <w:spacing w:val="2"/>
          <w:sz w:val="28"/>
          <w:szCs w:val="28"/>
          <w:lang w:val="en-US" w:eastAsia="zh-CN"/>
        </w:rPr>
        <w:t>（八）完成上级交办的其他任务。</w:t>
      </w:r>
    </w:p>
    <w:p w14:paraId="65386365">
      <w:pPr>
        <w:numPr>
          <w:ilvl w:val="0"/>
          <w:numId w:val="0"/>
        </w:numPr>
        <w:wordWrap w:val="0"/>
        <w:spacing w:before="120" w:after="120" w:line="620" w:lineRule="exact"/>
        <w:rPr>
          <w:rFonts w:hint="default" w:ascii="宋体" w:hAnsi="宋体" w:eastAsia="宋体" w:cs="宋体"/>
          <w:color w:val="FF0000"/>
          <w:spacing w:val="2"/>
          <w:kern w:val="0"/>
          <w:sz w:val="28"/>
          <w:szCs w:val="28"/>
          <w:lang w:val="en-US" w:eastAsia="zh-CN"/>
        </w:rPr>
      </w:pP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F00F32A">
      <w:pPr>
        <w:widowControl/>
        <w:ind w:firstLine="480"/>
        <w:jc w:val="left"/>
        <w:rPr>
          <w:rFonts w:hint="eastAsia" w:ascii="宋体" w:hAnsi="宋体" w:cs="宋体"/>
          <w:kern w:val="1"/>
          <w:sz w:val="28"/>
          <w:szCs w:val="28"/>
        </w:rPr>
      </w:pPr>
      <w:r>
        <w:rPr>
          <w:rFonts w:ascii="宋体" w:hAnsi="宋体" w:cs="宋体"/>
          <w:kern w:val="1"/>
          <w:sz w:val="28"/>
          <w:szCs w:val="28"/>
        </w:rPr>
        <w:t>黄石港区</w:t>
      </w:r>
      <w:r>
        <w:rPr>
          <w:rFonts w:hint="eastAsia" w:ascii="宋体" w:hAnsi="宋体" w:cs="宋体"/>
          <w:kern w:val="1"/>
          <w:sz w:val="28"/>
          <w:szCs w:val="28"/>
        </w:rPr>
        <w:t>民营企业发展促进</w:t>
      </w:r>
      <w:r>
        <w:rPr>
          <w:rFonts w:ascii="宋体" w:hAnsi="宋体" w:cs="宋体"/>
          <w:kern w:val="1"/>
          <w:sz w:val="28"/>
          <w:szCs w:val="28"/>
        </w:rPr>
        <w:t>中心</w:t>
      </w:r>
      <w:r>
        <w:rPr>
          <w:rFonts w:hint="eastAsia" w:ascii="宋体" w:hAnsi="宋体" w:cs="宋体"/>
          <w:kern w:val="1"/>
          <w:sz w:val="28"/>
          <w:szCs w:val="28"/>
        </w:rPr>
        <w:t>内设</w:t>
      </w:r>
      <w:r>
        <w:rPr>
          <w:rFonts w:ascii="宋体" w:hAnsi="宋体" w:cs="宋体"/>
          <w:kern w:val="1"/>
          <w:sz w:val="28"/>
          <w:szCs w:val="28"/>
        </w:rPr>
        <w:t>服务发展科、商贸促进科、办公室、行业管理科（安全生产科）</w:t>
      </w:r>
      <w:r>
        <w:rPr>
          <w:rFonts w:hint="eastAsia" w:ascii="宋体" w:hAnsi="宋体" w:cs="宋体"/>
          <w:kern w:val="1"/>
          <w:sz w:val="28"/>
          <w:szCs w:val="28"/>
        </w:rPr>
        <w:t>，现有机关工作人员</w:t>
      </w:r>
      <w:r>
        <w:rPr>
          <w:rFonts w:hint="eastAsia" w:ascii="宋体" w:hAnsi="宋体" w:cs="宋体"/>
          <w:kern w:val="1"/>
          <w:sz w:val="28"/>
          <w:szCs w:val="28"/>
          <w:lang w:val="en-US" w:eastAsia="zh-CN"/>
        </w:rPr>
        <w:t>9</w:t>
      </w:r>
      <w:r>
        <w:rPr>
          <w:rFonts w:hint="eastAsia" w:ascii="宋体" w:hAnsi="宋体" w:cs="宋体"/>
          <w:kern w:val="1"/>
          <w:sz w:val="28"/>
          <w:szCs w:val="28"/>
        </w:rPr>
        <w:t>人，</w:t>
      </w:r>
      <w:r>
        <w:rPr>
          <w:rFonts w:hint="eastAsia" w:ascii="宋体" w:hAnsi="宋体" w:cs="宋体"/>
          <w:kern w:val="1"/>
          <w:sz w:val="28"/>
          <w:szCs w:val="28"/>
          <w:lang w:eastAsia="zh-CN"/>
        </w:rPr>
        <w:t>其</w:t>
      </w:r>
      <w:r>
        <w:rPr>
          <w:rFonts w:hint="eastAsia" w:ascii="宋体" w:hAnsi="宋体" w:cs="宋体"/>
          <w:kern w:val="1"/>
          <w:sz w:val="28"/>
          <w:szCs w:val="28"/>
        </w:rPr>
        <w:t>中在编</w:t>
      </w:r>
      <w:r>
        <w:rPr>
          <w:rFonts w:hint="eastAsia" w:ascii="宋体" w:hAnsi="宋体" w:cs="宋体"/>
          <w:kern w:val="1"/>
          <w:sz w:val="28"/>
          <w:szCs w:val="28"/>
          <w:lang w:val="en-US" w:eastAsia="zh-CN"/>
        </w:rPr>
        <w:t>7</w:t>
      </w:r>
      <w:r>
        <w:rPr>
          <w:rFonts w:hint="eastAsia" w:ascii="宋体" w:hAnsi="宋体" w:cs="宋体"/>
          <w:kern w:val="1"/>
          <w:sz w:val="28"/>
          <w:szCs w:val="28"/>
        </w:rPr>
        <w:t>人</w:t>
      </w:r>
      <w:r>
        <w:rPr>
          <w:rFonts w:hint="eastAsia" w:ascii="宋体" w:hAnsi="宋体" w:cs="宋体"/>
          <w:kern w:val="1"/>
          <w:sz w:val="28"/>
          <w:szCs w:val="28"/>
          <w:lang w:val="en-US" w:eastAsia="zh-CN"/>
        </w:rPr>
        <w:t>（事业编7人）、</w:t>
      </w:r>
      <w:r>
        <w:rPr>
          <w:rFonts w:hint="eastAsia" w:ascii="宋体" w:hAnsi="宋体" w:cs="宋体"/>
          <w:kern w:val="1"/>
          <w:sz w:val="28"/>
          <w:szCs w:val="28"/>
          <w:lang w:eastAsia="zh-CN"/>
        </w:rPr>
        <w:t>政府雇员</w:t>
      </w:r>
      <w:r>
        <w:rPr>
          <w:rFonts w:hint="eastAsia" w:ascii="宋体" w:hAnsi="宋体" w:cs="宋体"/>
          <w:kern w:val="1"/>
          <w:sz w:val="28"/>
          <w:szCs w:val="28"/>
          <w:lang w:val="en-US" w:eastAsia="zh-CN"/>
        </w:rPr>
        <w:t>2人。</w:t>
      </w:r>
      <w:r>
        <w:rPr>
          <w:rFonts w:hint="eastAsia" w:ascii="宋体" w:hAnsi="宋体" w:cs="宋体"/>
          <w:kern w:val="1"/>
          <w:sz w:val="28"/>
          <w:szCs w:val="28"/>
        </w:rPr>
        <w:t>班子成员</w:t>
      </w:r>
      <w:r>
        <w:rPr>
          <w:rFonts w:hint="eastAsia" w:ascii="宋体" w:hAnsi="宋体" w:cs="宋体"/>
          <w:kern w:val="1"/>
          <w:sz w:val="28"/>
          <w:szCs w:val="28"/>
          <w:lang w:val="en-US" w:eastAsia="zh-CN"/>
        </w:rPr>
        <w:t>4</w:t>
      </w:r>
      <w:r>
        <w:rPr>
          <w:rFonts w:hint="eastAsia" w:ascii="宋体" w:hAnsi="宋体" w:cs="宋体"/>
          <w:kern w:val="1"/>
          <w:sz w:val="28"/>
          <w:szCs w:val="28"/>
        </w:rPr>
        <w:t>人，党员</w:t>
      </w:r>
      <w:r>
        <w:rPr>
          <w:rFonts w:hint="eastAsia" w:ascii="宋体" w:hAnsi="宋体" w:cs="宋体"/>
          <w:kern w:val="1"/>
          <w:sz w:val="28"/>
          <w:szCs w:val="28"/>
          <w:lang w:val="en-US" w:eastAsia="zh-CN"/>
        </w:rPr>
        <w:t>4</w:t>
      </w:r>
      <w:r>
        <w:rPr>
          <w:rFonts w:hint="eastAsia" w:ascii="宋体" w:hAnsi="宋体" w:cs="宋体"/>
          <w:kern w:val="1"/>
          <w:sz w:val="28"/>
          <w:szCs w:val="28"/>
        </w:rPr>
        <w:t>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民营企业发展促进中心</w:t>
            </w:r>
            <w:r>
              <w:rPr>
                <w:rFonts w:hint="eastAsia" w:ascii="微软雅黑" w:hAnsi="微软雅黑" w:eastAsia="微软雅黑" w:cs="微软雅黑"/>
                <w:b/>
                <w:bCs/>
                <w:color w:val="auto"/>
                <w:kern w:val="0"/>
                <w:sz w:val="32"/>
                <w:szCs w:val="32"/>
                <w:shd w:val="clear" w:color="auto" w:fill="FFFFFF"/>
              </w:rPr>
              <w:t xml:space="preserve"> 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4890750</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4890750</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4890750</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rFonts w:hint="eastAsia" w:eastAsia="宋体"/>
                <w:color w:val="auto"/>
                <w:lang w:val="en-US" w:eastAsia="zh-CN"/>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eastAsia" w:eastAsia="宋体"/>
                <w:color w:val="auto"/>
                <w:lang w:val="en-US" w:eastAsia="zh-CN"/>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rFonts w:hint="eastAsia" w:eastAsia="宋体"/>
                <w:color w:val="auto"/>
                <w:lang w:val="en-US" w:eastAsia="zh-CN"/>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rFonts w:hint="eastAsia" w:eastAsia="宋体"/>
                <w:color w:val="auto"/>
                <w:lang w:val="en-US" w:eastAsia="zh-CN"/>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rFonts w:hint="eastAsia" w:eastAsia="宋体"/>
                <w:color w:val="auto"/>
                <w:lang w:val="en-US" w:eastAsia="zh-CN"/>
              </w:rPr>
            </w:pPr>
            <w:r>
              <w:rPr>
                <w:rFonts w:hint="eastAsia"/>
                <w:color w:val="auto"/>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rFonts w:hint="eastAsia" w:eastAsia="宋体"/>
                <w:color w:val="auto"/>
                <w:lang w:val="en-US" w:eastAsia="zh-CN"/>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rFonts w:hint="eastAsia" w:eastAsia="宋体"/>
                <w:color w:val="auto"/>
                <w:lang w:val="en-US" w:eastAsia="zh-CN"/>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rFonts w:hint="eastAsia" w:eastAsia="宋体"/>
                <w:color w:val="auto"/>
                <w:lang w:val="en-US" w:eastAsia="zh-CN"/>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rFonts w:hint="eastAsia" w:eastAsia="宋体"/>
                <w:color w:val="auto"/>
                <w:lang w:val="en-US" w:eastAsia="zh-CN"/>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rFonts w:hint="eastAsia" w:eastAsia="宋体"/>
                <w:color w:val="auto"/>
                <w:lang w:val="en-US" w:eastAsia="zh-CN"/>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rFonts w:hint="eastAsia" w:eastAsia="宋体"/>
                <w:color w:val="auto"/>
                <w:lang w:val="en-US" w:eastAsia="zh-CN"/>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rFonts w:hint="eastAsia" w:eastAsia="宋体"/>
                <w:color w:val="auto"/>
                <w:lang w:val="en-US" w:eastAsia="zh-CN"/>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rFonts w:hint="eastAsia" w:eastAsia="宋体"/>
                <w:color w:val="auto"/>
                <w:lang w:val="en-US" w:eastAsia="zh-CN"/>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rFonts w:hint="eastAsia" w:eastAsia="宋体"/>
                <w:color w:val="auto"/>
                <w:lang w:val="en-US" w:eastAsia="zh-CN"/>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4890750</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4890750</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rFonts w:hint="eastAsia" w:eastAsia="宋体"/>
                <w:color w:val="auto"/>
                <w:lang w:val="en-US" w:eastAsia="zh-CN"/>
              </w:rPr>
            </w:pPr>
            <w:r>
              <w:rPr>
                <w:rFonts w:hint="eastAsia"/>
                <w:color w:val="auto"/>
                <w:lang w:val="en-US" w:eastAsia="zh-CN"/>
              </w:rPr>
              <w:t>0</w:t>
            </w: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4890750</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4890750</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民营企业发展促进中心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4890750</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4890750</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eastAsia"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rFonts w:hint="eastAsia"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4890750</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4890750</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民营企业发展促进中心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firstLineChars="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color w:val="auto"/>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504" w:type="dxa"/>
            <w:vAlign w:val="center"/>
          </w:tcPr>
          <w:p w14:paraId="5279D7F4">
            <w:pPr>
              <w:widowControl/>
              <w:ind w:firstLine="480" w:firstLineChars="0"/>
              <w:jc w:val="center"/>
              <w:rPr>
                <w:rFonts w:hint="default"/>
                <w:color w:val="auto"/>
                <w:sz w:val="21"/>
                <w:szCs w:val="21"/>
                <w:lang w:val="en-US"/>
              </w:rPr>
            </w:pPr>
            <w:r>
              <w:rPr>
                <w:rFonts w:hint="eastAsia" w:ascii="宋体" w:hAnsi="宋体" w:cs="宋体"/>
                <w:color w:val="auto"/>
                <w:kern w:val="0"/>
                <w:sz w:val="24"/>
                <w:lang w:val="en-US" w:eastAsia="zh-CN"/>
              </w:rPr>
              <w:t>4890750</w:t>
            </w:r>
          </w:p>
        </w:tc>
        <w:tc>
          <w:tcPr>
            <w:tcW w:w="1429" w:type="dxa"/>
            <w:vAlign w:val="center"/>
          </w:tcPr>
          <w:p w14:paraId="40F4880B">
            <w:pPr>
              <w:widowControl/>
              <w:ind w:firstLine="480" w:firstLineChars="0"/>
              <w:jc w:val="center"/>
              <w:rPr>
                <w:color w:val="auto"/>
                <w:sz w:val="21"/>
                <w:szCs w:val="21"/>
              </w:rPr>
            </w:pPr>
            <w:r>
              <w:rPr>
                <w:rFonts w:hint="eastAsia"/>
                <w:color w:val="auto"/>
                <w:sz w:val="21"/>
                <w:szCs w:val="21"/>
                <w:lang w:val="en-US" w:eastAsia="zh-CN"/>
              </w:rPr>
              <w:t>0</w:t>
            </w:r>
          </w:p>
        </w:tc>
        <w:tc>
          <w:tcPr>
            <w:tcW w:w="1218" w:type="dxa"/>
            <w:vAlign w:val="center"/>
          </w:tcPr>
          <w:p w14:paraId="5A57FED2">
            <w:pPr>
              <w:widowControl/>
              <w:ind w:firstLine="480" w:firstLineChars="0"/>
              <w:jc w:val="center"/>
              <w:rPr>
                <w:color w:val="auto"/>
                <w:sz w:val="21"/>
                <w:szCs w:val="21"/>
              </w:rPr>
            </w:pPr>
            <w:r>
              <w:rPr>
                <w:rFonts w:hint="eastAsia"/>
                <w:color w:val="auto"/>
                <w:sz w:val="21"/>
                <w:szCs w:val="21"/>
                <w:lang w:val="en-US" w:eastAsia="zh-CN"/>
              </w:rPr>
              <w:t>0</w:t>
            </w:r>
          </w:p>
        </w:tc>
        <w:tc>
          <w:tcPr>
            <w:tcW w:w="1065" w:type="dxa"/>
            <w:vAlign w:val="center"/>
          </w:tcPr>
          <w:p w14:paraId="03678AEB">
            <w:pPr>
              <w:widowControl/>
              <w:ind w:firstLine="480" w:firstLineChars="0"/>
              <w:jc w:val="center"/>
              <w:rPr>
                <w:color w:val="auto"/>
              </w:rPr>
            </w:pPr>
            <w:r>
              <w:rPr>
                <w:rFonts w:hint="eastAsia"/>
                <w:color w:val="auto"/>
                <w:lang w:val="en-US" w:eastAsia="zh-CN"/>
              </w:rPr>
              <w:t>0</w:t>
            </w:r>
          </w:p>
        </w:tc>
        <w:tc>
          <w:tcPr>
            <w:tcW w:w="578" w:type="dxa"/>
            <w:vAlign w:val="center"/>
          </w:tcPr>
          <w:p w14:paraId="1CE4394E">
            <w:pPr>
              <w:widowControl/>
              <w:ind w:firstLine="480" w:firstLineChars="0"/>
              <w:jc w:val="center"/>
              <w:rPr>
                <w:color w:val="auto"/>
              </w:rPr>
            </w:pPr>
            <w:r>
              <w:rPr>
                <w:rFonts w:hint="eastAsia"/>
                <w:color w:val="auto"/>
                <w:lang w:val="en-US" w:eastAsia="zh-CN"/>
              </w:rPr>
              <w:t>0</w:t>
            </w:r>
          </w:p>
        </w:tc>
        <w:tc>
          <w:tcPr>
            <w:tcW w:w="749" w:type="dxa"/>
            <w:vAlign w:val="center"/>
          </w:tcPr>
          <w:p w14:paraId="6734C10C">
            <w:pPr>
              <w:widowControl/>
              <w:ind w:firstLine="480" w:firstLineChars="0"/>
              <w:jc w:val="center"/>
              <w:rPr>
                <w:color w:val="auto"/>
              </w:rPr>
            </w:pPr>
            <w:r>
              <w:rPr>
                <w:rFonts w:hint="eastAsia"/>
                <w:color w:val="auto"/>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firstLineChars="0"/>
              <w:jc w:val="center"/>
              <w:rPr>
                <w:color w:val="auto"/>
              </w:rPr>
            </w:pPr>
            <w:r>
              <w:rPr>
                <w:rFonts w:hint="eastAsia"/>
                <w:color w:val="auto"/>
                <w:lang w:val="en-US" w:eastAsia="zh-CN"/>
              </w:rPr>
              <w:t>2010301</w:t>
            </w:r>
          </w:p>
        </w:tc>
        <w:tc>
          <w:tcPr>
            <w:tcW w:w="1378" w:type="dxa"/>
            <w:vAlign w:val="center"/>
          </w:tcPr>
          <w:p w14:paraId="36B8AB9F">
            <w:pPr>
              <w:widowControl/>
              <w:jc w:val="center"/>
              <w:rPr>
                <w:color w:val="auto"/>
              </w:rPr>
            </w:pPr>
            <w:r>
              <w:rPr>
                <w:rFonts w:hint="eastAsia"/>
                <w:color w:val="auto"/>
                <w:lang w:eastAsia="zh-CN"/>
              </w:rPr>
              <w:t>行政运行</w:t>
            </w:r>
          </w:p>
        </w:tc>
        <w:tc>
          <w:tcPr>
            <w:tcW w:w="1504" w:type="dxa"/>
            <w:vAlign w:val="center"/>
          </w:tcPr>
          <w:p w14:paraId="67D4E1C9">
            <w:pPr>
              <w:widowControl/>
              <w:ind w:firstLine="480" w:firstLineChars="0"/>
              <w:jc w:val="center"/>
              <w:rPr>
                <w:rFonts w:hint="default"/>
                <w:color w:val="auto"/>
                <w:sz w:val="21"/>
                <w:szCs w:val="21"/>
                <w:lang w:val="en-US"/>
              </w:rPr>
            </w:pPr>
            <w:r>
              <w:rPr>
                <w:rFonts w:hint="eastAsia"/>
                <w:color w:val="auto"/>
                <w:sz w:val="21"/>
                <w:szCs w:val="21"/>
                <w:lang w:val="en-US" w:eastAsia="zh-CN"/>
              </w:rPr>
              <w:t>1770750</w:t>
            </w:r>
          </w:p>
        </w:tc>
        <w:tc>
          <w:tcPr>
            <w:tcW w:w="1429" w:type="dxa"/>
            <w:vAlign w:val="center"/>
          </w:tcPr>
          <w:p w14:paraId="3AE62E52">
            <w:pPr>
              <w:widowControl/>
              <w:ind w:firstLine="480" w:firstLineChars="0"/>
              <w:jc w:val="center"/>
              <w:rPr>
                <w:rFonts w:hint="default" w:ascii="宋体" w:cs="宋体"/>
                <w:color w:val="auto"/>
                <w:kern w:val="0"/>
                <w:sz w:val="21"/>
                <w:szCs w:val="21"/>
                <w:lang w:val="en-US"/>
              </w:rPr>
            </w:pPr>
            <w:r>
              <w:rPr>
                <w:rFonts w:hint="eastAsia" w:ascii="宋体" w:cs="宋体"/>
                <w:color w:val="auto"/>
                <w:kern w:val="0"/>
                <w:sz w:val="21"/>
                <w:szCs w:val="21"/>
                <w:lang w:val="en-US" w:eastAsia="zh-CN"/>
              </w:rPr>
              <w:t>1770750</w:t>
            </w:r>
          </w:p>
        </w:tc>
        <w:tc>
          <w:tcPr>
            <w:tcW w:w="1218" w:type="dxa"/>
            <w:vAlign w:val="center"/>
          </w:tcPr>
          <w:p w14:paraId="67C52200">
            <w:pPr>
              <w:widowControl/>
              <w:ind w:firstLine="480" w:firstLineChars="0"/>
              <w:jc w:val="center"/>
              <w:rPr>
                <w:rFonts w:ascii="宋体" w:cs="宋体"/>
                <w:color w:val="auto"/>
                <w:kern w:val="0"/>
                <w:sz w:val="21"/>
                <w:szCs w:val="21"/>
              </w:rPr>
            </w:pPr>
            <w:r>
              <w:rPr>
                <w:rFonts w:hint="eastAsia" w:ascii="宋体" w:cs="宋体"/>
                <w:color w:val="auto"/>
                <w:kern w:val="0"/>
                <w:sz w:val="21"/>
                <w:szCs w:val="21"/>
                <w:lang w:val="en-US" w:eastAsia="zh-CN"/>
              </w:rPr>
              <w:t>0</w:t>
            </w:r>
          </w:p>
        </w:tc>
        <w:tc>
          <w:tcPr>
            <w:tcW w:w="1065" w:type="dxa"/>
            <w:vAlign w:val="center"/>
          </w:tcPr>
          <w:p w14:paraId="353CFF20">
            <w:pPr>
              <w:widowControl/>
              <w:ind w:firstLine="420" w:firstLineChars="0"/>
              <w:jc w:val="center"/>
              <w:rPr>
                <w:color w:val="auto"/>
              </w:rPr>
            </w:pPr>
            <w:r>
              <w:rPr>
                <w:rFonts w:hint="eastAsia"/>
                <w:color w:val="auto"/>
                <w:lang w:val="en-US" w:eastAsia="zh-CN"/>
              </w:rPr>
              <w:t>0</w:t>
            </w:r>
          </w:p>
        </w:tc>
        <w:tc>
          <w:tcPr>
            <w:tcW w:w="578" w:type="dxa"/>
            <w:vAlign w:val="center"/>
          </w:tcPr>
          <w:p w14:paraId="04D57803">
            <w:pPr>
              <w:widowControl/>
              <w:ind w:firstLine="420" w:firstLineChars="0"/>
              <w:jc w:val="center"/>
              <w:rPr>
                <w:color w:val="auto"/>
              </w:rPr>
            </w:pPr>
            <w:r>
              <w:rPr>
                <w:rFonts w:hint="eastAsia"/>
                <w:color w:val="auto"/>
                <w:lang w:val="en-US" w:eastAsia="zh-CN"/>
              </w:rPr>
              <w:t>0</w:t>
            </w:r>
          </w:p>
        </w:tc>
        <w:tc>
          <w:tcPr>
            <w:tcW w:w="749" w:type="dxa"/>
            <w:vAlign w:val="center"/>
          </w:tcPr>
          <w:p w14:paraId="6E871E92">
            <w:pPr>
              <w:widowControl/>
              <w:ind w:firstLine="420" w:firstLineChars="0"/>
              <w:jc w:val="center"/>
              <w:rPr>
                <w:color w:val="auto"/>
              </w:rPr>
            </w:pPr>
            <w:r>
              <w:rPr>
                <w:rFonts w:hint="eastAsia"/>
                <w:color w:val="auto"/>
                <w:lang w:val="en-US" w:eastAsia="zh-CN"/>
              </w:rPr>
              <w:t>0</w:t>
            </w: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firstLineChars="0"/>
              <w:jc w:val="center"/>
              <w:rPr>
                <w:rFonts w:hint="default" w:eastAsia="宋体"/>
                <w:color w:val="auto"/>
                <w:lang w:val="en-US" w:eastAsia="zh-CN"/>
              </w:rPr>
            </w:pPr>
            <w:r>
              <w:rPr>
                <w:rFonts w:hint="eastAsia"/>
                <w:color w:val="auto"/>
                <w:lang w:val="en-US" w:eastAsia="zh-CN"/>
              </w:rPr>
              <w:t>2010402</w:t>
            </w:r>
          </w:p>
        </w:tc>
        <w:tc>
          <w:tcPr>
            <w:tcW w:w="1378" w:type="dxa"/>
            <w:vAlign w:val="center"/>
          </w:tcPr>
          <w:p w14:paraId="6BC51043">
            <w:pPr>
              <w:widowControl/>
              <w:jc w:val="center"/>
              <w:rPr>
                <w:rFonts w:hint="default" w:eastAsia="宋体"/>
                <w:color w:val="auto"/>
                <w:lang w:val="en-US" w:eastAsia="zh-CN"/>
              </w:rPr>
            </w:pPr>
            <w:r>
              <w:rPr>
                <w:rFonts w:hint="eastAsia"/>
                <w:color w:val="auto"/>
                <w:lang w:val="en-US" w:eastAsia="zh-CN"/>
              </w:rPr>
              <w:t>一般行政管理事务</w:t>
            </w:r>
          </w:p>
        </w:tc>
        <w:tc>
          <w:tcPr>
            <w:tcW w:w="1504" w:type="dxa"/>
            <w:vAlign w:val="center"/>
          </w:tcPr>
          <w:p w14:paraId="3C086F1B">
            <w:pPr>
              <w:widowControl/>
              <w:ind w:firstLine="480" w:firstLineChars="0"/>
              <w:jc w:val="center"/>
              <w:rPr>
                <w:color w:val="auto"/>
                <w:sz w:val="21"/>
                <w:szCs w:val="21"/>
              </w:rPr>
            </w:pPr>
            <w:r>
              <w:rPr>
                <w:rFonts w:hint="eastAsia"/>
                <w:color w:val="auto"/>
                <w:sz w:val="21"/>
                <w:szCs w:val="21"/>
                <w:lang w:val="en-US" w:eastAsia="zh-CN"/>
              </w:rPr>
              <w:t>300000</w:t>
            </w:r>
          </w:p>
        </w:tc>
        <w:tc>
          <w:tcPr>
            <w:tcW w:w="1429" w:type="dxa"/>
            <w:vAlign w:val="center"/>
          </w:tcPr>
          <w:p w14:paraId="1A2C7677">
            <w:pPr>
              <w:widowControl/>
              <w:ind w:firstLine="480" w:firstLineChars="0"/>
              <w:jc w:val="center"/>
              <w:rPr>
                <w:color w:val="auto"/>
                <w:sz w:val="21"/>
                <w:szCs w:val="21"/>
              </w:rPr>
            </w:pPr>
            <w:r>
              <w:rPr>
                <w:rFonts w:hint="eastAsia"/>
                <w:color w:val="auto"/>
                <w:sz w:val="21"/>
                <w:szCs w:val="21"/>
                <w:lang w:val="en-US" w:eastAsia="zh-CN"/>
              </w:rPr>
              <w:t>0</w:t>
            </w:r>
          </w:p>
        </w:tc>
        <w:tc>
          <w:tcPr>
            <w:tcW w:w="1218" w:type="dxa"/>
            <w:vAlign w:val="center"/>
          </w:tcPr>
          <w:p w14:paraId="23648532">
            <w:pPr>
              <w:widowControl/>
              <w:ind w:firstLine="480" w:firstLineChars="0"/>
              <w:jc w:val="center"/>
              <w:rPr>
                <w:color w:val="auto"/>
                <w:sz w:val="21"/>
                <w:szCs w:val="21"/>
              </w:rPr>
            </w:pPr>
            <w:r>
              <w:rPr>
                <w:rFonts w:hint="eastAsia"/>
                <w:color w:val="auto"/>
                <w:sz w:val="21"/>
                <w:szCs w:val="21"/>
                <w:lang w:val="en-US" w:eastAsia="zh-CN"/>
              </w:rPr>
              <w:t>300000</w:t>
            </w:r>
          </w:p>
        </w:tc>
        <w:tc>
          <w:tcPr>
            <w:tcW w:w="1065" w:type="dxa"/>
            <w:vAlign w:val="center"/>
          </w:tcPr>
          <w:p w14:paraId="44C009CA">
            <w:pPr>
              <w:widowControl/>
              <w:ind w:firstLine="420" w:firstLineChars="0"/>
              <w:jc w:val="center"/>
              <w:rPr>
                <w:color w:val="auto"/>
              </w:rPr>
            </w:pPr>
            <w:r>
              <w:rPr>
                <w:rFonts w:hint="eastAsia"/>
                <w:color w:val="auto"/>
                <w:lang w:val="en-US" w:eastAsia="zh-CN"/>
              </w:rPr>
              <w:t>0</w:t>
            </w:r>
          </w:p>
        </w:tc>
        <w:tc>
          <w:tcPr>
            <w:tcW w:w="578" w:type="dxa"/>
            <w:vAlign w:val="center"/>
          </w:tcPr>
          <w:p w14:paraId="4B623915">
            <w:pPr>
              <w:widowControl/>
              <w:ind w:firstLine="420" w:firstLineChars="0"/>
              <w:jc w:val="center"/>
              <w:rPr>
                <w:color w:val="auto"/>
              </w:rPr>
            </w:pPr>
            <w:r>
              <w:rPr>
                <w:rFonts w:hint="eastAsia"/>
                <w:color w:val="auto"/>
                <w:lang w:val="en-US" w:eastAsia="zh-CN"/>
              </w:rPr>
              <w:t>0</w:t>
            </w:r>
          </w:p>
        </w:tc>
        <w:tc>
          <w:tcPr>
            <w:tcW w:w="749" w:type="dxa"/>
            <w:vAlign w:val="center"/>
          </w:tcPr>
          <w:p w14:paraId="3DB15873">
            <w:pPr>
              <w:widowControl/>
              <w:ind w:firstLine="420" w:firstLineChars="0"/>
              <w:jc w:val="center"/>
              <w:rPr>
                <w:color w:val="auto"/>
              </w:rPr>
            </w:pPr>
            <w:r>
              <w:rPr>
                <w:rFonts w:hint="eastAsia"/>
                <w:color w:val="auto"/>
                <w:lang w:val="en-US" w:eastAsia="zh-CN"/>
              </w:rPr>
              <w:t>0</w:t>
            </w: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firstLineChars="0"/>
              <w:jc w:val="center"/>
              <w:rPr>
                <w:color w:val="auto"/>
              </w:rPr>
            </w:pPr>
            <w:r>
              <w:rPr>
                <w:rFonts w:hint="eastAsia"/>
                <w:color w:val="auto"/>
                <w:lang w:val="en-US" w:eastAsia="zh-CN"/>
              </w:rPr>
              <w:t>2060199</w:t>
            </w:r>
          </w:p>
        </w:tc>
        <w:tc>
          <w:tcPr>
            <w:tcW w:w="1378" w:type="dxa"/>
            <w:vAlign w:val="center"/>
          </w:tcPr>
          <w:p w14:paraId="6C04DDE9">
            <w:pPr>
              <w:widowControl/>
              <w:jc w:val="center"/>
              <w:rPr>
                <w:color w:val="auto"/>
              </w:rPr>
            </w:pPr>
            <w:r>
              <w:rPr>
                <w:rFonts w:hint="eastAsia" w:ascii="宋体" w:hAnsi="宋体" w:cs="宋体"/>
                <w:color w:val="auto"/>
                <w:kern w:val="0"/>
                <w:sz w:val="24"/>
                <w:lang w:eastAsia="zh-CN"/>
              </w:rPr>
              <w:t>其他科学技术管理事务支出</w:t>
            </w:r>
          </w:p>
        </w:tc>
        <w:tc>
          <w:tcPr>
            <w:tcW w:w="1504" w:type="dxa"/>
            <w:vAlign w:val="center"/>
          </w:tcPr>
          <w:p w14:paraId="2EF686A6">
            <w:pPr>
              <w:widowControl/>
              <w:ind w:firstLine="480" w:firstLineChars="0"/>
              <w:jc w:val="center"/>
              <w:rPr>
                <w:rFonts w:ascii="宋体" w:cs="宋体"/>
                <w:color w:val="auto"/>
                <w:kern w:val="0"/>
                <w:sz w:val="21"/>
                <w:szCs w:val="21"/>
              </w:rPr>
            </w:pPr>
            <w:r>
              <w:rPr>
                <w:rFonts w:hint="eastAsia" w:ascii="宋体" w:cs="宋体"/>
                <w:color w:val="auto"/>
                <w:kern w:val="0"/>
                <w:sz w:val="21"/>
                <w:szCs w:val="21"/>
                <w:lang w:val="en-US" w:eastAsia="zh-CN"/>
              </w:rPr>
              <w:t>2820000</w:t>
            </w:r>
          </w:p>
        </w:tc>
        <w:tc>
          <w:tcPr>
            <w:tcW w:w="1429" w:type="dxa"/>
            <w:vAlign w:val="center"/>
          </w:tcPr>
          <w:p w14:paraId="72E780A8">
            <w:pPr>
              <w:widowControl/>
              <w:ind w:firstLine="480" w:firstLineChars="0"/>
              <w:jc w:val="center"/>
              <w:rPr>
                <w:rFonts w:ascii="宋体" w:cs="宋体"/>
                <w:color w:val="auto"/>
                <w:kern w:val="0"/>
                <w:sz w:val="21"/>
                <w:szCs w:val="21"/>
              </w:rPr>
            </w:pPr>
            <w:r>
              <w:rPr>
                <w:rFonts w:hint="eastAsia" w:ascii="宋体" w:cs="宋体"/>
                <w:color w:val="auto"/>
                <w:kern w:val="0"/>
                <w:sz w:val="21"/>
                <w:szCs w:val="21"/>
                <w:lang w:val="en-US" w:eastAsia="zh-CN"/>
              </w:rPr>
              <w:t>0</w:t>
            </w:r>
          </w:p>
        </w:tc>
        <w:tc>
          <w:tcPr>
            <w:tcW w:w="1218" w:type="dxa"/>
            <w:vAlign w:val="center"/>
          </w:tcPr>
          <w:p w14:paraId="4A91EFC7">
            <w:pPr>
              <w:widowControl/>
              <w:ind w:firstLine="480" w:firstLineChars="0"/>
              <w:jc w:val="center"/>
              <w:rPr>
                <w:rFonts w:hint="default" w:ascii="宋体" w:cs="宋体"/>
                <w:color w:val="auto"/>
                <w:kern w:val="0"/>
                <w:sz w:val="21"/>
                <w:szCs w:val="21"/>
                <w:lang w:val="en-US"/>
              </w:rPr>
            </w:pPr>
            <w:r>
              <w:rPr>
                <w:rFonts w:hint="eastAsia" w:ascii="宋体" w:cs="宋体"/>
                <w:color w:val="auto"/>
                <w:kern w:val="0"/>
                <w:sz w:val="21"/>
                <w:szCs w:val="21"/>
                <w:lang w:val="en-US" w:eastAsia="zh-CN"/>
              </w:rPr>
              <w:t>2820000</w:t>
            </w:r>
          </w:p>
        </w:tc>
        <w:tc>
          <w:tcPr>
            <w:tcW w:w="1065" w:type="dxa"/>
            <w:vAlign w:val="center"/>
          </w:tcPr>
          <w:p w14:paraId="09A357ED">
            <w:pPr>
              <w:widowControl/>
              <w:ind w:firstLine="420" w:firstLineChars="0"/>
              <w:jc w:val="center"/>
              <w:rPr>
                <w:color w:val="auto"/>
              </w:rPr>
            </w:pPr>
            <w:r>
              <w:rPr>
                <w:rFonts w:hint="eastAsia"/>
                <w:color w:val="auto"/>
                <w:lang w:val="en-US" w:eastAsia="zh-CN"/>
              </w:rPr>
              <w:t>0</w:t>
            </w:r>
          </w:p>
        </w:tc>
        <w:tc>
          <w:tcPr>
            <w:tcW w:w="578" w:type="dxa"/>
            <w:vAlign w:val="center"/>
          </w:tcPr>
          <w:p w14:paraId="29E24059">
            <w:pPr>
              <w:widowControl/>
              <w:ind w:firstLine="420" w:firstLineChars="0"/>
              <w:jc w:val="center"/>
              <w:rPr>
                <w:color w:val="auto"/>
              </w:rPr>
            </w:pPr>
            <w:r>
              <w:rPr>
                <w:rFonts w:hint="eastAsia"/>
                <w:color w:val="auto"/>
                <w:lang w:val="en-US" w:eastAsia="zh-CN"/>
              </w:rPr>
              <w:t>0</w:t>
            </w:r>
          </w:p>
        </w:tc>
        <w:tc>
          <w:tcPr>
            <w:tcW w:w="749" w:type="dxa"/>
            <w:vAlign w:val="center"/>
          </w:tcPr>
          <w:p w14:paraId="0512CBEF">
            <w:pPr>
              <w:widowControl/>
              <w:ind w:firstLine="420" w:firstLineChars="0"/>
              <w:jc w:val="center"/>
              <w:rPr>
                <w:color w:val="auto"/>
              </w:rPr>
            </w:pPr>
            <w:r>
              <w:rPr>
                <w:rFonts w:hint="eastAsia"/>
                <w:color w:val="auto"/>
                <w:lang w:val="en-US" w:eastAsia="zh-CN"/>
              </w:rPr>
              <w:t>0</w:t>
            </w:r>
          </w:p>
        </w:tc>
      </w:tr>
    </w:tbl>
    <w:p w14:paraId="262A0A4D">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民营企业发展促进中心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auto"/>
                <w:kern w:val="0"/>
                <w:sz w:val="24"/>
                <w:lang w:val="en-US" w:eastAsia="zh-CN"/>
              </w:rPr>
              <w:t>4890750</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4890750</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4890750</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eastAsia="宋体"/>
                <w:color w:val="auto"/>
                <w:lang w:val="en-US" w:eastAsia="zh-CN"/>
              </w:rPr>
            </w:pPr>
            <w:r>
              <w:rPr>
                <w:rFonts w:hint="eastAsia"/>
                <w:color w:val="auto"/>
                <w:lang w:val="en-US" w:eastAsia="zh-CN"/>
              </w:rPr>
              <w:t>0</w:t>
            </w:r>
          </w:p>
        </w:tc>
      </w:tr>
      <w:tr w14:paraId="72D776B7">
        <w:tblPrEx>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rFonts w:hint="eastAsia"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rFonts w:hint="default" w:eastAsia="宋体"/>
                <w:color w:val="auto"/>
                <w:lang w:val="en-US" w:eastAsia="zh-CN"/>
              </w:rPr>
            </w:pPr>
            <w:r>
              <w:rPr>
                <w:rFonts w:hint="eastAsia"/>
                <w:color w:val="auto"/>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rFonts w:hint="eastAsia" w:eastAsia="宋体"/>
                <w:color w:val="auto"/>
                <w:lang w:val="en-US" w:eastAsia="zh-CN"/>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rFonts w:hint="eastAsia" w:eastAsia="宋体"/>
                <w:color w:val="auto"/>
                <w:lang w:val="en-US" w:eastAsia="zh-CN"/>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rFonts w:hint="eastAsia" w:eastAsia="宋体"/>
                <w:color w:val="auto"/>
                <w:lang w:val="en-US" w:eastAsia="zh-CN"/>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rFonts w:hint="eastAsia" w:eastAsia="宋体"/>
                <w:color w:val="auto"/>
                <w:lang w:val="en-US" w:eastAsia="zh-CN"/>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rFonts w:hint="eastAsia" w:eastAsia="宋体"/>
                <w:color w:val="auto"/>
                <w:lang w:val="en-US" w:eastAsia="zh-CN"/>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rFonts w:hint="eastAsia" w:eastAsia="宋体"/>
                <w:color w:val="auto"/>
                <w:lang w:val="en-US" w:eastAsia="zh-CN"/>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rFonts w:hint="eastAsia" w:eastAsia="宋体"/>
                <w:color w:val="auto"/>
                <w:lang w:val="en-US" w:eastAsia="zh-CN"/>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rFonts w:hint="eastAsia" w:eastAsia="宋体"/>
                <w:color w:val="auto"/>
                <w:lang w:val="en-US" w:eastAsia="zh-CN"/>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rFonts w:hint="eastAsia"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4890750</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4890750</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4890750</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4890750</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民营企业发展促进中心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80" w:firstLineChars="0"/>
              <w:jc w:val="left"/>
              <w:rPr>
                <w:color w:val="auto"/>
              </w:rPr>
            </w:pPr>
            <w:r>
              <w:rPr>
                <w:rFonts w:hint="eastAsia" w:ascii="宋体" w:hAnsi="宋体" w:cs="宋体"/>
                <w:color w:val="auto"/>
                <w:kern w:val="0"/>
                <w:sz w:val="24"/>
              </w:rPr>
              <w:t>　　　</w:t>
            </w:r>
          </w:p>
        </w:tc>
        <w:tc>
          <w:tcPr>
            <w:tcW w:w="2100" w:type="dxa"/>
            <w:shd w:val="clear" w:color="auto" w:fill="D7D7D7" w:themeFill="background1" w:themeFillShade="D8"/>
            <w:vAlign w:val="center"/>
          </w:tcPr>
          <w:p w14:paraId="0CEBD256">
            <w:pPr>
              <w:widowControl/>
              <w:jc w:val="left"/>
              <w:rPr>
                <w:color w:val="auto"/>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830" w:type="dxa"/>
            <w:shd w:val="clear" w:color="auto" w:fill="D7D7D7" w:themeFill="background1" w:themeFillShade="D8"/>
            <w:vAlign w:val="center"/>
          </w:tcPr>
          <w:p w14:paraId="745559FB">
            <w:pPr>
              <w:widowControl/>
              <w:ind w:firstLine="480" w:firstLineChars="0"/>
              <w:jc w:val="center"/>
              <w:rPr>
                <w:color w:val="auto"/>
              </w:rPr>
            </w:pPr>
            <w:r>
              <w:rPr>
                <w:rFonts w:hint="eastAsia"/>
                <w:color w:val="auto"/>
                <w:sz w:val="21"/>
                <w:szCs w:val="21"/>
                <w:lang w:val="en-US" w:eastAsia="zh-CN"/>
              </w:rPr>
              <w:t>4920775</w:t>
            </w:r>
          </w:p>
        </w:tc>
        <w:tc>
          <w:tcPr>
            <w:tcW w:w="1815" w:type="dxa"/>
            <w:shd w:val="clear" w:color="auto" w:fill="D7D7D7" w:themeFill="background1" w:themeFillShade="D8"/>
            <w:vAlign w:val="center"/>
          </w:tcPr>
          <w:p w14:paraId="4626DA61">
            <w:pPr>
              <w:widowControl/>
              <w:ind w:firstLine="480" w:firstLineChars="0"/>
              <w:jc w:val="center"/>
              <w:rPr>
                <w:color w:val="auto"/>
              </w:rPr>
            </w:pPr>
            <w:r>
              <w:rPr>
                <w:rFonts w:hint="eastAsia"/>
                <w:color w:val="auto"/>
                <w:sz w:val="21"/>
                <w:szCs w:val="21"/>
                <w:lang w:val="en-US" w:eastAsia="zh-CN"/>
              </w:rPr>
              <w:t>0</w:t>
            </w:r>
          </w:p>
        </w:tc>
        <w:tc>
          <w:tcPr>
            <w:tcW w:w="1702" w:type="dxa"/>
            <w:shd w:val="clear" w:color="auto" w:fill="D7D7D7" w:themeFill="background1" w:themeFillShade="D8"/>
            <w:vAlign w:val="center"/>
          </w:tcPr>
          <w:p w14:paraId="030449C4">
            <w:pPr>
              <w:widowControl/>
              <w:ind w:firstLine="480" w:firstLineChars="0"/>
              <w:jc w:val="center"/>
              <w:rPr>
                <w:color w:val="auto"/>
              </w:rPr>
            </w:pPr>
            <w:r>
              <w:rPr>
                <w:rFonts w:hint="eastAsia"/>
                <w:color w:val="auto"/>
                <w:sz w:val="21"/>
                <w:szCs w:val="21"/>
                <w:lang w:val="en-US" w:eastAsia="zh-CN"/>
              </w:rPr>
              <w:t>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ind w:firstLine="480" w:firstLineChars="0"/>
              <w:jc w:val="center"/>
              <w:rPr>
                <w:color w:val="auto"/>
              </w:rPr>
            </w:pPr>
            <w:r>
              <w:rPr>
                <w:rFonts w:hint="eastAsia"/>
                <w:color w:val="auto"/>
                <w:lang w:val="en-US" w:eastAsia="zh-CN"/>
              </w:rPr>
              <w:t>2010301</w:t>
            </w:r>
          </w:p>
        </w:tc>
        <w:tc>
          <w:tcPr>
            <w:tcW w:w="2100" w:type="dxa"/>
            <w:vAlign w:val="center"/>
          </w:tcPr>
          <w:p w14:paraId="0FE4FA84">
            <w:pPr>
              <w:widowControl/>
              <w:jc w:val="center"/>
              <w:rPr>
                <w:color w:val="auto"/>
              </w:rPr>
            </w:pPr>
            <w:r>
              <w:rPr>
                <w:rFonts w:hint="eastAsia"/>
                <w:color w:val="auto"/>
                <w:lang w:eastAsia="zh-CN"/>
              </w:rPr>
              <w:t>行政运行</w:t>
            </w:r>
          </w:p>
        </w:tc>
        <w:tc>
          <w:tcPr>
            <w:tcW w:w="1830" w:type="dxa"/>
            <w:vAlign w:val="center"/>
          </w:tcPr>
          <w:p w14:paraId="1283DAE0">
            <w:pPr>
              <w:widowControl/>
              <w:ind w:firstLine="480" w:firstLineChars="0"/>
              <w:jc w:val="center"/>
              <w:rPr>
                <w:color w:val="auto"/>
              </w:rPr>
            </w:pPr>
            <w:r>
              <w:rPr>
                <w:rFonts w:hint="eastAsia" w:ascii="宋体" w:cs="宋体"/>
                <w:color w:val="auto"/>
                <w:kern w:val="0"/>
                <w:sz w:val="21"/>
                <w:szCs w:val="21"/>
                <w:lang w:val="en-US" w:eastAsia="zh-CN"/>
              </w:rPr>
              <w:t>1770750</w:t>
            </w:r>
          </w:p>
        </w:tc>
        <w:tc>
          <w:tcPr>
            <w:tcW w:w="1815" w:type="dxa"/>
            <w:vAlign w:val="center"/>
          </w:tcPr>
          <w:p w14:paraId="27ACE6BE">
            <w:pPr>
              <w:widowControl/>
              <w:ind w:firstLine="480" w:firstLineChars="0"/>
              <w:jc w:val="center"/>
              <w:rPr>
                <w:rFonts w:ascii="宋体" w:cs="宋体"/>
                <w:color w:val="auto"/>
                <w:kern w:val="0"/>
                <w:sz w:val="24"/>
              </w:rPr>
            </w:pPr>
            <w:r>
              <w:rPr>
                <w:rFonts w:hint="eastAsia" w:ascii="宋体" w:cs="宋体"/>
                <w:color w:val="auto"/>
                <w:kern w:val="0"/>
                <w:sz w:val="21"/>
                <w:szCs w:val="21"/>
                <w:lang w:val="en-US" w:eastAsia="zh-CN"/>
              </w:rPr>
              <w:t>1770750</w:t>
            </w:r>
          </w:p>
        </w:tc>
        <w:tc>
          <w:tcPr>
            <w:tcW w:w="1702" w:type="dxa"/>
            <w:vAlign w:val="center"/>
          </w:tcPr>
          <w:p w14:paraId="0489B1E0">
            <w:pPr>
              <w:widowControl/>
              <w:ind w:firstLine="480" w:firstLineChars="0"/>
              <w:jc w:val="center"/>
              <w:rPr>
                <w:rFonts w:ascii="宋体" w:cs="宋体"/>
                <w:color w:val="auto"/>
                <w:kern w:val="0"/>
                <w:sz w:val="24"/>
              </w:rPr>
            </w:pPr>
            <w:r>
              <w:rPr>
                <w:rFonts w:hint="eastAsia" w:ascii="宋体" w:cs="宋体"/>
                <w:color w:val="auto"/>
                <w:kern w:val="0"/>
                <w:sz w:val="21"/>
                <w:szCs w:val="21"/>
                <w:lang w:val="en-US" w:eastAsia="zh-CN"/>
              </w:rPr>
              <w:t>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color w:val="auto"/>
              </w:rPr>
            </w:pPr>
            <w:r>
              <w:rPr>
                <w:rFonts w:hint="eastAsia"/>
                <w:color w:val="auto"/>
                <w:lang w:val="en-US" w:eastAsia="zh-CN"/>
              </w:rPr>
              <w:t>2010402</w:t>
            </w:r>
          </w:p>
        </w:tc>
        <w:tc>
          <w:tcPr>
            <w:tcW w:w="2100" w:type="dxa"/>
            <w:vAlign w:val="center"/>
          </w:tcPr>
          <w:p w14:paraId="74F29433">
            <w:pPr>
              <w:widowControl/>
              <w:jc w:val="center"/>
              <w:rPr>
                <w:color w:val="auto"/>
              </w:rPr>
            </w:pPr>
            <w:r>
              <w:rPr>
                <w:rFonts w:hint="eastAsia"/>
                <w:color w:val="auto"/>
                <w:lang w:val="en-US" w:eastAsia="zh-CN"/>
              </w:rPr>
              <w:t>一般行政管理事务</w:t>
            </w:r>
          </w:p>
        </w:tc>
        <w:tc>
          <w:tcPr>
            <w:tcW w:w="1830" w:type="dxa"/>
            <w:vAlign w:val="center"/>
          </w:tcPr>
          <w:p w14:paraId="1DCE2764">
            <w:pPr>
              <w:widowControl/>
              <w:ind w:firstLine="480" w:firstLineChars="0"/>
              <w:jc w:val="center"/>
              <w:rPr>
                <w:color w:val="auto"/>
              </w:rPr>
            </w:pPr>
            <w:r>
              <w:rPr>
                <w:rFonts w:hint="eastAsia"/>
                <w:color w:val="auto"/>
                <w:sz w:val="21"/>
                <w:szCs w:val="21"/>
                <w:lang w:val="en-US" w:eastAsia="zh-CN"/>
              </w:rPr>
              <w:t>300000</w:t>
            </w:r>
          </w:p>
        </w:tc>
        <w:tc>
          <w:tcPr>
            <w:tcW w:w="1815" w:type="dxa"/>
            <w:vAlign w:val="center"/>
          </w:tcPr>
          <w:p w14:paraId="78FD623E">
            <w:pPr>
              <w:widowControl/>
              <w:ind w:firstLine="480" w:firstLineChars="0"/>
              <w:jc w:val="center"/>
              <w:rPr>
                <w:color w:val="auto"/>
              </w:rPr>
            </w:pPr>
            <w:r>
              <w:rPr>
                <w:rFonts w:hint="eastAsia"/>
                <w:color w:val="auto"/>
                <w:sz w:val="21"/>
                <w:szCs w:val="21"/>
                <w:lang w:val="en-US" w:eastAsia="zh-CN"/>
              </w:rPr>
              <w:t>0</w:t>
            </w:r>
          </w:p>
        </w:tc>
        <w:tc>
          <w:tcPr>
            <w:tcW w:w="1702" w:type="dxa"/>
            <w:vAlign w:val="center"/>
          </w:tcPr>
          <w:p w14:paraId="4B3DFA04">
            <w:pPr>
              <w:widowControl/>
              <w:ind w:firstLine="480" w:firstLineChars="0"/>
              <w:jc w:val="center"/>
              <w:rPr>
                <w:color w:val="auto"/>
              </w:rPr>
            </w:pPr>
            <w:r>
              <w:rPr>
                <w:rFonts w:hint="eastAsia"/>
                <w:color w:val="auto"/>
                <w:sz w:val="21"/>
                <w:szCs w:val="21"/>
                <w:lang w:val="en-US" w:eastAsia="zh-CN"/>
              </w:rPr>
              <w:t>300000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ascii="宋体" w:hAnsi="宋体" w:cs="宋体"/>
                <w:color w:val="auto"/>
                <w:kern w:val="0"/>
                <w:sz w:val="24"/>
              </w:rPr>
            </w:pPr>
            <w:r>
              <w:rPr>
                <w:rFonts w:hint="eastAsia"/>
                <w:color w:val="auto"/>
                <w:lang w:val="en-US" w:eastAsia="zh-CN"/>
              </w:rPr>
              <w:t>2060199</w:t>
            </w:r>
          </w:p>
        </w:tc>
        <w:tc>
          <w:tcPr>
            <w:tcW w:w="2100" w:type="dxa"/>
            <w:vAlign w:val="center"/>
          </w:tcPr>
          <w:p w14:paraId="0DFB8144">
            <w:pPr>
              <w:widowControl/>
              <w:jc w:val="center"/>
              <w:rPr>
                <w:rFonts w:ascii="宋体" w:hAnsi="宋体" w:cs="宋体"/>
                <w:color w:val="auto"/>
                <w:kern w:val="0"/>
                <w:sz w:val="24"/>
              </w:rPr>
            </w:pPr>
            <w:r>
              <w:rPr>
                <w:rFonts w:hint="eastAsia" w:ascii="宋体" w:hAnsi="宋体" w:cs="宋体"/>
                <w:color w:val="auto"/>
                <w:kern w:val="0"/>
                <w:sz w:val="24"/>
                <w:lang w:eastAsia="zh-CN"/>
              </w:rPr>
              <w:t>其他科学技术管理事务支出</w:t>
            </w:r>
          </w:p>
        </w:tc>
        <w:tc>
          <w:tcPr>
            <w:tcW w:w="1830" w:type="dxa"/>
            <w:vAlign w:val="center"/>
          </w:tcPr>
          <w:p w14:paraId="6A5B5E63">
            <w:pPr>
              <w:widowControl/>
              <w:ind w:firstLine="480" w:firstLineChars="0"/>
              <w:jc w:val="center"/>
              <w:rPr>
                <w:rFonts w:ascii="宋体" w:hAnsi="宋体" w:cs="宋体"/>
                <w:color w:val="auto"/>
                <w:kern w:val="0"/>
                <w:sz w:val="24"/>
              </w:rPr>
            </w:pPr>
            <w:r>
              <w:rPr>
                <w:rFonts w:hint="eastAsia" w:ascii="宋体" w:cs="宋体"/>
                <w:color w:val="auto"/>
                <w:kern w:val="0"/>
                <w:sz w:val="21"/>
                <w:szCs w:val="21"/>
                <w:lang w:val="en-US" w:eastAsia="zh-CN"/>
              </w:rPr>
              <w:t>2820000</w:t>
            </w:r>
          </w:p>
        </w:tc>
        <w:tc>
          <w:tcPr>
            <w:tcW w:w="1815" w:type="dxa"/>
            <w:vAlign w:val="center"/>
          </w:tcPr>
          <w:p w14:paraId="501CB0CD">
            <w:pPr>
              <w:widowControl/>
              <w:ind w:firstLine="480" w:firstLineChars="0"/>
              <w:jc w:val="center"/>
              <w:rPr>
                <w:rFonts w:ascii="宋体" w:hAnsi="宋体" w:cs="宋体"/>
                <w:color w:val="auto"/>
                <w:kern w:val="0"/>
                <w:sz w:val="24"/>
              </w:rPr>
            </w:pPr>
            <w:r>
              <w:rPr>
                <w:rFonts w:hint="eastAsia" w:ascii="宋体" w:cs="宋体"/>
                <w:color w:val="auto"/>
                <w:kern w:val="0"/>
                <w:sz w:val="21"/>
                <w:szCs w:val="21"/>
                <w:lang w:val="en-US" w:eastAsia="zh-CN"/>
              </w:rPr>
              <w:t>0</w:t>
            </w:r>
          </w:p>
        </w:tc>
        <w:tc>
          <w:tcPr>
            <w:tcW w:w="1702" w:type="dxa"/>
            <w:vAlign w:val="center"/>
          </w:tcPr>
          <w:p w14:paraId="40D86144">
            <w:pPr>
              <w:widowControl/>
              <w:ind w:firstLine="480" w:firstLineChars="0"/>
              <w:jc w:val="center"/>
              <w:rPr>
                <w:rFonts w:ascii="宋体" w:hAnsi="宋体" w:cs="宋体"/>
                <w:color w:val="auto"/>
                <w:kern w:val="0"/>
                <w:sz w:val="24"/>
              </w:rPr>
            </w:pPr>
            <w:r>
              <w:rPr>
                <w:rFonts w:hint="eastAsia" w:ascii="宋体" w:cs="宋体"/>
                <w:color w:val="auto"/>
                <w:kern w:val="0"/>
                <w:sz w:val="21"/>
                <w:szCs w:val="21"/>
                <w:lang w:val="en-US" w:eastAsia="zh-CN"/>
              </w:rPr>
              <w:t>2820000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民营企业发展促进中心</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color w:val="auto"/>
                <w:lang w:val="en-US"/>
              </w:rPr>
            </w:pPr>
            <w:r>
              <w:rPr>
                <w:rFonts w:hint="eastAsia"/>
                <w:color w:val="auto"/>
                <w:sz w:val="21"/>
                <w:szCs w:val="21"/>
                <w:lang w:val="en-US" w:eastAsia="zh-CN"/>
              </w:rPr>
              <w:t>1770750</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1682225</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88525</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1669128</w:t>
            </w:r>
          </w:p>
        </w:tc>
        <w:tc>
          <w:tcPr>
            <w:tcW w:w="1860" w:type="dxa"/>
            <w:shd w:val="clear" w:color="auto" w:fill="auto"/>
            <w:vAlign w:val="bottom"/>
          </w:tcPr>
          <w:p w14:paraId="23AC4D3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1669128</w:t>
            </w:r>
          </w:p>
        </w:tc>
        <w:tc>
          <w:tcPr>
            <w:tcW w:w="1905" w:type="dxa"/>
            <w:vAlign w:val="bottom"/>
          </w:tcPr>
          <w:p w14:paraId="0BC2F09E">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295548</w:t>
            </w:r>
          </w:p>
        </w:tc>
        <w:tc>
          <w:tcPr>
            <w:tcW w:w="1860" w:type="dxa"/>
            <w:shd w:val="clear" w:color="auto" w:fill="auto"/>
            <w:vAlign w:val="center"/>
          </w:tcPr>
          <w:p w14:paraId="59C07BE0">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rPr>
              <w:t>295548</w:t>
            </w:r>
          </w:p>
        </w:tc>
        <w:tc>
          <w:tcPr>
            <w:tcW w:w="1905" w:type="dxa"/>
            <w:vAlign w:val="bottom"/>
          </w:tcPr>
          <w:p w14:paraId="67EAEA26">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101796</w:t>
            </w:r>
          </w:p>
        </w:tc>
        <w:tc>
          <w:tcPr>
            <w:tcW w:w="1860" w:type="dxa"/>
            <w:shd w:val="clear" w:color="auto" w:fill="auto"/>
            <w:vAlign w:val="center"/>
          </w:tcPr>
          <w:p w14:paraId="41D4DB39">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rPr>
              <w:t>101796</w:t>
            </w:r>
          </w:p>
        </w:tc>
        <w:tc>
          <w:tcPr>
            <w:tcW w:w="1905" w:type="dxa"/>
            <w:vAlign w:val="bottom"/>
          </w:tcPr>
          <w:p w14:paraId="33E942A9">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355245</w:t>
            </w:r>
          </w:p>
        </w:tc>
        <w:tc>
          <w:tcPr>
            <w:tcW w:w="1860" w:type="dxa"/>
            <w:shd w:val="clear" w:color="auto" w:fill="auto"/>
            <w:vAlign w:val="center"/>
          </w:tcPr>
          <w:p w14:paraId="1701B4D1">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rPr>
              <w:t>355245</w:t>
            </w:r>
          </w:p>
        </w:tc>
        <w:tc>
          <w:tcPr>
            <w:tcW w:w="1905" w:type="dxa"/>
            <w:vAlign w:val="bottom"/>
          </w:tcPr>
          <w:p w14:paraId="548E6DAD">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color w:val="auto"/>
              </w:rPr>
            </w:pPr>
            <w:r>
              <w:rPr>
                <w:rFonts w:hint="eastAsia"/>
                <w:color w:val="auto"/>
              </w:rPr>
              <w:t>170736</w:t>
            </w:r>
          </w:p>
        </w:tc>
        <w:tc>
          <w:tcPr>
            <w:tcW w:w="1860" w:type="dxa"/>
            <w:shd w:val="clear" w:color="auto" w:fill="auto"/>
            <w:vAlign w:val="bottom"/>
          </w:tcPr>
          <w:p w14:paraId="091C5159">
            <w:pPr>
              <w:jc w:val="center"/>
              <w:rPr>
                <w:rFonts w:ascii="Calibri" w:hAnsi="Calibri" w:eastAsia="宋体" w:cs="Times New Roman"/>
                <w:color w:val="auto"/>
                <w:kern w:val="2"/>
                <w:sz w:val="21"/>
                <w:szCs w:val="24"/>
                <w:lang w:val="en-US" w:eastAsia="zh-CN" w:bidi="ar-SA"/>
              </w:rPr>
            </w:pPr>
            <w:r>
              <w:rPr>
                <w:rFonts w:hint="eastAsia"/>
                <w:color w:val="auto"/>
              </w:rPr>
              <w:t>170736</w:t>
            </w:r>
          </w:p>
        </w:tc>
        <w:tc>
          <w:tcPr>
            <w:tcW w:w="1905" w:type="dxa"/>
            <w:vAlign w:val="bottom"/>
          </w:tcPr>
          <w:p w14:paraId="73BEE44B">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170139</w:t>
            </w:r>
          </w:p>
        </w:tc>
        <w:tc>
          <w:tcPr>
            <w:tcW w:w="1860" w:type="dxa"/>
            <w:shd w:val="clear" w:color="auto" w:fill="auto"/>
            <w:vAlign w:val="center"/>
          </w:tcPr>
          <w:p w14:paraId="09D1844C">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rPr>
              <w:t>170139</w:t>
            </w:r>
          </w:p>
        </w:tc>
        <w:tc>
          <w:tcPr>
            <w:tcW w:w="1905" w:type="dxa"/>
            <w:vAlign w:val="bottom"/>
          </w:tcPr>
          <w:p w14:paraId="5F532C3B">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0</w:t>
            </w:r>
          </w:p>
        </w:tc>
        <w:tc>
          <w:tcPr>
            <w:tcW w:w="1860" w:type="dxa"/>
            <w:shd w:val="clear" w:color="auto" w:fill="auto"/>
            <w:vAlign w:val="bottom"/>
          </w:tcPr>
          <w:p w14:paraId="50AC4BB1">
            <w:pPr>
              <w:keepNext w:val="0"/>
              <w:keepLines w:val="0"/>
              <w:widowControl/>
              <w:suppressLineNumbers w:val="0"/>
              <w:jc w:val="center"/>
              <w:textAlignment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905" w:type="dxa"/>
            <w:vAlign w:val="bottom"/>
          </w:tcPr>
          <w:p w14:paraId="2FC5F43E">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120452</w:t>
            </w:r>
          </w:p>
        </w:tc>
        <w:tc>
          <w:tcPr>
            <w:tcW w:w="1860" w:type="dxa"/>
            <w:shd w:val="clear" w:color="auto" w:fill="auto"/>
            <w:vAlign w:val="center"/>
          </w:tcPr>
          <w:p w14:paraId="5A6CE3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120452</w:t>
            </w:r>
          </w:p>
        </w:tc>
        <w:tc>
          <w:tcPr>
            <w:tcW w:w="1905" w:type="dxa"/>
            <w:vAlign w:val="bottom"/>
          </w:tcPr>
          <w:p w14:paraId="2FD813EE">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rFonts w:hint="eastAsia" w:eastAsia="宋体"/>
                <w:color w:val="auto"/>
                <w:lang w:val="en-US" w:eastAsia="zh-CN"/>
              </w:rPr>
            </w:pPr>
            <w:r>
              <w:rPr>
                <w:rFonts w:hint="eastAsia"/>
                <w:color w:val="auto"/>
                <w:lang w:val="en-US" w:eastAsia="zh-CN"/>
              </w:rPr>
              <w:t>0</w:t>
            </w:r>
          </w:p>
        </w:tc>
        <w:tc>
          <w:tcPr>
            <w:tcW w:w="1860" w:type="dxa"/>
            <w:shd w:val="clear" w:color="auto" w:fill="auto"/>
            <w:vAlign w:val="bottom"/>
          </w:tcPr>
          <w:p w14:paraId="6BE709BA">
            <w:pPr>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905" w:type="dxa"/>
            <w:vAlign w:val="bottom"/>
          </w:tcPr>
          <w:p w14:paraId="77120C8D">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110799</w:t>
            </w:r>
          </w:p>
        </w:tc>
        <w:tc>
          <w:tcPr>
            <w:tcW w:w="1860" w:type="dxa"/>
            <w:shd w:val="clear" w:color="auto" w:fill="auto"/>
            <w:vAlign w:val="center"/>
          </w:tcPr>
          <w:p w14:paraId="69620B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110799</w:t>
            </w:r>
          </w:p>
        </w:tc>
        <w:tc>
          <w:tcPr>
            <w:tcW w:w="1905" w:type="dxa"/>
            <w:vAlign w:val="bottom"/>
          </w:tcPr>
          <w:p w14:paraId="23FB3275">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344413</w:t>
            </w:r>
          </w:p>
        </w:tc>
        <w:tc>
          <w:tcPr>
            <w:tcW w:w="1860" w:type="dxa"/>
            <w:shd w:val="clear" w:color="auto" w:fill="auto"/>
            <w:vAlign w:val="center"/>
          </w:tcPr>
          <w:p w14:paraId="634C236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344413</w:t>
            </w:r>
          </w:p>
        </w:tc>
        <w:tc>
          <w:tcPr>
            <w:tcW w:w="1905" w:type="dxa"/>
            <w:vAlign w:val="bottom"/>
          </w:tcPr>
          <w:p w14:paraId="4E4DF981">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88525</w:t>
            </w:r>
          </w:p>
        </w:tc>
        <w:tc>
          <w:tcPr>
            <w:tcW w:w="1860" w:type="dxa"/>
            <w:vAlign w:val="bottom"/>
          </w:tcPr>
          <w:p w14:paraId="0BDE6DEC">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88525</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53900</w:t>
            </w:r>
          </w:p>
        </w:tc>
        <w:tc>
          <w:tcPr>
            <w:tcW w:w="1860" w:type="dxa"/>
            <w:vAlign w:val="bottom"/>
          </w:tcPr>
          <w:p w14:paraId="7490766B">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53900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18467</w:t>
            </w:r>
          </w:p>
        </w:tc>
        <w:tc>
          <w:tcPr>
            <w:tcW w:w="1860" w:type="dxa"/>
            <w:vAlign w:val="bottom"/>
          </w:tcPr>
          <w:p w14:paraId="6AD12886">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18467</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565A72E3">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7A2D79BC">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w:t>
            </w:r>
            <w:r>
              <w:rPr>
                <w:rFonts w:hint="eastAsia" w:ascii="Arial" w:hAnsi="Arial" w:cs="Arial"/>
                <w:i w:val="0"/>
                <w:color w:val="000000"/>
                <w:kern w:val="0"/>
                <w:sz w:val="24"/>
                <w:szCs w:val="24"/>
                <w:highlight w:val="none"/>
                <w:u w:val="none"/>
                <w:lang w:val="en-US" w:eastAsia="zh-CN" w:bidi="ar"/>
              </w:rPr>
              <w:t>2</w:t>
            </w:r>
            <w:r>
              <w:rPr>
                <w:rFonts w:hint="default" w:ascii="Arial" w:hAnsi="Arial" w:eastAsia="宋体" w:cs="Arial"/>
                <w:i w:val="0"/>
                <w:color w:val="000000"/>
                <w:kern w:val="0"/>
                <w:sz w:val="24"/>
                <w:szCs w:val="24"/>
                <w:highlight w:val="none"/>
                <w:u w:val="none"/>
                <w:lang w:val="en-US" w:eastAsia="zh-CN" w:bidi="ar"/>
              </w:rPr>
              <w:t>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福利费</w:t>
            </w:r>
          </w:p>
        </w:tc>
        <w:tc>
          <w:tcPr>
            <w:tcW w:w="1695" w:type="dxa"/>
            <w:vAlign w:val="bottom"/>
          </w:tcPr>
          <w:p w14:paraId="210217E6">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16158</w:t>
            </w:r>
          </w:p>
        </w:tc>
        <w:tc>
          <w:tcPr>
            <w:tcW w:w="1860" w:type="dxa"/>
            <w:vAlign w:val="bottom"/>
          </w:tcPr>
          <w:p w14:paraId="0D722252">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4566CE0E">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16158</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1E466790">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center"/>
          </w:tcPr>
          <w:p w14:paraId="69D311F9">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ascii="宋体" w:hAnsi="宋体" w:cs="宋体"/>
                <w:color w:val="auto"/>
                <w:sz w:val="24"/>
                <w:lang w:val="en-US" w:eastAsia="zh-CN"/>
              </w:rPr>
              <w:t>13097</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13097</w:t>
            </w:r>
          </w:p>
        </w:tc>
        <w:tc>
          <w:tcPr>
            <w:tcW w:w="1905" w:type="dxa"/>
            <w:vAlign w:val="bottom"/>
          </w:tcPr>
          <w:p w14:paraId="4356F58C">
            <w:pPr>
              <w:jc w:val="center"/>
              <w:rPr>
                <w:rFonts w:hint="eastAsia" w:eastAsia="宋体"/>
                <w:color w:val="auto"/>
                <w:lang w:val="en-US" w:eastAsia="zh-CN"/>
              </w:rPr>
            </w:pPr>
            <w:r>
              <w:rPr>
                <w:rFonts w:hint="eastAsia"/>
                <w:color w:val="auto"/>
                <w:lang w:val="en-US" w:eastAsia="zh-CN"/>
              </w:rPr>
              <w:t>0</w:t>
            </w: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76A4EA11">
            <w:pPr>
              <w:keepNext w:val="0"/>
              <w:keepLines w:val="0"/>
              <w:widowControl/>
              <w:suppressLineNumbers w:val="0"/>
              <w:jc w:val="center"/>
              <w:textAlignment w:val="bottom"/>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6994141A">
            <w:pPr>
              <w:keepNext w:val="0"/>
              <w:keepLines w:val="0"/>
              <w:widowControl/>
              <w:suppressLineNumbers w:val="0"/>
              <w:jc w:val="center"/>
              <w:textAlignment w:val="bottom"/>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13097</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13097</w:t>
            </w:r>
          </w:p>
        </w:tc>
        <w:tc>
          <w:tcPr>
            <w:tcW w:w="1905" w:type="dxa"/>
            <w:vAlign w:val="bottom"/>
          </w:tcPr>
          <w:p w14:paraId="7DF87830">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28"/>
                <w:szCs w:val="28"/>
                <w:shd w:val="clear" w:color="auto" w:fill="FFFFFF"/>
                <w:lang w:eastAsia="zh-CN"/>
              </w:rPr>
              <w:t>黄石港区</w:t>
            </w:r>
            <w:r>
              <w:rPr>
                <w:rFonts w:hint="eastAsia" w:ascii="微软雅黑" w:hAnsi="微软雅黑" w:eastAsia="微软雅黑" w:cs="微软雅黑"/>
                <w:b/>
                <w:bCs/>
                <w:color w:val="auto"/>
                <w:kern w:val="0"/>
                <w:sz w:val="28"/>
                <w:szCs w:val="28"/>
                <w:shd w:val="clear" w:color="auto" w:fill="FFFFFF"/>
                <w:lang w:val="en-US" w:eastAsia="zh-CN"/>
              </w:rPr>
              <w:t>民营企业发展促进中心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eastAsia="zh-CN"/>
              </w:rPr>
              <w:t>黄石港区</w:t>
            </w:r>
            <w:r>
              <w:rPr>
                <w:rFonts w:hint="eastAsia" w:ascii="微软雅黑" w:hAnsi="微软雅黑" w:eastAsia="微软雅黑" w:cs="微软雅黑"/>
                <w:b/>
                <w:bCs/>
                <w:color w:val="auto"/>
                <w:kern w:val="0"/>
                <w:sz w:val="28"/>
                <w:szCs w:val="28"/>
                <w:shd w:val="clear" w:color="auto" w:fill="FFFFFF"/>
                <w:lang w:val="en-US" w:eastAsia="zh-CN"/>
              </w:rPr>
              <w:t>民营企业发展促进中心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宋体"/>
          <w:color w:val="auto"/>
          <w:kern w:val="0"/>
          <w:sz w:val="28"/>
          <w:szCs w:val="28"/>
          <w:lang w:val="en-US" w:eastAsia="zh-CN"/>
        </w:rPr>
        <w:t>4890750</w:t>
      </w:r>
      <w:r>
        <w:rPr>
          <w:rFonts w:hint="eastAsia" w:ascii="宋体" w:hAnsi="宋体"/>
          <w:color w:val="auto"/>
          <w:spacing w:val="2"/>
          <w:kern w:val="2"/>
          <w:sz w:val="28"/>
          <w:szCs w:val="28"/>
        </w:rPr>
        <w:t>元，其中财政拨款收入</w:t>
      </w:r>
      <w:r>
        <w:rPr>
          <w:rFonts w:hint="eastAsia" w:ascii="宋体" w:hAnsi="宋体" w:cs="宋体"/>
          <w:color w:val="auto"/>
          <w:kern w:val="0"/>
          <w:sz w:val="28"/>
          <w:szCs w:val="28"/>
          <w:lang w:val="en-US" w:eastAsia="zh-CN"/>
        </w:rPr>
        <w:t>4890750</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宋体"/>
          <w:color w:val="auto"/>
          <w:kern w:val="0"/>
          <w:sz w:val="28"/>
          <w:szCs w:val="28"/>
          <w:lang w:val="en-US" w:eastAsia="zh-CN"/>
        </w:rPr>
        <w:t>4890750</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1770750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36%</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3120000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64</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kern w:val="0"/>
          <w:sz w:val="28"/>
          <w:szCs w:val="28"/>
          <w:lang w:val="en-US" w:eastAsia="zh-CN"/>
        </w:rPr>
        <w:t>4890750</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771877</w:t>
      </w:r>
      <w:r>
        <w:rPr>
          <w:rFonts w:hint="eastAsia" w:ascii="宋体" w:hAnsi="宋体" w:cs="宋体"/>
          <w:color w:val="auto"/>
          <w:sz w:val="28"/>
          <w:szCs w:val="28"/>
        </w:rPr>
        <w:t>元。减少原因：</w:t>
      </w:r>
      <w:r>
        <w:rPr>
          <w:rFonts w:hint="eastAsia" w:ascii="宋体" w:hAnsi="宋体" w:cs="宋体"/>
          <w:color w:val="auto"/>
          <w:sz w:val="28"/>
          <w:szCs w:val="28"/>
          <w:lang w:val="en-US" w:eastAsia="zh-CN"/>
        </w:rPr>
        <w:t>项目支出减少。</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8"/>
          <w:szCs w:val="28"/>
          <w:lang w:val="en-US" w:eastAsia="zh-CN"/>
        </w:rPr>
        <w:t>4890750</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771877</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val="en-US" w:eastAsia="zh-CN"/>
        </w:rPr>
        <w:t>项目支出减少</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Times New Roman"/>
          <w:color w:val="auto"/>
          <w:spacing w:val="2"/>
          <w:sz w:val="28"/>
          <w:szCs w:val="28"/>
          <w:lang w:val="en-US" w:eastAsia="zh-CN"/>
        </w:rPr>
        <w:t>1669128</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88525</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3120000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16936</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88525</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cs="宋体"/>
                <w:color w:val="auto"/>
                <w:kern w:val="2"/>
                <w:sz w:val="24"/>
                <w:szCs w:val="24"/>
                <w:lang w:val="en-US" w:eastAsia="zh-CN" w:bidi="ar-SA"/>
              </w:rPr>
            </w:pPr>
            <w:r>
              <w:rPr>
                <w:rFonts w:hint="eastAsia" w:ascii="宋体" w:cs="宋体"/>
                <w:color w:val="auto"/>
                <w:kern w:val="2"/>
                <w:sz w:val="24"/>
                <w:szCs w:val="24"/>
                <w:lang w:val="en-US" w:eastAsia="zh-CN" w:bidi="ar-SA"/>
              </w:rPr>
              <w:t>11000（扣减30%）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cs="宋体"/>
                <w:color w:val="auto"/>
                <w:kern w:val="2"/>
                <w:sz w:val="24"/>
                <w:szCs w:val="24"/>
                <w:lang w:val="en-US" w:eastAsia="zh-CN" w:bidi="ar-SA"/>
              </w:rPr>
            </w:pPr>
            <w:r>
              <w:rPr>
                <w:rFonts w:hint="eastAsia" w:ascii="宋体" w:cs="宋体"/>
                <w:color w:val="auto"/>
                <w:kern w:val="2"/>
                <w:sz w:val="24"/>
                <w:szCs w:val="24"/>
                <w:lang w:val="en-US" w:eastAsia="zh-CN" w:bidi="ar-SA"/>
              </w:rPr>
              <w:t>53900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CC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923325</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18467</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B80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923325</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r>
              <w:rPr>
                <w:rFonts w:hint="eastAsia" w:ascii="宋体" w:cs="宋体"/>
                <w:color w:val="auto"/>
                <w:kern w:val="2"/>
                <w:sz w:val="24"/>
                <w:szCs w:val="24"/>
                <w:lang w:val="en-US" w:eastAsia="zh-CN" w:bidi="ar-SA"/>
              </w:rPr>
              <w:t>（扣减30%）</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000000"/>
                <w:kern w:val="0"/>
                <w:sz w:val="22"/>
                <w:szCs w:val="22"/>
                <w:u w:val="none"/>
                <w:lang w:val="en-US" w:eastAsia="zh-CN" w:bidi="ar"/>
              </w:rPr>
              <w:t>16158</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eastAsia="zh-CN"/>
        </w:rPr>
        <w:t>黄石港区</w:t>
      </w:r>
      <w:r>
        <w:rPr>
          <w:rFonts w:hint="eastAsia" w:ascii="宋体" w:hAnsi="宋体" w:cs="宋体"/>
          <w:color w:val="auto"/>
          <w:sz w:val="28"/>
          <w:szCs w:val="28"/>
          <w:lang w:val="en-US" w:eastAsia="zh-CN"/>
        </w:rPr>
        <w:t>民营企业发展促进中心</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w:t>
      </w:r>
      <w:r>
        <w:rPr>
          <w:rFonts w:asciiTheme="minorEastAsia" w:hAnsiTheme="minorEastAsia" w:eastAsiaTheme="minorEastAsia" w:cstheme="minorEastAsia"/>
          <w:color w:val="auto"/>
          <w:kern w:val="0"/>
          <w:sz w:val="28"/>
          <w:szCs w:val="28"/>
        </w:rPr>
        <w:t>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B36C8AB">
      <w:pPr>
        <w:widowControl/>
        <w:shd w:val="clear" w:color="auto" w:fill="FFFFFF"/>
        <w:spacing w:line="560" w:lineRule="exact"/>
        <w:ind w:left="420" w:leftChars="200"/>
        <w:jc w:val="left"/>
        <w:rPr>
          <w:rFonts w:hint="eastAsia" w:asciiTheme="minorEastAsia" w:hAnsiTheme="minorEastAsia" w:eastAsiaTheme="minorEastAsia" w:cstheme="minorEastAsia"/>
          <w:color w:val="FF0000"/>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（二）重点项目预算绩效目标表</w:t>
      </w:r>
      <w:bookmarkStart w:id="0" w:name="_GoBack"/>
      <w:bookmarkEnd w:id="0"/>
    </w:p>
    <w:tbl>
      <w:tblPr>
        <w:tblStyle w:val="8"/>
        <w:tblW w:w="959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9"/>
        <w:gridCol w:w="24"/>
        <w:gridCol w:w="1186"/>
        <w:gridCol w:w="56"/>
        <w:gridCol w:w="834"/>
        <w:gridCol w:w="154"/>
        <w:gridCol w:w="1256"/>
        <w:gridCol w:w="154"/>
        <w:gridCol w:w="1217"/>
        <w:gridCol w:w="154"/>
        <w:gridCol w:w="300"/>
        <w:gridCol w:w="131"/>
        <w:gridCol w:w="873"/>
        <w:gridCol w:w="131"/>
        <w:gridCol w:w="1293"/>
        <w:gridCol w:w="52"/>
      </w:tblGrid>
      <w:tr w14:paraId="65C6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760" w:hRule="atLeast"/>
        </w:trPr>
        <w:tc>
          <w:tcPr>
            <w:tcW w:w="9542" w:type="dxa"/>
            <w:gridSpan w:val="15"/>
            <w:tcBorders>
              <w:top w:val="nil"/>
              <w:left w:val="nil"/>
              <w:bottom w:val="nil"/>
              <w:right w:val="nil"/>
            </w:tcBorders>
            <w:shd w:val="clear" w:color="auto" w:fill="auto"/>
            <w:vAlign w:val="center"/>
          </w:tcPr>
          <w:p w14:paraId="329E16C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2026年促消费会展活动专项经费项目支出绩效目标申报表</w:t>
            </w:r>
          </w:p>
        </w:tc>
      </w:tr>
      <w:tr w14:paraId="7313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400" w:hRule="atLeast"/>
        </w:trPr>
        <w:tc>
          <w:tcPr>
            <w:tcW w:w="9542" w:type="dxa"/>
            <w:gridSpan w:val="15"/>
            <w:tcBorders>
              <w:top w:val="nil"/>
              <w:left w:val="nil"/>
              <w:bottom w:val="nil"/>
              <w:right w:val="nil"/>
            </w:tcBorders>
            <w:shd w:val="clear" w:color="auto" w:fill="auto"/>
            <w:vAlign w:val="center"/>
          </w:tcPr>
          <w:p w14:paraId="242D62DC">
            <w:pPr>
              <w:jc w:val="center"/>
              <w:rPr>
                <w:rFonts w:hint="eastAsia" w:ascii="方正楷体_GB2312" w:hAnsi="方正楷体_GB2312" w:eastAsia="方正楷体_GB2312" w:cs="方正楷体_GB2312"/>
                <w:i w:val="0"/>
                <w:iCs w:val="0"/>
                <w:color w:val="000000"/>
                <w:sz w:val="22"/>
                <w:szCs w:val="22"/>
                <w:u w:val="none"/>
              </w:rPr>
            </w:pPr>
          </w:p>
        </w:tc>
      </w:tr>
      <w:tr w14:paraId="0505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580" w:hRule="atLeast"/>
        </w:trPr>
        <w:tc>
          <w:tcPr>
            <w:tcW w:w="9542" w:type="dxa"/>
            <w:gridSpan w:val="15"/>
            <w:tcBorders>
              <w:top w:val="nil"/>
              <w:left w:val="nil"/>
              <w:bottom w:val="nil"/>
              <w:right w:val="nil"/>
            </w:tcBorders>
            <w:shd w:val="clear" w:color="auto" w:fill="auto"/>
            <w:vAlign w:val="center"/>
          </w:tcPr>
          <w:p w14:paraId="08121E5B">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B2C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42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AD5D">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7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7A33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促消费会展活动专项经费</w:t>
            </w:r>
          </w:p>
        </w:tc>
      </w:tr>
      <w:tr w14:paraId="0132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48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25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8A6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促消费会展活动专项经费</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8E5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8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A03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黄石市黄石港区民营企业发展促进中心</w:t>
            </w:r>
          </w:p>
        </w:tc>
      </w:tr>
      <w:tr w14:paraId="07DD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516"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5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D183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持续性项目</w:t>
            </w:r>
            <w:r>
              <w:rPr>
                <w:rStyle w:val="24"/>
                <w:lang w:val="en-US" w:eastAsia="zh-CN" w:bidi="ar"/>
              </w:rPr>
              <w:t>☑</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CDA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AA6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8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571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常年性项目</w:t>
            </w:r>
            <w:r>
              <w:rPr>
                <w:rStyle w:val="24"/>
                <w:lang w:val="en-US" w:eastAsia="zh-CN" w:bidi="ar"/>
              </w:rPr>
              <w:t>☑</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6F5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C03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E4A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6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4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3DF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7B50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特定目标类——</w:t>
            </w:r>
            <w:r>
              <w:rPr>
                <w:rStyle w:val="23"/>
                <w:lang w:val="en-US" w:eastAsia="zh-CN" w:bidi="ar"/>
              </w:rPr>
              <w:br w:type="textWrapping"/>
            </w:r>
            <w:r>
              <w:rPr>
                <w:rStyle w:val="23"/>
                <w:lang w:val="en-US" w:eastAsia="zh-CN" w:bidi="ar"/>
              </w:rPr>
              <w:t>本级支出项目</w:t>
            </w:r>
            <w:r>
              <w:rPr>
                <w:rStyle w:val="24"/>
                <w:lang w:val="en-US" w:eastAsia="zh-CN" w:bidi="ar"/>
              </w:rPr>
              <w:t>☑</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389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E63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4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0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92A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50F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0D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长期</w:t>
            </w:r>
          </w:p>
        </w:tc>
      </w:tr>
      <w:tr w14:paraId="5C37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42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F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7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992CE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黄政办发【2018】16号文件。</w:t>
            </w:r>
          </w:p>
        </w:tc>
      </w:tr>
      <w:tr w14:paraId="6FE9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4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D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7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E24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黄石港区计划全年举办各类活动15场次。政府主导活动7场，政企联办8场。</w:t>
            </w:r>
          </w:p>
        </w:tc>
      </w:tr>
      <w:tr w14:paraId="0FF1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42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B0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5EB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5FA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43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2751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10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55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7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C2B8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2025年：预算50万元， 2026年：预算30万元，相对2025年减少20万元。</w:t>
            </w:r>
          </w:p>
        </w:tc>
      </w:tr>
      <w:tr w14:paraId="4177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4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F2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8A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C95D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E52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CBA1">
            <w:pPr>
              <w:jc w:val="center"/>
              <w:rPr>
                <w:rFonts w:hint="eastAsia" w:ascii="仿宋" w:hAnsi="仿宋" w:eastAsia="仿宋" w:cs="仿宋"/>
                <w:i w:val="0"/>
                <w:iCs w:val="0"/>
                <w:color w:val="000000"/>
                <w:sz w:val="20"/>
                <w:szCs w:val="20"/>
                <w:u w:val="none"/>
              </w:rPr>
            </w:pP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1D6B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77DEEA">
            <w:pPr>
              <w:jc w:val="center"/>
              <w:rPr>
                <w:rFonts w:hint="eastAsia" w:ascii="仿宋" w:hAnsi="仿宋" w:eastAsia="仿宋" w:cs="仿宋"/>
                <w:i w:val="0"/>
                <w:iCs w:val="0"/>
                <w:color w:val="000000"/>
                <w:sz w:val="20"/>
                <w:szCs w:val="20"/>
                <w:u w:val="none"/>
              </w:rPr>
            </w:pPr>
          </w:p>
        </w:tc>
      </w:tr>
      <w:tr w14:paraId="0ECE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4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4B35">
            <w:pPr>
              <w:jc w:val="center"/>
              <w:rPr>
                <w:rFonts w:hint="eastAsia" w:ascii="仿宋" w:hAnsi="仿宋" w:eastAsia="仿宋" w:cs="仿宋"/>
                <w:i w:val="0"/>
                <w:iCs w:val="0"/>
                <w:color w:val="000000"/>
                <w:sz w:val="20"/>
                <w:szCs w:val="20"/>
                <w:u w:val="none"/>
              </w:rPr>
            </w:pP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863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4CB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3ED2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9305">
            <w:pPr>
              <w:jc w:val="center"/>
              <w:rPr>
                <w:rFonts w:hint="eastAsia" w:ascii="仿宋" w:hAnsi="仿宋" w:eastAsia="仿宋" w:cs="仿宋"/>
                <w:i w:val="0"/>
                <w:iCs w:val="0"/>
                <w:color w:val="000000"/>
                <w:sz w:val="20"/>
                <w:szCs w:val="20"/>
                <w:u w:val="none"/>
              </w:rPr>
            </w:pP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5906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131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77E5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B65E">
            <w:pPr>
              <w:jc w:val="center"/>
              <w:rPr>
                <w:rFonts w:hint="eastAsia" w:ascii="仿宋" w:hAnsi="仿宋" w:eastAsia="仿宋" w:cs="仿宋"/>
                <w:i w:val="0"/>
                <w:iCs w:val="0"/>
                <w:color w:val="000000"/>
                <w:sz w:val="20"/>
                <w:szCs w:val="20"/>
                <w:u w:val="none"/>
              </w:rPr>
            </w:pP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112C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BE84A0">
            <w:pPr>
              <w:jc w:val="center"/>
              <w:rPr>
                <w:rFonts w:hint="eastAsia" w:ascii="仿宋" w:hAnsi="仿宋" w:eastAsia="仿宋" w:cs="仿宋"/>
                <w:i w:val="0"/>
                <w:iCs w:val="0"/>
                <w:color w:val="000000"/>
                <w:sz w:val="20"/>
                <w:szCs w:val="20"/>
                <w:u w:val="none"/>
              </w:rPr>
            </w:pPr>
          </w:p>
        </w:tc>
      </w:tr>
      <w:tr w14:paraId="3B38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4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7DE3">
            <w:pPr>
              <w:jc w:val="center"/>
              <w:rPr>
                <w:rFonts w:hint="eastAsia" w:ascii="仿宋" w:hAnsi="仿宋" w:eastAsia="仿宋" w:cs="仿宋"/>
                <w:i w:val="0"/>
                <w:iCs w:val="0"/>
                <w:color w:val="000000"/>
                <w:sz w:val="20"/>
                <w:szCs w:val="20"/>
                <w:u w:val="none"/>
              </w:rPr>
            </w:pP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740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69CDC7">
            <w:pPr>
              <w:jc w:val="center"/>
              <w:rPr>
                <w:rFonts w:hint="eastAsia" w:ascii="仿宋" w:hAnsi="仿宋" w:eastAsia="仿宋" w:cs="仿宋"/>
                <w:i w:val="0"/>
                <w:iCs w:val="0"/>
                <w:color w:val="000000"/>
                <w:sz w:val="20"/>
                <w:szCs w:val="20"/>
                <w:u w:val="none"/>
              </w:rPr>
            </w:pPr>
          </w:p>
        </w:tc>
      </w:tr>
      <w:tr w14:paraId="38C2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5E45">
            <w:pPr>
              <w:jc w:val="center"/>
              <w:rPr>
                <w:rFonts w:hint="eastAsia" w:ascii="仿宋" w:hAnsi="仿宋" w:eastAsia="仿宋" w:cs="仿宋"/>
                <w:i w:val="0"/>
                <w:iCs w:val="0"/>
                <w:color w:val="000000"/>
                <w:sz w:val="20"/>
                <w:szCs w:val="20"/>
                <w:u w:val="none"/>
              </w:rPr>
            </w:pP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7D8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4870A4">
            <w:pPr>
              <w:jc w:val="center"/>
              <w:rPr>
                <w:rFonts w:hint="eastAsia" w:ascii="仿宋" w:hAnsi="仿宋" w:eastAsia="仿宋" w:cs="仿宋"/>
                <w:i w:val="0"/>
                <w:iCs w:val="0"/>
                <w:color w:val="000000"/>
                <w:sz w:val="20"/>
                <w:szCs w:val="20"/>
                <w:u w:val="none"/>
              </w:rPr>
            </w:pPr>
          </w:p>
        </w:tc>
      </w:tr>
      <w:tr w14:paraId="029B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335B">
            <w:pPr>
              <w:jc w:val="center"/>
              <w:rPr>
                <w:rFonts w:hint="eastAsia" w:ascii="仿宋" w:hAnsi="仿宋" w:eastAsia="仿宋" w:cs="仿宋"/>
                <w:i w:val="0"/>
                <w:iCs w:val="0"/>
                <w:color w:val="000000"/>
                <w:sz w:val="20"/>
                <w:szCs w:val="20"/>
                <w:u w:val="none"/>
              </w:rPr>
            </w:pP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E28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05BE04">
            <w:pPr>
              <w:jc w:val="center"/>
              <w:rPr>
                <w:rFonts w:hint="eastAsia" w:ascii="仿宋" w:hAnsi="仿宋" w:eastAsia="仿宋" w:cs="仿宋"/>
                <w:i w:val="0"/>
                <w:iCs w:val="0"/>
                <w:color w:val="000000"/>
                <w:sz w:val="20"/>
                <w:szCs w:val="20"/>
                <w:u w:val="none"/>
              </w:rPr>
            </w:pPr>
          </w:p>
        </w:tc>
      </w:tr>
      <w:tr w14:paraId="6FCE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60" w:hRule="atLeast"/>
        </w:trPr>
        <w:tc>
          <w:tcPr>
            <w:tcW w:w="1779" w:type="dxa"/>
            <w:tcBorders>
              <w:top w:val="single" w:color="000000" w:sz="4" w:space="0"/>
              <w:left w:val="single" w:color="000000" w:sz="4" w:space="0"/>
              <w:bottom w:val="single" w:color="000000" w:sz="4" w:space="0"/>
              <w:right w:val="nil"/>
            </w:tcBorders>
            <w:shd w:val="clear" w:color="auto" w:fill="auto"/>
            <w:vAlign w:val="center"/>
          </w:tcPr>
          <w:p w14:paraId="0C416F7F">
            <w:pPr>
              <w:jc w:val="center"/>
              <w:rPr>
                <w:rFonts w:hint="eastAsia" w:ascii="仿宋" w:hAnsi="仿宋" w:eastAsia="仿宋" w:cs="仿宋"/>
                <w:i w:val="0"/>
                <w:iCs w:val="0"/>
                <w:color w:val="000000"/>
                <w:sz w:val="20"/>
                <w:szCs w:val="20"/>
                <w:u w:val="none"/>
              </w:rPr>
            </w:pPr>
          </w:p>
        </w:tc>
        <w:tc>
          <w:tcPr>
            <w:tcW w:w="7763" w:type="dxa"/>
            <w:gridSpan w:val="14"/>
            <w:tcBorders>
              <w:top w:val="single" w:color="000000" w:sz="4" w:space="0"/>
              <w:left w:val="nil"/>
              <w:bottom w:val="single" w:color="000000" w:sz="4" w:space="0"/>
              <w:right w:val="single" w:color="000000" w:sz="4" w:space="0"/>
            </w:tcBorders>
            <w:shd w:val="clear" w:color="auto" w:fill="auto"/>
            <w:vAlign w:val="center"/>
          </w:tcPr>
          <w:p w14:paraId="7F2EEB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176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92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1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A3D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EE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FA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184C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883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142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A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政府主办活动</w:t>
            </w: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290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在节假日开展活动促进居民消费，增加节日氛围</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654B">
            <w:pPr>
              <w:jc w:val="center"/>
              <w:rPr>
                <w:rFonts w:hint="eastAsia" w:ascii="仿宋" w:hAnsi="仿宋" w:eastAsia="仿宋" w:cs="仿宋"/>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07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9F0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依据上年活动费用支出标准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4421">
            <w:pPr>
              <w:jc w:val="center"/>
              <w:rPr>
                <w:rFonts w:hint="eastAsia" w:ascii="仿宋" w:hAnsi="仿宋" w:eastAsia="仿宋" w:cs="仿宋"/>
                <w:i w:val="0"/>
                <w:iCs w:val="0"/>
                <w:color w:val="000000"/>
                <w:sz w:val="20"/>
                <w:szCs w:val="20"/>
                <w:u w:val="none"/>
              </w:rPr>
            </w:pPr>
          </w:p>
        </w:tc>
      </w:tr>
      <w:tr w14:paraId="40B2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11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79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政企联办活动</w:t>
            </w: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249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鼓励企业开展促销活动，促进消费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DA83">
            <w:pPr>
              <w:jc w:val="center"/>
              <w:rPr>
                <w:rFonts w:hint="eastAsia" w:ascii="仿宋" w:hAnsi="仿宋" w:eastAsia="仿宋" w:cs="仿宋"/>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1F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2C5E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依据上年活动费用支出标准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FEF0">
            <w:pPr>
              <w:jc w:val="center"/>
              <w:rPr>
                <w:rFonts w:hint="eastAsia" w:ascii="仿宋" w:hAnsi="仿宋" w:eastAsia="仿宋" w:cs="仿宋"/>
                <w:i w:val="0"/>
                <w:iCs w:val="0"/>
                <w:color w:val="000000"/>
                <w:sz w:val="20"/>
                <w:szCs w:val="20"/>
                <w:u w:val="none"/>
              </w:rPr>
            </w:pPr>
          </w:p>
        </w:tc>
      </w:tr>
      <w:tr w14:paraId="6818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4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D99">
            <w:pPr>
              <w:jc w:val="center"/>
              <w:rPr>
                <w:rFonts w:hint="eastAsia" w:ascii="Arial" w:hAnsi="Arial" w:cs="Arial"/>
                <w:i w:val="0"/>
                <w:iCs w:val="0"/>
                <w:color w:val="000000"/>
                <w:sz w:val="20"/>
                <w:szCs w:val="20"/>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4DE1C">
            <w:pPr>
              <w:jc w:val="center"/>
              <w:rPr>
                <w:rFonts w:hint="default" w:ascii="Arial" w:hAnsi="Arial" w:cs="Arial"/>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F3D3">
            <w:pPr>
              <w:jc w:val="center"/>
              <w:rPr>
                <w:rFonts w:hint="default" w:ascii="Arial" w:hAnsi="Arial" w:cs="Arial"/>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07CA">
            <w:pPr>
              <w:jc w:val="center"/>
              <w:rPr>
                <w:rFonts w:hint="default" w:ascii="Arial" w:hAnsi="Arial" w:cs="Arial"/>
                <w:i w:val="0"/>
                <w:iCs w:val="0"/>
                <w:color w:val="000000"/>
                <w:sz w:val="20"/>
                <w:szCs w:val="20"/>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C506C6">
            <w:pPr>
              <w:jc w:val="center"/>
              <w:rPr>
                <w:rFonts w:hint="default" w:ascii="Arial" w:hAnsi="Arial" w:cs="Arial"/>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D48D">
            <w:pPr>
              <w:jc w:val="center"/>
              <w:rPr>
                <w:rFonts w:hint="default" w:ascii="Arial" w:hAnsi="Arial" w:cs="Arial"/>
                <w:i w:val="0"/>
                <w:iCs w:val="0"/>
                <w:color w:val="000000"/>
                <w:sz w:val="20"/>
                <w:szCs w:val="20"/>
                <w:u w:val="none"/>
              </w:rPr>
            </w:pPr>
          </w:p>
        </w:tc>
      </w:tr>
      <w:tr w14:paraId="4CAD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AC37">
            <w:pPr>
              <w:jc w:val="center"/>
              <w:rPr>
                <w:rFonts w:hint="default" w:ascii="Arial" w:hAnsi="Arial" w:cs="Arial"/>
                <w:i w:val="0"/>
                <w:iCs w:val="0"/>
                <w:color w:val="000000"/>
                <w:sz w:val="20"/>
                <w:szCs w:val="20"/>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ACA27">
            <w:pPr>
              <w:jc w:val="center"/>
              <w:rPr>
                <w:rFonts w:hint="default" w:ascii="Arial" w:hAnsi="Arial" w:cs="Arial"/>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AB5A">
            <w:pPr>
              <w:jc w:val="center"/>
              <w:rPr>
                <w:rFonts w:hint="default" w:ascii="Arial" w:hAnsi="Arial" w:cs="Arial"/>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4CE39">
            <w:pPr>
              <w:jc w:val="center"/>
              <w:rPr>
                <w:rFonts w:hint="default" w:ascii="Arial" w:hAnsi="Arial" w:cs="Arial"/>
                <w:i w:val="0"/>
                <w:iCs w:val="0"/>
                <w:color w:val="000000"/>
                <w:sz w:val="20"/>
                <w:szCs w:val="20"/>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C3168E">
            <w:pPr>
              <w:jc w:val="center"/>
              <w:rPr>
                <w:rFonts w:hint="default" w:ascii="Arial" w:hAnsi="Arial" w:cs="Arial"/>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B0F5">
            <w:pPr>
              <w:jc w:val="center"/>
              <w:rPr>
                <w:rFonts w:hint="default" w:ascii="Arial" w:hAnsi="Arial" w:cs="Arial"/>
                <w:i w:val="0"/>
                <w:iCs w:val="0"/>
                <w:color w:val="000000"/>
                <w:sz w:val="20"/>
                <w:szCs w:val="20"/>
                <w:u w:val="none"/>
              </w:rPr>
            </w:pPr>
          </w:p>
        </w:tc>
      </w:tr>
      <w:tr w14:paraId="5EC9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86" w:hRule="atLeast"/>
        </w:trPr>
        <w:tc>
          <w:tcPr>
            <w:tcW w:w="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C96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88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0730DE">
            <w:pPr>
              <w:jc w:val="center"/>
              <w:rPr>
                <w:rFonts w:hint="eastAsia" w:ascii="仿宋" w:hAnsi="仿宋" w:eastAsia="仿宋" w:cs="仿宋"/>
                <w:i w:val="0"/>
                <w:iCs w:val="0"/>
                <w:color w:val="000000"/>
                <w:sz w:val="20"/>
                <w:szCs w:val="20"/>
                <w:u w:val="none"/>
              </w:rPr>
            </w:pPr>
          </w:p>
        </w:tc>
      </w:tr>
      <w:tr w14:paraId="5F57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500"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F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0B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类：【201】</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1DC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款：【20104】</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4B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项：【2010402】一般行政管理事务</w:t>
            </w:r>
          </w:p>
        </w:tc>
      </w:tr>
      <w:tr w14:paraId="0C6C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480" w:hRule="atLeast"/>
        </w:trPr>
        <w:tc>
          <w:tcPr>
            <w:tcW w:w="95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19108B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20E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7A2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6BB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58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B56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C92F2B">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41CF0B">
            <w:pPr>
              <w:jc w:val="center"/>
              <w:rPr>
                <w:rFonts w:hint="eastAsia" w:ascii="仿宋" w:hAnsi="仿宋" w:eastAsia="仿宋" w:cs="仿宋"/>
                <w:i w:val="0"/>
                <w:iCs w:val="0"/>
                <w:color w:val="000000"/>
                <w:sz w:val="20"/>
                <w:szCs w:val="20"/>
                <w:u w:val="none"/>
              </w:rPr>
            </w:pP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E6695">
            <w:pPr>
              <w:jc w:val="center"/>
              <w:rPr>
                <w:rFonts w:hint="eastAsia" w:ascii="仿宋" w:hAnsi="仿宋" w:eastAsia="仿宋" w:cs="仿宋"/>
                <w:i w:val="0"/>
                <w:iCs w:val="0"/>
                <w:color w:val="000000"/>
                <w:sz w:val="20"/>
                <w:szCs w:val="20"/>
                <w:u w:val="none"/>
              </w:rPr>
            </w:pPr>
          </w:p>
        </w:tc>
      </w:tr>
      <w:tr w14:paraId="151B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9A68B">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EA6BB7">
            <w:pPr>
              <w:jc w:val="center"/>
              <w:rPr>
                <w:rFonts w:hint="eastAsia" w:ascii="仿宋" w:hAnsi="仿宋" w:eastAsia="仿宋" w:cs="仿宋"/>
                <w:i w:val="0"/>
                <w:iCs w:val="0"/>
                <w:color w:val="000000"/>
                <w:sz w:val="20"/>
                <w:szCs w:val="20"/>
                <w:u w:val="none"/>
              </w:rPr>
            </w:pP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6A60A">
            <w:pPr>
              <w:jc w:val="center"/>
              <w:rPr>
                <w:rFonts w:hint="eastAsia" w:ascii="仿宋" w:hAnsi="仿宋" w:eastAsia="仿宋" w:cs="仿宋"/>
                <w:i w:val="0"/>
                <w:iCs w:val="0"/>
                <w:color w:val="000000"/>
                <w:sz w:val="20"/>
                <w:szCs w:val="20"/>
                <w:u w:val="none"/>
              </w:rPr>
            </w:pPr>
          </w:p>
        </w:tc>
      </w:tr>
      <w:tr w14:paraId="4B89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9C4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41F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4710">
            <w:pPr>
              <w:jc w:val="center"/>
              <w:rPr>
                <w:rFonts w:hint="eastAsia" w:ascii="仿宋" w:hAnsi="仿宋" w:eastAsia="仿宋" w:cs="仿宋"/>
                <w:i w:val="0"/>
                <w:iCs w:val="0"/>
                <w:color w:val="000000"/>
                <w:sz w:val="20"/>
                <w:szCs w:val="20"/>
                <w:u w:val="none"/>
              </w:rPr>
            </w:pPr>
          </w:p>
        </w:tc>
      </w:tr>
      <w:tr w14:paraId="51F2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06" w:hRule="atLeast"/>
        </w:trPr>
        <w:tc>
          <w:tcPr>
            <w:tcW w:w="95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E3AB20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4AE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6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A8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9D95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12F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42B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106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1D21">
            <w:pPr>
              <w:jc w:val="center"/>
              <w:rPr>
                <w:rFonts w:hint="eastAsia" w:ascii="仿宋" w:hAnsi="仿宋" w:eastAsia="仿宋" w:cs="仿宋"/>
                <w:i w:val="0"/>
                <w:iCs w:val="0"/>
                <w:color w:val="000000"/>
                <w:sz w:val="20"/>
                <w:szCs w:val="20"/>
                <w:u w:val="none"/>
              </w:rPr>
            </w:pP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2D78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加强黄石港区会展经济发展，打造鄂东区域消费引领中心，提升城市形象，促进消费增长，提高区域消费水平。</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C391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扶持本地企业举办展会活动20次。</w:t>
            </w:r>
          </w:p>
        </w:tc>
      </w:tr>
      <w:tr w14:paraId="67A7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500"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F33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79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B2C7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BA1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6D0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FC9D78">
            <w:pPr>
              <w:jc w:val="center"/>
              <w:rPr>
                <w:rFonts w:hint="eastAsia" w:ascii="仿宋" w:hAnsi="仿宋" w:eastAsia="仿宋" w:cs="仿宋"/>
                <w:i w:val="0"/>
                <w:iCs w:val="0"/>
                <w:color w:val="000000"/>
                <w:sz w:val="20"/>
                <w:szCs w:val="20"/>
                <w:u w:val="none"/>
              </w:rPr>
            </w:pPr>
          </w:p>
        </w:tc>
        <w:tc>
          <w:tcPr>
            <w:tcW w:w="12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DCA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72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8F9F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用于会展项目支出</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F1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1A1">
            <w:pPr>
              <w:jc w:val="center"/>
              <w:rPr>
                <w:rFonts w:hint="eastAsia" w:ascii="仿宋" w:hAnsi="仿宋" w:eastAsia="仿宋" w:cs="仿宋"/>
                <w:i w:val="0"/>
                <w:iCs w:val="0"/>
                <w:color w:val="000000"/>
                <w:sz w:val="20"/>
                <w:szCs w:val="20"/>
                <w:u w:val="none"/>
              </w:rPr>
            </w:pPr>
          </w:p>
        </w:tc>
      </w:tr>
      <w:tr w14:paraId="78BD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64A184">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8841">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F93E">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2BDCFE">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5408B">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21A2">
            <w:pPr>
              <w:jc w:val="center"/>
              <w:rPr>
                <w:rFonts w:hint="eastAsia" w:ascii="仿宋" w:hAnsi="仿宋" w:eastAsia="仿宋" w:cs="仿宋"/>
                <w:i w:val="0"/>
                <w:iCs w:val="0"/>
                <w:color w:val="000000"/>
                <w:sz w:val="20"/>
                <w:szCs w:val="20"/>
                <w:u w:val="none"/>
              </w:rPr>
            </w:pPr>
          </w:p>
        </w:tc>
      </w:tr>
      <w:tr w14:paraId="437A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21EEB4">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C0D0">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B6AC">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5E4251">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B646D">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B1E0">
            <w:pPr>
              <w:jc w:val="center"/>
              <w:rPr>
                <w:rFonts w:hint="eastAsia" w:ascii="仿宋" w:hAnsi="仿宋" w:eastAsia="仿宋" w:cs="仿宋"/>
                <w:i w:val="0"/>
                <w:iCs w:val="0"/>
                <w:color w:val="000000"/>
                <w:sz w:val="20"/>
                <w:szCs w:val="20"/>
                <w:u w:val="none"/>
              </w:rPr>
            </w:pPr>
          </w:p>
        </w:tc>
      </w:tr>
      <w:tr w14:paraId="1C9E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DB8D84">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0B00">
            <w:pPr>
              <w:jc w:val="center"/>
              <w:rPr>
                <w:rFonts w:hint="eastAsia" w:ascii="仿宋" w:hAnsi="仿宋" w:eastAsia="仿宋" w:cs="仿宋"/>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BE3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7490B3">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49263">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2506">
            <w:pPr>
              <w:jc w:val="center"/>
              <w:rPr>
                <w:rFonts w:hint="eastAsia" w:ascii="仿宋" w:hAnsi="仿宋" w:eastAsia="仿宋" w:cs="仿宋"/>
                <w:i w:val="0"/>
                <w:iCs w:val="0"/>
                <w:color w:val="000000"/>
                <w:sz w:val="20"/>
                <w:szCs w:val="20"/>
                <w:u w:val="none"/>
              </w:rPr>
            </w:pPr>
          </w:p>
        </w:tc>
      </w:tr>
      <w:tr w14:paraId="346C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DF52B1">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54D3">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8064">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C6212F">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B2BA2">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2E4C">
            <w:pPr>
              <w:jc w:val="center"/>
              <w:rPr>
                <w:rFonts w:hint="eastAsia" w:ascii="仿宋" w:hAnsi="仿宋" w:eastAsia="仿宋" w:cs="仿宋"/>
                <w:i w:val="0"/>
                <w:iCs w:val="0"/>
                <w:color w:val="000000"/>
                <w:sz w:val="20"/>
                <w:szCs w:val="20"/>
                <w:u w:val="none"/>
              </w:rPr>
            </w:pPr>
          </w:p>
        </w:tc>
      </w:tr>
      <w:tr w14:paraId="7049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147675">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1373">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AB7C">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B59CA2">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ADEFE">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8CA">
            <w:pPr>
              <w:jc w:val="center"/>
              <w:rPr>
                <w:rFonts w:hint="eastAsia" w:ascii="仿宋" w:hAnsi="仿宋" w:eastAsia="仿宋" w:cs="仿宋"/>
                <w:i w:val="0"/>
                <w:iCs w:val="0"/>
                <w:color w:val="000000"/>
                <w:sz w:val="20"/>
                <w:szCs w:val="20"/>
                <w:u w:val="none"/>
              </w:rPr>
            </w:pPr>
          </w:p>
        </w:tc>
      </w:tr>
      <w:tr w14:paraId="1C5F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750700">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55AB9">
            <w:pPr>
              <w:jc w:val="center"/>
              <w:rPr>
                <w:rFonts w:hint="eastAsia" w:ascii="仿宋" w:hAnsi="仿宋" w:eastAsia="仿宋" w:cs="仿宋"/>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156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C20E89">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5A436">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8C7">
            <w:pPr>
              <w:jc w:val="center"/>
              <w:rPr>
                <w:rFonts w:hint="eastAsia" w:ascii="仿宋" w:hAnsi="仿宋" w:eastAsia="仿宋" w:cs="仿宋"/>
                <w:i w:val="0"/>
                <w:iCs w:val="0"/>
                <w:color w:val="000000"/>
                <w:sz w:val="20"/>
                <w:szCs w:val="20"/>
                <w:u w:val="none"/>
              </w:rPr>
            </w:pPr>
          </w:p>
        </w:tc>
      </w:tr>
      <w:tr w14:paraId="1DCE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BF1A4E">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E472">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2E287">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BD4926">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B7030">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C933">
            <w:pPr>
              <w:jc w:val="center"/>
              <w:rPr>
                <w:rFonts w:hint="eastAsia" w:ascii="仿宋" w:hAnsi="仿宋" w:eastAsia="仿宋" w:cs="仿宋"/>
                <w:i w:val="0"/>
                <w:iCs w:val="0"/>
                <w:color w:val="000000"/>
                <w:sz w:val="20"/>
                <w:szCs w:val="20"/>
                <w:u w:val="none"/>
              </w:rPr>
            </w:pPr>
          </w:p>
        </w:tc>
      </w:tr>
      <w:tr w14:paraId="05B6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353B76">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EA16">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39B9">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5D7D1E">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C9B6F">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1EA7">
            <w:pPr>
              <w:jc w:val="center"/>
              <w:rPr>
                <w:rFonts w:hint="eastAsia" w:ascii="仿宋" w:hAnsi="仿宋" w:eastAsia="仿宋" w:cs="仿宋"/>
                <w:i w:val="0"/>
                <w:iCs w:val="0"/>
                <w:color w:val="000000"/>
                <w:sz w:val="20"/>
                <w:szCs w:val="20"/>
                <w:u w:val="none"/>
              </w:rPr>
            </w:pPr>
          </w:p>
        </w:tc>
      </w:tr>
      <w:tr w14:paraId="3483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B452B9">
            <w:pPr>
              <w:jc w:val="center"/>
              <w:rPr>
                <w:rFonts w:hint="eastAsia" w:ascii="仿宋" w:hAnsi="仿宋" w:eastAsia="仿宋" w:cs="仿宋"/>
                <w:i w:val="0"/>
                <w:iCs w:val="0"/>
                <w:color w:val="000000"/>
                <w:sz w:val="20"/>
                <w:szCs w:val="20"/>
                <w:u w:val="none"/>
              </w:rPr>
            </w:pPr>
          </w:p>
        </w:tc>
        <w:tc>
          <w:tcPr>
            <w:tcW w:w="12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43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B97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191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扶持本地企业办展办会</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14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10次</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369C">
            <w:pPr>
              <w:jc w:val="center"/>
              <w:rPr>
                <w:rFonts w:hint="eastAsia" w:ascii="仿宋" w:hAnsi="仿宋" w:eastAsia="仿宋" w:cs="仿宋"/>
                <w:i w:val="0"/>
                <w:iCs w:val="0"/>
                <w:color w:val="000000"/>
                <w:sz w:val="20"/>
                <w:szCs w:val="20"/>
                <w:u w:val="none"/>
              </w:rPr>
            </w:pPr>
          </w:p>
        </w:tc>
      </w:tr>
      <w:tr w14:paraId="7774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FEC970">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7207">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3472">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DBCA45">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8A668">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67E">
            <w:pPr>
              <w:jc w:val="center"/>
              <w:rPr>
                <w:rFonts w:hint="eastAsia" w:ascii="仿宋" w:hAnsi="仿宋" w:eastAsia="仿宋" w:cs="仿宋"/>
                <w:i w:val="0"/>
                <w:iCs w:val="0"/>
                <w:color w:val="000000"/>
                <w:sz w:val="20"/>
                <w:szCs w:val="20"/>
                <w:u w:val="none"/>
              </w:rPr>
            </w:pPr>
          </w:p>
        </w:tc>
      </w:tr>
      <w:tr w14:paraId="6F9F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8FFEE7">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D7B0">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5271">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03ED1D">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72F21">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8EB4">
            <w:pPr>
              <w:jc w:val="center"/>
              <w:rPr>
                <w:rFonts w:hint="eastAsia" w:ascii="仿宋" w:hAnsi="仿宋" w:eastAsia="仿宋" w:cs="仿宋"/>
                <w:i w:val="0"/>
                <w:iCs w:val="0"/>
                <w:color w:val="000000"/>
                <w:sz w:val="20"/>
                <w:szCs w:val="20"/>
                <w:u w:val="none"/>
              </w:rPr>
            </w:pPr>
          </w:p>
        </w:tc>
      </w:tr>
      <w:tr w14:paraId="69DE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63E5AC">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24273">
            <w:pPr>
              <w:jc w:val="center"/>
              <w:rPr>
                <w:rFonts w:hint="eastAsia" w:ascii="仿宋" w:hAnsi="仿宋" w:eastAsia="仿宋" w:cs="仿宋"/>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787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58A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高质量办展</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900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16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参展企业数</w:t>
            </w:r>
          </w:p>
        </w:tc>
      </w:tr>
      <w:tr w14:paraId="66D1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6D7C7F">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9E8A">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BB32">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2330AA">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0D660">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CB28">
            <w:pPr>
              <w:jc w:val="center"/>
              <w:rPr>
                <w:rFonts w:hint="eastAsia" w:ascii="仿宋" w:hAnsi="仿宋" w:eastAsia="仿宋" w:cs="仿宋"/>
                <w:i w:val="0"/>
                <w:iCs w:val="0"/>
                <w:color w:val="000000"/>
                <w:sz w:val="20"/>
                <w:szCs w:val="20"/>
                <w:u w:val="none"/>
              </w:rPr>
            </w:pPr>
          </w:p>
        </w:tc>
      </w:tr>
      <w:tr w14:paraId="76DD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62F142">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A081">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6FB4">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3CFFAB">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03CB6">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C293">
            <w:pPr>
              <w:jc w:val="center"/>
              <w:rPr>
                <w:rFonts w:hint="eastAsia" w:ascii="仿宋" w:hAnsi="仿宋" w:eastAsia="仿宋" w:cs="仿宋"/>
                <w:i w:val="0"/>
                <w:iCs w:val="0"/>
                <w:color w:val="000000"/>
                <w:sz w:val="20"/>
                <w:szCs w:val="20"/>
                <w:u w:val="none"/>
              </w:rPr>
            </w:pPr>
          </w:p>
        </w:tc>
      </w:tr>
      <w:tr w14:paraId="6D74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7FE75">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2558C">
            <w:pPr>
              <w:jc w:val="center"/>
              <w:rPr>
                <w:rFonts w:hint="eastAsia" w:ascii="仿宋" w:hAnsi="仿宋" w:eastAsia="仿宋" w:cs="仿宋"/>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D0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57523A">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76DD5">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B0AA">
            <w:pPr>
              <w:jc w:val="center"/>
              <w:rPr>
                <w:rFonts w:hint="eastAsia" w:ascii="仿宋" w:hAnsi="仿宋" w:eastAsia="仿宋" w:cs="仿宋"/>
                <w:i w:val="0"/>
                <w:iCs w:val="0"/>
                <w:color w:val="000000"/>
                <w:sz w:val="20"/>
                <w:szCs w:val="20"/>
                <w:u w:val="none"/>
              </w:rPr>
            </w:pPr>
          </w:p>
        </w:tc>
      </w:tr>
      <w:tr w14:paraId="2936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9740D3">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641C">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5BF8">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05184F">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16C38">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7C93">
            <w:pPr>
              <w:jc w:val="center"/>
              <w:rPr>
                <w:rFonts w:hint="eastAsia" w:ascii="仿宋" w:hAnsi="仿宋" w:eastAsia="仿宋" w:cs="仿宋"/>
                <w:i w:val="0"/>
                <w:iCs w:val="0"/>
                <w:color w:val="000000"/>
                <w:sz w:val="20"/>
                <w:szCs w:val="20"/>
                <w:u w:val="none"/>
              </w:rPr>
            </w:pPr>
          </w:p>
        </w:tc>
      </w:tr>
      <w:tr w14:paraId="4F80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10DEBE">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F59A">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DD57">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F284FF">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6B7F">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FAA7">
            <w:pPr>
              <w:jc w:val="center"/>
              <w:rPr>
                <w:rFonts w:hint="eastAsia" w:ascii="仿宋" w:hAnsi="仿宋" w:eastAsia="仿宋" w:cs="仿宋"/>
                <w:i w:val="0"/>
                <w:iCs w:val="0"/>
                <w:color w:val="000000"/>
                <w:sz w:val="20"/>
                <w:szCs w:val="20"/>
                <w:u w:val="none"/>
              </w:rPr>
            </w:pPr>
          </w:p>
        </w:tc>
      </w:tr>
      <w:tr w14:paraId="172C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7AF980">
            <w:pPr>
              <w:jc w:val="center"/>
              <w:rPr>
                <w:rFonts w:hint="eastAsia" w:ascii="仿宋" w:hAnsi="仿宋" w:eastAsia="仿宋" w:cs="仿宋"/>
                <w:i w:val="0"/>
                <w:iCs w:val="0"/>
                <w:color w:val="000000"/>
                <w:sz w:val="20"/>
                <w:szCs w:val="20"/>
                <w:u w:val="none"/>
              </w:rPr>
            </w:pPr>
          </w:p>
        </w:tc>
        <w:tc>
          <w:tcPr>
            <w:tcW w:w="12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BF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2F1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110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带动我区经济发展，提振消费</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A74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282F">
            <w:pPr>
              <w:jc w:val="center"/>
              <w:rPr>
                <w:rFonts w:hint="eastAsia" w:ascii="仿宋" w:hAnsi="仿宋" w:eastAsia="仿宋" w:cs="仿宋"/>
                <w:i w:val="0"/>
                <w:iCs w:val="0"/>
                <w:color w:val="000000"/>
                <w:sz w:val="20"/>
                <w:szCs w:val="20"/>
                <w:u w:val="none"/>
              </w:rPr>
            </w:pPr>
          </w:p>
        </w:tc>
      </w:tr>
      <w:tr w14:paraId="58E4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14478B">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2DA4">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A0C44">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DCE5D7">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F792A">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2341">
            <w:pPr>
              <w:jc w:val="center"/>
              <w:rPr>
                <w:rFonts w:hint="eastAsia" w:ascii="仿宋" w:hAnsi="仿宋" w:eastAsia="仿宋" w:cs="仿宋"/>
                <w:i w:val="0"/>
                <w:iCs w:val="0"/>
                <w:color w:val="000000"/>
                <w:sz w:val="20"/>
                <w:szCs w:val="20"/>
                <w:u w:val="none"/>
              </w:rPr>
            </w:pPr>
          </w:p>
        </w:tc>
      </w:tr>
      <w:tr w14:paraId="59AF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B3BDE">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8113">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D86A">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0CC055">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181CE">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CE4E">
            <w:pPr>
              <w:jc w:val="center"/>
              <w:rPr>
                <w:rFonts w:hint="eastAsia" w:ascii="仿宋" w:hAnsi="仿宋" w:eastAsia="仿宋" w:cs="仿宋"/>
                <w:i w:val="0"/>
                <w:iCs w:val="0"/>
                <w:color w:val="000000"/>
                <w:sz w:val="20"/>
                <w:szCs w:val="20"/>
                <w:u w:val="none"/>
              </w:rPr>
            </w:pPr>
          </w:p>
        </w:tc>
      </w:tr>
      <w:tr w14:paraId="7587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6501C7">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9584">
            <w:pPr>
              <w:jc w:val="center"/>
              <w:rPr>
                <w:rFonts w:hint="eastAsia" w:ascii="仿宋" w:hAnsi="仿宋" w:eastAsia="仿宋" w:cs="仿宋"/>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1D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19C17F">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E939">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B073">
            <w:pPr>
              <w:jc w:val="center"/>
              <w:rPr>
                <w:rFonts w:hint="eastAsia" w:ascii="仿宋" w:hAnsi="仿宋" w:eastAsia="仿宋" w:cs="仿宋"/>
                <w:i w:val="0"/>
                <w:iCs w:val="0"/>
                <w:color w:val="000000"/>
                <w:sz w:val="20"/>
                <w:szCs w:val="20"/>
                <w:u w:val="none"/>
              </w:rPr>
            </w:pPr>
          </w:p>
        </w:tc>
      </w:tr>
      <w:tr w14:paraId="1D1D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3AB82A">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E23E">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7F88">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974FDE">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EA939">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BDE4">
            <w:pPr>
              <w:jc w:val="center"/>
              <w:rPr>
                <w:rFonts w:hint="eastAsia" w:ascii="仿宋" w:hAnsi="仿宋" w:eastAsia="仿宋" w:cs="仿宋"/>
                <w:i w:val="0"/>
                <w:iCs w:val="0"/>
                <w:color w:val="000000"/>
                <w:sz w:val="20"/>
                <w:szCs w:val="20"/>
                <w:u w:val="none"/>
              </w:rPr>
            </w:pPr>
          </w:p>
        </w:tc>
      </w:tr>
      <w:tr w14:paraId="1A0F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694333">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4421">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1D8A">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B73C33">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51E1A">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6F6">
            <w:pPr>
              <w:jc w:val="center"/>
              <w:rPr>
                <w:rFonts w:hint="eastAsia" w:ascii="仿宋" w:hAnsi="仿宋" w:eastAsia="仿宋" w:cs="仿宋"/>
                <w:i w:val="0"/>
                <w:iCs w:val="0"/>
                <w:color w:val="000000"/>
                <w:sz w:val="20"/>
                <w:szCs w:val="20"/>
                <w:u w:val="none"/>
              </w:rPr>
            </w:pPr>
          </w:p>
        </w:tc>
      </w:tr>
      <w:tr w14:paraId="4560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97CAA8">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603C">
            <w:pPr>
              <w:jc w:val="center"/>
              <w:rPr>
                <w:rFonts w:hint="eastAsia" w:ascii="仿宋" w:hAnsi="仿宋" w:eastAsia="仿宋" w:cs="仿宋"/>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67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D5B936">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5E248">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D8EA">
            <w:pPr>
              <w:jc w:val="center"/>
              <w:rPr>
                <w:rFonts w:hint="eastAsia" w:ascii="仿宋" w:hAnsi="仿宋" w:eastAsia="仿宋" w:cs="仿宋"/>
                <w:i w:val="0"/>
                <w:iCs w:val="0"/>
                <w:color w:val="000000"/>
                <w:sz w:val="20"/>
                <w:szCs w:val="20"/>
                <w:u w:val="none"/>
              </w:rPr>
            </w:pPr>
          </w:p>
        </w:tc>
      </w:tr>
      <w:tr w14:paraId="0A78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6BC6D1">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7BF6">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F571">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CF42BB">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8B245">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0705">
            <w:pPr>
              <w:jc w:val="center"/>
              <w:rPr>
                <w:rFonts w:hint="eastAsia" w:ascii="仿宋" w:hAnsi="仿宋" w:eastAsia="仿宋" w:cs="仿宋"/>
                <w:i w:val="0"/>
                <w:iCs w:val="0"/>
                <w:color w:val="000000"/>
                <w:sz w:val="20"/>
                <w:szCs w:val="20"/>
                <w:u w:val="none"/>
              </w:rPr>
            </w:pPr>
          </w:p>
        </w:tc>
      </w:tr>
      <w:tr w14:paraId="3E7F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B1A01B">
            <w:pPr>
              <w:jc w:val="center"/>
              <w:rPr>
                <w:rFonts w:hint="eastAsia" w:ascii="仿宋" w:hAnsi="仿宋" w:eastAsia="仿宋" w:cs="仿宋"/>
                <w:i w:val="0"/>
                <w:iCs w:val="0"/>
                <w:color w:val="000000"/>
                <w:sz w:val="20"/>
                <w:szCs w:val="20"/>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CC646">
            <w:pPr>
              <w:jc w:val="center"/>
              <w:rPr>
                <w:rFonts w:hint="eastAsia" w:ascii="仿宋" w:hAnsi="仿宋" w:eastAsia="仿宋" w:cs="仿宋"/>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46AB">
            <w:pPr>
              <w:jc w:val="center"/>
              <w:rPr>
                <w:rFonts w:hint="eastAsia" w:ascii="仿宋" w:hAnsi="仿宋" w:eastAsia="仿宋" w:cs="仿宋"/>
                <w:i w:val="0"/>
                <w:iCs w:val="0"/>
                <w:color w:val="000000"/>
                <w:sz w:val="20"/>
                <w:szCs w:val="20"/>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FB30C5">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1FD2E">
            <w:pPr>
              <w:jc w:val="center"/>
              <w:rPr>
                <w:rFonts w:hint="eastAsia" w:ascii="仿宋" w:hAnsi="仿宋" w:eastAsia="仿宋" w:cs="仿宋"/>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A704">
            <w:pPr>
              <w:jc w:val="center"/>
              <w:rPr>
                <w:rFonts w:hint="eastAsia" w:ascii="仿宋" w:hAnsi="仿宋" w:eastAsia="仿宋" w:cs="仿宋"/>
                <w:i w:val="0"/>
                <w:iCs w:val="0"/>
                <w:color w:val="000000"/>
                <w:sz w:val="20"/>
                <w:szCs w:val="20"/>
                <w:u w:val="none"/>
              </w:rPr>
            </w:pPr>
          </w:p>
        </w:tc>
      </w:tr>
      <w:tr w14:paraId="6C83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5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35E919">
            <w:pPr>
              <w:jc w:val="center"/>
              <w:rPr>
                <w:rFonts w:hint="eastAsia" w:ascii="仿宋" w:hAnsi="仿宋" w:eastAsia="仿宋" w:cs="仿宋"/>
                <w:i w:val="0"/>
                <w:iCs w:val="0"/>
                <w:color w:val="000000"/>
                <w:sz w:val="20"/>
                <w:szCs w:val="20"/>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662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DA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AA7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扶持本地会展企业</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D2D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企业满意度</w:t>
            </w:r>
            <w:r>
              <w:rPr>
                <w:rFonts w:hint="default" w:ascii="Arial" w:hAnsi="Arial" w:eastAsia="仿宋" w:cs="Arial"/>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90%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43C9">
            <w:pPr>
              <w:jc w:val="center"/>
              <w:rPr>
                <w:rFonts w:hint="eastAsia" w:ascii="仿宋" w:hAnsi="仿宋" w:eastAsia="仿宋" w:cs="仿宋"/>
                <w:i w:val="0"/>
                <w:iCs w:val="0"/>
                <w:color w:val="000000"/>
                <w:sz w:val="20"/>
                <w:szCs w:val="20"/>
                <w:u w:val="none"/>
              </w:rPr>
            </w:pPr>
          </w:p>
        </w:tc>
      </w:tr>
      <w:tr w14:paraId="66AC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20"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0DCF68">
            <w:pPr>
              <w:jc w:val="center"/>
              <w:rPr>
                <w:rFonts w:hint="eastAsia" w:ascii="仿宋" w:hAnsi="仿宋" w:eastAsia="仿宋" w:cs="仿宋"/>
                <w:i w:val="0"/>
                <w:iCs w:val="0"/>
                <w:color w:val="000000"/>
                <w:sz w:val="20"/>
                <w:szCs w:val="20"/>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4D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A605">
            <w:pPr>
              <w:jc w:val="center"/>
              <w:rPr>
                <w:rFonts w:hint="eastAsia" w:ascii="仿宋" w:hAnsi="仿宋" w:eastAsia="仿宋" w:cs="仿宋"/>
                <w:i w:val="0"/>
                <w:iCs w:val="0"/>
                <w:color w:val="000000"/>
                <w:sz w:val="22"/>
                <w:szCs w:val="22"/>
                <w:u w:val="none"/>
              </w:rPr>
            </w:pPr>
          </w:p>
        </w:tc>
        <w:tc>
          <w:tcPr>
            <w:tcW w:w="3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9E25F5">
            <w:pPr>
              <w:jc w:val="center"/>
              <w:rPr>
                <w:rFonts w:hint="eastAsia" w:ascii="仿宋" w:hAnsi="仿宋" w:eastAsia="仿宋" w:cs="仿宋"/>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0B462">
            <w:pPr>
              <w:jc w:val="center"/>
              <w:rPr>
                <w:rFonts w:hint="eastAsia" w:ascii="仿宋" w:hAnsi="仿宋" w:eastAsia="仿宋" w:cs="仿宋"/>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4956">
            <w:pPr>
              <w:jc w:val="center"/>
              <w:rPr>
                <w:rFonts w:hint="eastAsia" w:ascii="仿宋" w:hAnsi="仿宋" w:eastAsia="仿宋" w:cs="仿宋"/>
                <w:i w:val="0"/>
                <w:iCs w:val="0"/>
                <w:color w:val="000000"/>
                <w:sz w:val="22"/>
                <w:szCs w:val="22"/>
                <w:u w:val="none"/>
              </w:rPr>
            </w:pPr>
          </w:p>
        </w:tc>
      </w:tr>
      <w:tr w14:paraId="66C1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594" w:type="dxa"/>
            <w:gridSpan w:val="16"/>
            <w:tcBorders>
              <w:top w:val="nil"/>
              <w:left w:val="nil"/>
              <w:bottom w:val="nil"/>
              <w:right w:val="nil"/>
            </w:tcBorders>
            <w:shd w:val="clear" w:color="auto" w:fill="auto"/>
            <w:vAlign w:val="center"/>
          </w:tcPr>
          <w:p w14:paraId="31FF8CD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2024年-2025年限上商贸业进限奖励项目支出绩效目标申报表</w:t>
            </w:r>
          </w:p>
        </w:tc>
      </w:tr>
      <w:tr w14:paraId="018C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594" w:type="dxa"/>
            <w:gridSpan w:val="16"/>
            <w:tcBorders>
              <w:top w:val="nil"/>
              <w:left w:val="nil"/>
              <w:bottom w:val="nil"/>
              <w:right w:val="nil"/>
            </w:tcBorders>
            <w:shd w:val="clear" w:color="auto" w:fill="auto"/>
            <w:vAlign w:val="center"/>
          </w:tcPr>
          <w:p w14:paraId="0FABC7B8">
            <w:pPr>
              <w:jc w:val="center"/>
              <w:rPr>
                <w:rFonts w:hint="eastAsia" w:ascii="方正楷体_GB2312" w:hAnsi="方正楷体_GB2312" w:eastAsia="方正楷体_GB2312" w:cs="方正楷体_GB2312"/>
                <w:i w:val="0"/>
                <w:iCs w:val="0"/>
                <w:color w:val="000000"/>
                <w:sz w:val="22"/>
                <w:szCs w:val="22"/>
                <w:u w:val="none"/>
              </w:rPr>
            </w:pPr>
          </w:p>
        </w:tc>
      </w:tr>
      <w:tr w14:paraId="675A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594" w:type="dxa"/>
            <w:gridSpan w:val="16"/>
            <w:tcBorders>
              <w:top w:val="nil"/>
              <w:left w:val="nil"/>
              <w:bottom w:val="nil"/>
              <w:right w:val="nil"/>
            </w:tcBorders>
            <w:shd w:val="clear" w:color="auto" w:fill="auto"/>
            <w:vAlign w:val="center"/>
          </w:tcPr>
          <w:p w14:paraId="5F0A2EF5">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9AA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E6925">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79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111DD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2024年-2025年限上商贸业进限奖励</w:t>
            </w:r>
          </w:p>
        </w:tc>
      </w:tr>
      <w:tr w14:paraId="74B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F4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1BBA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2024年-2025年限上商贸业进限奖励</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830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3524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黄石市黄石港区民营企业发展促进中心</w:t>
            </w:r>
          </w:p>
        </w:tc>
      </w:tr>
      <w:tr w14:paraId="54FF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BC1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9656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5"/>
                <w:lang w:val="en-US" w:eastAsia="zh-CN" w:bidi="ar"/>
              </w:rPr>
              <w:t>☑</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09C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17B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376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60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5"/>
                <w:lang w:val="en-US" w:eastAsia="zh-CN" w:bidi="ar"/>
              </w:rPr>
              <w:t>☑</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397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27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505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0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43B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0F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5"/>
                <w:lang w:val="en-US" w:eastAsia="zh-CN" w:bidi="ar"/>
              </w:rPr>
              <w:t>☑</w:t>
            </w: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FFC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6"/>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66E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DB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E39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400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B96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w:t>
            </w:r>
          </w:p>
        </w:tc>
      </w:tr>
      <w:tr w14:paraId="18CE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6E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79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2DFA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港办发〔2024〕12号</w:t>
            </w:r>
          </w:p>
        </w:tc>
      </w:tr>
      <w:tr w14:paraId="0D2C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B2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79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CF4BD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黄石港区2024年新进限限上商贸业46家，2025年预计新进限限上商贸业企业60家。</w:t>
            </w:r>
          </w:p>
        </w:tc>
      </w:tr>
      <w:tr w14:paraId="622E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942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73B6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1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9CE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5D9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r>
      <w:tr w14:paraId="4EA0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087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79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F7BC2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预算341.5万元，财政实际下达指标340万元，实际支付335万元，剩余5万元结转至2026年；2026年：预算282万元（含2025年结转5万元，新增申请财政拨款277万元），较2025年减少59.5万元，此数据根据你进限企业库奖补推算。</w:t>
            </w:r>
          </w:p>
        </w:tc>
      </w:tr>
      <w:tr w14:paraId="5730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7A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69C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DA95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AE9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A761">
            <w:pPr>
              <w:jc w:val="center"/>
              <w:rPr>
                <w:rFonts w:hint="eastAsia" w:ascii="仿宋" w:hAnsi="仿宋" w:eastAsia="仿宋" w:cs="仿宋"/>
                <w:i w:val="0"/>
                <w:iCs w:val="0"/>
                <w:color w:val="000000"/>
                <w:sz w:val="20"/>
                <w:szCs w:val="20"/>
                <w:u w:val="none"/>
              </w:rPr>
            </w:pP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916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65E4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r>
      <w:tr w14:paraId="3718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6EAE">
            <w:pPr>
              <w:jc w:val="center"/>
              <w:rPr>
                <w:rFonts w:hint="eastAsia" w:ascii="仿宋" w:hAnsi="仿宋" w:eastAsia="仿宋" w:cs="仿宋"/>
                <w:i w:val="0"/>
                <w:iCs w:val="0"/>
                <w:color w:val="000000"/>
                <w:sz w:val="20"/>
                <w:szCs w:val="20"/>
                <w:u w:val="none"/>
              </w:rPr>
            </w:pP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966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8B40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r>
      <w:tr w14:paraId="62CA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6592">
            <w:pPr>
              <w:jc w:val="center"/>
              <w:rPr>
                <w:rFonts w:hint="eastAsia" w:ascii="仿宋" w:hAnsi="仿宋" w:eastAsia="仿宋" w:cs="仿宋"/>
                <w:i w:val="0"/>
                <w:iCs w:val="0"/>
                <w:color w:val="000000"/>
                <w:sz w:val="20"/>
                <w:szCs w:val="20"/>
                <w:u w:val="none"/>
              </w:rPr>
            </w:pP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15D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FDC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r>
      <w:tr w14:paraId="134F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7A4D">
            <w:pPr>
              <w:jc w:val="center"/>
              <w:rPr>
                <w:rFonts w:hint="eastAsia" w:ascii="仿宋" w:hAnsi="仿宋" w:eastAsia="仿宋" w:cs="仿宋"/>
                <w:i w:val="0"/>
                <w:iCs w:val="0"/>
                <w:color w:val="000000"/>
                <w:sz w:val="20"/>
                <w:szCs w:val="20"/>
                <w:u w:val="none"/>
              </w:rPr>
            </w:pP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A3C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04DB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r>
      <w:tr w14:paraId="0F75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D6F1">
            <w:pPr>
              <w:jc w:val="center"/>
              <w:rPr>
                <w:rFonts w:hint="eastAsia" w:ascii="仿宋" w:hAnsi="仿宋" w:eastAsia="仿宋" w:cs="仿宋"/>
                <w:i w:val="0"/>
                <w:iCs w:val="0"/>
                <w:color w:val="000000"/>
                <w:sz w:val="20"/>
                <w:szCs w:val="20"/>
                <w:u w:val="none"/>
              </w:rPr>
            </w:pP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5694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0FF1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r>
      <w:tr w14:paraId="7B48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18693">
            <w:pPr>
              <w:jc w:val="center"/>
              <w:rPr>
                <w:rFonts w:hint="eastAsia" w:ascii="仿宋" w:hAnsi="仿宋" w:eastAsia="仿宋" w:cs="仿宋"/>
                <w:i w:val="0"/>
                <w:iCs w:val="0"/>
                <w:color w:val="000000"/>
                <w:sz w:val="20"/>
                <w:szCs w:val="20"/>
                <w:u w:val="none"/>
              </w:rPr>
            </w:pP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338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E73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r>
      <w:tr w14:paraId="0D40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98F2">
            <w:pPr>
              <w:jc w:val="center"/>
              <w:rPr>
                <w:rFonts w:hint="eastAsia" w:ascii="仿宋" w:hAnsi="仿宋" w:eastAsia="仿宋" w:cs="仿宋"/>
                <w:i w:val="0"/>
                <w:iCs w:val="0"/>
                <w:color w:val="000000"/>
                <w:sz w:val="20"/>
                <w:szCs w:val="20"/>
                <w:u w:val="none"/>
              </w:rPr>
            </w:pP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A4EA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8F2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B65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D16BB8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项目支出明细测算</w:t>
            </w:r>
          </w:p>
        </w:tc>
      </w:tr>
      <w:tr w14:paraId="39AD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13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F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B5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BA5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49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BD8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DC1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A60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2024年限上商贸业进限奖励</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F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资金奖励</w:t>
            </w:r>
          </w:p>
        </w:tc>
        <w:tc>
          <w:tcPr>
            <w:tcW w:w="1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5EE08">
            <w:pPr>
              <w:jc w:val="center"/>
              <w:rPr>
                <w:rFonts w:hint="eastAsia" w:ascii="仿宋" w:hAnsi="仿宋" w:eastAsia="仿宋" w:cs="仿宋"/>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4BD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26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657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依据港办发〔2024〕12号文件标准</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EEBBD">
            <w:pPr>
              <w:jc w:val="center"/>
              <w:rPr>
                <w:rFonts w:hint="eastAsia" w:ascii="Arial" w:hAnsi="Arial" w:cs="Arial"/>
                <w:i w:val="0"/>
                <w:iCs w:val="0"/>
                <w:color w:val="000000"/>
                <w:sz w:val="22"/>
                <w:szCs w:val="22"/>
                <w:u w:val="none"/>
              </w:rPr>
            </w:pPr>
          </w:p>
        </w:tc>
      </w:tr>
      <w:tr w14:paraId="1331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2B8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2025年限上商贸业进限奖励</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1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资金奖励</w:t>
            </w:r>
          </w:p>
        </w:tc>
        <w:tc>
          <w:tcPr>
            <w:tcW w:w="1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666EC">
            <w:pPr>
              <w:jc w:val="center"/>
              <w:rPr>
                <w:rFonts w:hint="eastAsia" w:ascii="仿宋" w:hAnsi="仿宋" w:eastAsia="仿宋" w:cs="仿宋"/>
                <w:i w:val="0"/>
                <w:iCs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738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26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90D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依据港办发〔2024〕12号文件标准</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4340C">
            <w:pPr>
              <w:jc w:val="center"/>
              <w:rPr>
                <w:rFonts w:hint="default" w:ascii="Arial" w:hAnsi="Arial" w:cs="Arial"/>
                <w:i w:val="0"/>
                <w:iCs w:val="0"/>
                <w:color w:val="000000"/>
                <w:sz w:val="22"/>
                <w:szCs w:val="22"/>
                <w:u w:val="none"/>
              </w:rPr>
            </w:pPr>
          </w:p>
        </w:tc>
      </w:tr>
      <w:tr w14:paraId="5537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60273">
            <w:pPr>
              <w:jc w:val="center"/>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6E5D">
            <w:pPr>
              <w:jc w:val="center"/>
              <w:rPr>
                <w:rFonts w:hint="default" w:ascii="Arial" w:hAnsi="Arial" w:cs="Arial"/>
                <w:i w:val="0"/>
                <w:iCs w:val="0"/>
                <w:color w:val="000000"/>
                <w:sz w:val="22"/>
                <w:szCs w:val="22"/>
                <w:u w:val="none"/>
              </w:rPr>
            </w:pPr>
          </w:p>
        </w:tc>
        <w:tc>
          <w:tcPr>
            <w:tcW w:w="1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1A3DB">
            <w:pPr>
              <w:jc w:val="center"/>
              <w:rPr>
                <w:rFonts w:hint="default" w:ascii="Arial" w:hAnsi="Arial" w:cs="Arial"/>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3C8BC">
            <w:pPr>
              <w:jc w:val="center"/>
              <w:rPr>
                <w:rFonts w:hint="default" w:ascii="Arial" w:hAnsi="Arial" w:cs="Arial"/>
                <w:i w:val="0"/>
                <w:iCs w:val="0"/>
                <w:color w:val="000000"/>
                <w:sz w:val="22"/>
                <w:szCs w:val="22"/>
                <w:u w:val="none"/>
              </w:rPr>
            </w:pPr>
          </w:p>
        </w:tc>
        <w:tc>
          <w:tcPr>
            <w:tcW w:w="26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98C02">
            <w:pPr>
              <w:jc w:val="center"/>
              <w:rPr>
                <w:rFonts w:hint="default" w:ascii="Arial" w:hAnsi="Arial" w:cs="Arial"/>
                <w:i w:val="0"/>
                <w:iCs w:val="0"/>
                <w:color w:val="000000"/>
                <w:sz w:val="22"/>
                <w:szCs w:val="22"/>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509C7">
            <w:pPr>
              <w:jc w:val="center"/>
              <w:rPr>
                <w:rFonts w:hint="default" w:ascii="Arial" w:hAnsi="Arial" w:cs="Arial"/>
                <w:i w:val="0"/>
                <w:iCs w:val="0"/>
                <w:color w:val="000000"/>
                <w:sz w:val="22"/>
                <w:szCs w:val="22"/>
                <w:u w:val="none"/>
              </w:rPr>
            </w:pPr>
          </w:p>
        </w:tc>
      </w:tr>
      <w:tr w14:paraId="6D73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E0C2D">
            <w:pPr>
              <w:jc w:val="center"/>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6BEB">
            <w:pPr>
              <w:jc w:val="center"/>
              <w:rPr>
                <w:rFonts w:hint="default" w:ascii="Arial" w:hAnsi="Arial" w:cs="Arial"/>
                <w:i w:val="0"/>
                <w:iCs w:val="0"/>
                <w:color w:val="000000"/>
                <w:sz w:val="22"/>
                <w:szCs w:val="22"/>
                <w:u w:val="none"/>
              </w:rPr>
            </w:pPr>
          </w:p>
        </w:tc>
        <w:tc>
          <w:tcPr>
            <w:tcW w:w="1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041AD">
            <w:pPr>
              <w:jc w:val="center"/>
              <w:rPr>
                <w:rFonts w:hint="default" w:ascii="Arial" w:hAnsi="Arial" w:cs="Arial"/>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65883">
            <w:pPr>
              <w:jc w:val="center"/>
              <w:rPr>
                <w:rFonts w:hint="default" w:ascii="Arial" w:hAnsi="Arial" w:cs="Arial"/>
                <w:i w:val="0"/>
                <w:iCs w:val="0"/>
                <w:color w:val="000000"/>
                <w:sz w:val="22"/>
                <w:szCs w:val="22"/>
                <w:u w:val="none"/>
              </w:rPr>
            </w:pPr>
          </w:p>
        </w:tc>
        <w:tc>
          <w:tcPr>
            <w:tcW w:w="26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ED92C">
            <w:pPr>
              <w:jc w:val="center"/>
              <w:rPr>
                <w:rFonts w:hint="default" w:ascii="Arial" w:hAnsi="Arial" w:cs="Arial"/>
                <w:i w:val="0"/>
                <w:iCs w:val="0"/>
                <w:color w:val="000000"/>
                <w:sz w:val="22"/>
                <w:szCs w:val="22"/>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B7F4F">
            <w:pPr>
              <w:jc w:val="center"/>
              <w:rPr>
                <w:rFonts w:hint="default" w:ascii="Arial" w:hAnsi="Arial" w:cs="Arial"/>
                <w:i w:val="0"/>
                <w:iCs w:val="0"/>
                <w:color w:val="000000"/>
                <w:sz w:val="22"/>
                <w:szCs w:val="22"/>
                <w:u w:val="none"/>
              </w:rPr>
            </w:pPr>
          </w:p>
        </w:tc>
      </w:tr>
      <w:tr w14:paraId="4741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693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70A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83C815">
            <w:pPr>
              <w:jc w:val="center"/>
              <w:rPr>
                <w:rFonts w:hint="default" w:ascii="Arial" w:hAnsi="Arial" w:cs="Arial"/>
                <w:i w:val="0"/>
                <w:iCs w:val="0"/>
                <w:color w:val="000000"/>
                <w:sz w:val="22"/>
                <w:szCs w:val="22"/>
                <w:u w:val="none"/>
              </w:rPr>
            </w:pPr>
          </w:p>
        </w:tc>
      </w:tr>
      <w:tr w14:paraId="2FAC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873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F4A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类：【206】</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87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款：【20699】</w:t>
            </w: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346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项：【2069999】其他科学技术支出</w:t>
            </w:r>
          </w:p>
        </w:tc>
      </w:tr>
      <w:tr w14:paraId="7EEA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5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FFEC59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C6F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631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1A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6A0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66D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682B76">
            <w:pPr>
              <w:jc w:val="center"/>
              <w:rPr>
                <w:rFonts w:hint="default" w:ascii="Arial" w:hAnsi="Arial" w:cs="Arial"/>
                <w:i w:val="0"/>
                <w:iCs w:val="0"/>
                <w:color w:val="000000"/>
                <w:sz w:val="22"/>
                <w:szCs w:val="22"/>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E1324">
            <w:pPr>
              <w:jc w:val="center"/>
              <w:rPr>
                <w:rFonts w:hint="default" w:ascii="Arial" w:hAnsi="Arial" w:cs="Arial"/>
                <w:i w:val="0"/>
                <w:iCs w:val="0"/>
                <w:color w:val="000000"/>
                <w:sz w:val="22"/>
                <w:szCs w:val="22"/>
                <w:u w:val="none"/>
              </w:rPr>
            </w:pP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E2FC9">
            <w:pPr>
              <w:jc w:val="center"/>
              <w:rPr>
                <w:rFonts w:hint="default" w:ascii="Arial" w:hAnsi="Arial" w:cs="Arial"/>
                <w:i w:val="0"/>
                <w:iCs w:val="0"/>
                <w:color w:val="000000"/>
                <w:sz w:val="22"/>
                <w:szCs w:val="22"/>
                <w:u w:val="none"/>
              </w:rPr>
            </w:pPr>
          </w:p>
        </w:tc>
      </w:tr>
      <w:tr w14:paraId="1AE1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0F13B2">
            <w:pPr>
              <w:jc w:val="center"/>
              <w:rPr>
                <w:rFonts w:hint="default" w:ascii="Arial" w:hAnsi="Arial" w:cs="Arial"/>
                <w:i w:val="0"/>
                <w:iCs w:val="0"/>
                <w:color w:val="000000"/>
                <w:sz w:val="22"/>
                <w:szCs w:val="22"/>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7650B">
            <w:pPr>
              <w:jc w:val="center"/>
              <w:rPr>
                <w:rFonts w:hint="default" w:ascii="Arial" w:hAnsi="Arial" w:cs="Arial"/>
                <w:i w:val="0"/>
                <w:iCs w:val="0"/>
                <w:color w:val="000000"/>
                <w:sz w:val="22"/>
                <w:szCs w:val="22"/>
                <w:u w:val="none"/>
              </w:rPr>
            </w:pP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A90BF">
            <w:pPr>
              <w:jc w:val="center"/>
              <w:rPr>
                <w:rFonts w:hint="default" w:ascii="Arial" w:hAnsi="Arial" w:cs="Arial"/>
                <w:i w:val="0"/>
                <w:iCs w:val="0"/>
                <w:color w:val="000000"/>
                <w:sz w:val="22"/>
                <w:szCs w:val="22"/>
                <w:u w:val="none"/>
              </w:rPr>
            </w:pPr>
          </w:p>
        </w:tc>
      </w:tr>
      <w:tr w14:paraId="3C37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C0C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695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57907">
            <w:pPr>
              <w:jc w:val="center"/>
              <w:rPr>
                <w:rFonts w:hint="default" w:ascii="Arial" w:hAnsi="Arial" w:cs="Arial"/>
                <w:i w:val="0"/>
                <w:iCs w:val="0"/>
                <w:color w:val="000000"/>
                <w:sz w:val="22"/>
                <w:szCs w:val="22"/>
                <w:u w:val="none"/>
              </w:rPr>
            </w:pPr>
          </w:p>
        </w:tc>
      </w:tr>
      <w:tr w14:paraId="4822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59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A97125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7"/>
                <w:lang w:val="en-US" w:eastAsia="zh-CN" w:bidi="ar"/>
              </w:rPr>
              <w:t>项目绩效目标</w:t>
            </w:r>
          </w:p>
        </w:tc>
      </w:tr>
      <w:tr w14:paraId="4C53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1CE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B9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943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172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B2EA">
            <w:pPr>
              <w:jc w:val="center"/>
              <w:rPr>
                <w:rFonts w:hint="eastAsia" w:ascii="仿宋" w:hAnsi="仿宋" w:eastAsia="仿宋" w:cs="仿宋"/>
                <w:i w:val="0"/>
                <w:iCs w:val="0"/>
                <w:color w:val="000000"/>
                <w:sz w:val="20"/>
                <w:szCs w:val="20"/>
                <w:u w:val="none"/>
              </w:rPr>
            </w:pPr>
          </w:p>
        </w:tc>
        <w:tc>
          <w:tcPr>
            <w:tcW w:w="3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3F0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加大限上社零指标总体体量</w:t>
            </w:r>
          </w:p>
        </w:tc>
        <w:tc>
          <w:tcPr>
            <w:tcW w:w="41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386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社零指标增速增长</w:t>
            </w:r>
          </w:p>
        </w:tc>
      </w:tr>
      <w:tr w14:paraId="4C07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62FA6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82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BCB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0B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D7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D7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00D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6D0F9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61F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F04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313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奖励资金</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59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38EA0">
            <w:pPr>
              <w:jc w:val="center"/>
              <w:rPr>
                <w:rFonts w:hint="eastAsia" w:ascii="仿宋" w:hAnsi="仿宋" w:eastAsia="仿宋" w:cs="仿宋"/>
                <w:i w:val="0"/>
                <w:iCs w:val="0"/>
                <w:color w:val="000000"/>
                <w:sz w:val="20"/>
                <w:szCs w:val="20"/>
                <w:u w:val="none"/>
              </w:rPr>
            </w:pPr>
          </w:p>
        </w:tc>
      </w:tr>
      <w:tr w14:paraId="1C12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39DCA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618D9">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000F">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8BB8E">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29D1">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E02B2">
            <w:pPr>
              <w:jc w:val="center"/>
              <w:rPr>
                <w:rFonts w:hint="eastAsia" w:ascii="仿宋" w:hAnsi="仿宋" w:eastAsia="仿宋" w:cs="仿宋"/>
                <w:i w:val="0"/>
                <w:iCs w:val="0"/>
                <w:color w:val="000000"/>
                <w:sz w:val="20"/>
                <w:szCs w:val="20"/>
                <w:u w:val="none"/>
              </w:rPr>
            </w:pPr>
          </w:p>
        </w:tc>
      </w:tr>
      <w:tr w14:paraId="4398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D887E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AB3A">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6467">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2C928">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41852">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68F69">
            <w:pPr>
              <w:jc w:val="center"/>
              <w:rPr>
                <w:rFonts w:hint="eastAsia" w:ascii="仿宋" w:hAnsi="仿宋" w:eastAsia="仿宋" w:cs="仿宋"/>
                <w:i w:val="0"/>
                <w:iCs w:val="0"/>
                <w:color w:val="000000"/>
                <w:sz w:val="20"/>
                <w:szCs w:val="20"/>
                <w:u w:val="none"/>
              </w:rPr>
            </w:pPr>
          </w:p>
        </w:tc>
      </w:tr>
      <w:tr w14:paraId="6357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919E2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A0E1">
            <w:pPr>
              <w:jc w:val="center"/>
              <w:rPr>
                <w:rFonts w:hint="eastAsia" w:ascii="仿宋" w:hAnsi="仿宋" w:eastAsia="仿宋" w:cs="仿宋"/>
                <w:i w:val="0"/>
                <w:iCs w:val="0"/>
                <w:color w:val="000000"/>
                <w:sz w:val="20"/>
                <w:szCs w:val="20"/>
                <w:u w:val="none"/>
              </w:rPr>
            </w:pP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36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5AF78">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0540B">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E26A7">
            <w:pPr>
              <w:jc w:val="center"/>
              <w:rPr>
                <w:rFonts w:hint="eastAsia" w:ascii="仿宋" w:hAnsi="仿宋" w:eastAsia="仿宋" w:cs="仿宋"/>
                <w:i w:val="0"/>
                <w:iCs w:val="0"/>
                <w:color w:val="000000"/>
                <w:sz w:val="20"/>
                <w:szCs w:val="20"/>
                <w:u w:val="none"/>
              </w:rPr>
            </w:pPr>
          </w:p>
        </w:tc>
      </w:tr>
      <w:tr w14:paraId="64FB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7CD36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FEDF">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68AE">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4D485">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BF396">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94751">
            <w:pPr>
              <w:jc w:val="center"/>
              <w:rPr>
                <w:rFonts w:hint="eastAsia" w:ascii="仿宋" w:hAnsi="仿宋" w:eastAsia="仿宋" w:cs="仿宋"/>
                <w:i w:val="0"/>
                <w:iCs w:val="0"/>
                <w:color w:val="000000"/>
                <w:sz w:val="20"/>
                <w:szCs w:val="20"/>
                <w:u w:val="none"/>
              </w:rPr>
            </w:pPr>
          </w:p>
        </w:tc>
      </w:tr>
      <w:tr w14:paraId="29C4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DF68C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1A27">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1013">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41395">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733AA">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B9ED7">
            <w:pPr>
              <w:jc w:val="center"/>
              <w:rPr>
                <w:rFonts w:hint="eastAsia" w:ascii="仿宋" w:hAnsi="仿宋" w:eastAsia="仿宋" w:cs="仿宋"/>
                <w:i w:val="0"/>
                <w:iCs w:val="0"/>
                <w:color w:val="000000"/>
                <w:sz w:val="20"/>
                <w:szCs w:val="20"/>
                <w:u w:val="none"/>
              </w:rPr>
            </w:pPr>
          </w:p>
        </w:tc>
      </w:tr>
      <w:tr w14:paraId="1FCA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C926B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4867">
            <w:pPr>
              <w:jc w:val="center"/>
              <w:rPr>
                <w:rFonts w:hint="eastAsia" w:ascii="仿宋" w:hAnsi="仿宋" w:eastAsia="仿宋" w:cs="仿宋"/>
                <w:i w:val="0"/>
                <w:iCs w:val="0"/>
                <w:color w:val="000000"/>
                <w:sz w:val="20"/>
                <w:szCs w:val="20"/>
                <w:u w:val="none"/>
              </w:rPr>
            </w:pP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9CD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C245D">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93B14">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11740">
            <w:pPr>
              <w:jc w:val="center"/>
              <w:rPr>
                <w:rFonts w:hint="eastAsia" w:ascii="仿宋" w:hAnsi="仿宋" w:eastAsia="仿宋" w:cs="仿宋"/>
                <w:i w:val="0"/>
                <w:iCs w:val="0"/>
                <w:color w:val="000000"/>
                <w:sz w:val="20"/>
                <w:szCs w:val="20"/>
                <w:u w:val="none"/>
              </w:rPr>
            </w:pPr>
          </w:p>
        </w:tc>
      </w:tr>
      <w:tr w14:paraId="462A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F6A55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D1AC">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2F82">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D9ADC">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B1341">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921A7">
            <w:pPr>
              <w:jc w:val="center"/>
              <w:rPr>
                <w:rFonts w:hint="eastAsia" w:ascii="仿宋" w:hAnsi="仿宋" w:eastAsia="仿宋" w:cs="仿宋"/>
                <w:i w:val="0"/>
                <w:iCs w:val="0"/>
                <w:color w:val="000000"/>
                <w:sz w:val="20"/>
                <w:szCs w:val="20"/>
                <w:u w:val="none"/>
              </w:rPr>
            </w:pPr>
          </w:p>
        </w:tc>
      </w:tr>
      <w:tr w14:paraId="6BB3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0C134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9B16">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E911">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4750D">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E2B43">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D24EE">
            <w:pPr>
              <w:jc w:val="center"/>
              <w:rPr>
                <w:rFonts w:hint="eastAsia" w:ascii="仿宋" w:hAnsi="仿宋" w:eastAsia="仿宋" w:cs="仿宋"/>
                <w:i w:val="0"/>
                <w:iCs w:val="0"/>
                <w:color w:val="000000"/>
                <w:sz w:val="20"/>
                <w:szCs w:val="20"/>
                <w:u w:val="none"/>
              </w:rPr>
            </w:pPr>
          </w:p>
        </w:tc>
      </w:tr>
      <w:tr w14:paraId="057C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A13CB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1F971">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8"/>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586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584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2024年已纳入进限企业</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79A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8F495">
            <w:pPr>
              <w:jc w:val="center"/>
              <w:rPr>
                <w:rFonts w:hint="eastAsia" w:ascii="仿宋" w:hAnsi="仿宋" w:eastAsia="仿宋" w:cs="仿宋"/>
                <w:i w:val="0"/>
                <w:iCs w:val="0"/>
                <w:color w:val="000000"/>
                <w:sz w:val="20"/>
                <w:szCs w:val="20"/>
                <w:u w:val="none"/>
              </w:rPr>
            </w:pPr>
          </w:p>
        </w:tc>
      </w:tr>
      <w:tr w14:paraId="1035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A025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E05E">
            <w:pPr>
              <w:jc w:val="center"/>
              <w:rPr>
                <w:rFonts w:hint="default" w:ascii="Arial" w:hAnsi="Arial" w:cs="Arial"/>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F1FF">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635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2025年拟纳入进限企业</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C0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8826F">
            <w:pPr>
              <w:jc w:val="center"/>
              <w:rPr>
                <w:rFonts w:hint="eastAsia" w:ascii="仿宋" w:hAnsi="仿宋" w:eastAsia="仿宋" w:cs="仿宋"/>
                <w:i w:val="0"/>
                <w:iCs w:val="0"/>
                <w:color w:val="000000"/>
                <w:sz w:val="20"/>
                <w:szCs w:val="20"/>
                <w:u w:val="none"/>
              </w:rPr>
            </w:pPr>
          </w:p>
        </w:tc>
      </w:tr>
      <w:tr w14:paraId="2056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A19CC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E8A2">
            <w:pPr>
              <w:jc w:val="center"/>
              <w:rPr>
                <w:rFonts w:hint="default" w:ascii="Arial" w:hAnsi="Arial" w:cs="Arial"/>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246B">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E5DE9">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62714">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469B2">
            <w:pPr>
              <w:jc w:val="center"/>
              <w:rPr>
                <w:rFonts w:hint="eastAsia" w:ascii="仿宋" w:hAnsi="仿宋" w:eastAsia="仿宋" w:cs="仿宋"/>
                <w:i w:val="0"/>
                <w:iCs w:val="0"/>
                <w:color w:val="000000"/>
                <w:sz w:val="20"/>
                <w:szCs w:val="20"/>
                <w:u w:val="none"/>
              </w:rPr>
            </w:pPr>
          </w:p>
        </w:tc>
      </w:tr>
      <w:tr w14:paraId="3833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E716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0E01">
            <w:pPr>
              <w:jc w:val="center"/>
              <w:rPr>
                <w:rFonts w:hint="default" w:ascii="Arial" w:hAnsi="Arial" w:cs="Arial"/>
                <w:i w:val="0"/>
                <w:iCs w:val="0"/>
                <w:color w:val="000000"/>
                <w:sz w:val="20"/>
                <w:szCs w:val="20"/>
                <w:u w:val="none"/>
              </w:rPr>
            </w:pP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20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2E0F2">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4AF83">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0978D">
            <w:pPr>
              <w:jc w:val="center"/>
              <w:rPr>
                <w:rFonts w:hint="eastAsia" w:ascii="仿宋" w:hAnsi="仿宋" w:eastAsia="仿宋" w:cs="仿宋"/>
                <w:i w:val="0"/>
                <w:iCs w:val="0"/>
                <w:color w:val="000000"/>
                <w:sz w:val="20"/>
                <w:szCs w:val="20"/>
                <w:u w:val="none"/>
              </w:rPr>
            </w:pPr>
          </w:p>
        </w:tc>
      </w:tr>
      <w:tr w14:paraId="2EF2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57C3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6E3B">
            <w:pPr>
              <w:jc w:val="center"/>
              <w:rPr>
                <w:rFonts w:hint="default" w:ascii="Arial" w:hAnsi="Arial" w:cs="Arial"/>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9194">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A8C41">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8BE41">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05E61">
            <w:pPr>
              <w:jc w:val="center"/>
              <w:rPr>
                <w:rFonts w:hint="eastAsia" w:ascii="仿宋" w:hAnsi="仿宋" w:eastAsia="仿宋" w:cs="仿宋"/>
                <w:i w:val="0"/>
                <w:iCs w:val="0"/>
                <w:color w:val="000000"/>
                <w:sz w:val="20"/>
                <w:szCs w:val="20"/>
                <w:u w:val="none"/>
              </w:rPr>
            </w:pPr>
          </w:p>
        </w:tc>
      </w:tr>
      <w:tr w14:paraId="4F88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90519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DCD5">
            <w:pPr>
              <w:jc w:val="center"/>
              <w:rPr>
                <w:rFonts w:hint="default" w:ascii="Arial" w:hAnsi="Arial" w:cs="Arial"/>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CAF4">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98BDD">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F7797">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5A75C">
            <w:pPr>
              <w:jc w:val="center"/>
              <w:rPr>
                <w:rFonts w:hint="eastAsia" w:ascii="仿宋" w:hAnsi="仿宋" w:eastAsia="仿宋" w:cs="仿宋"/>
                <w:i w:val="0"/>
                <w:iCs w:val="0"/>
                <w:color w:val="000000"/>
                <w:sz w:val="20"/>
                <w:szCs w:val="20"/>
                <w:u w:val="none"/>
              </w:rPr>
            </w:pPr>
          </w:p>
        </w:tc>
      </w:tr>
      <w:tr w14:paraId="09D1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121A1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82A8">
            <w:pPr>
              <w:jc w:val="center"/>
              <w:rPr>
                <w:rFonts w:hint="default" w:ascii="Arial" w:hAnsi="Arial" w:cs="Arial"/>
                <w:i w:val="0"/>
                <w:iCs w:val="0"/>
                <w:color w:val="000000"/>
                <w:sz w:val="20"/>
                <w:szCs w:val="20"/>
                <w:u w:val="none"/>
              </w:rPr>
            </w:pP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2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F5555">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19727">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60947">
            <w:pPr>
              <w:jc w:val="center"/>
              <w:rPr>
                <w:rFonts w:hint="eastAsia" w:ascii="仿宋" w:hAnsi="仿宋" w:eastAsia="仿宋" w:cs="仿宋"/>
                <w:i w:val="0"/>
                <w:iCs w:val="0"/>
                <w:color w:val="000000"/>
                <w:sz w:val="20"/>
                <w:szCs w:val="20"/>
                <w:u w:val="none"/>
              </w:rPr>
            </w:pPr>
          </w:p>
        </w:tc>
      </w:tr>
      <w:tr w14:paraId="778F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B06E3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E358">
            <w:pPr>
              <w:jc w:val="center"/>
              <w:rPr>
                <w:rFonts w:hint="default" w:ascii="Arial" w:hAnsi="Arial" w:cs="Arial"/>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7A75">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62F6C">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148A0">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6B15C">
            <w:pPr>
              <w:jc w:val="center"/>
              <w:rPr>
                <w:rFonts w:hint="eastAsia" w:ascii="仿宋" w:hAnsi="仿宋" w:eastAsia="仿宋" w:cs="仿宋"/>
                <w:i w:val="0"/>
                <w:iCs w:val="0"/>
                <w:color w:val="000000"/>
                <w:sz w:val="20"/>
                <w:szCs w:val="20"/>
                <w:u w:val="none"/>
              </w:rPr>
            </w:pPr>
          </w:p>
        </w:tc>
      </w:tr>
      <w:tr w14:paraId="5642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EAB4E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91BC">
            <w:pPr>
              <w:jc w:val="center"/>
              <w:rPr>
                <w:rFonts w:hint="default" w:ascii="Arial" w:hAnsi="Arial" w:cs="Arial"/>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5C29">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21E66">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070CE">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8055A">
            <w:pPr>
              <w:jc w:val="center"/>
              <w:rPr>
                <w:rFonts w:hint="eastAsia" w:ascii="仿宋" w:hAnsi="仿宋" w:eastAsia="仿宋" w:cs="仿宋"/>
                <w:i w:val="0"/>
                <w:iCs w:val="0"/>
                <w:color w:val="000000"/>
                <w:sz w:val="20"/>
                <w:szCs w:val="20"/>
                <w:u w:val="none"/>
              </w:rPr>
            </w:pPr>
          </w:p>
        </w:tc>
      </w:tr>
      <w:tr w14:paraId="790E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96AF3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2E5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12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16ED1">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686B7">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1C6A5">
            <w:pPr>
              <w:jc w:val="center"/>
              <w:rPr>
                <w:rFonts w:hint="eastAsia" w:ascii="仿宋" w:hAnsi="仿宋" w:eastAsia="仿宋" w:cs="仿宋"/>
                <w:i w:val="0"/>
                <w:iCs w:val="0"/>
                <w:color w:val="000000"/>
                <w:sz w:val="20"/>
                <w:szCs w:val="20"/>
                <w:u w:val="none"/>
              </w:rPr>
            </w:pPr>
          </w:p>
        </w:tc>
      </w:tr>
      <w:tr w14:paraId="616C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37169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4931">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1E0C">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20BF8">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C81E3">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7DD8F">
            <w:pPr>
              <w:jc w:val="center"/>
              <w:rPr>
                <w:rFonts w:hint="eastAsia" w:ascii="仿宋" w:hAnsi="仿宋" w:eastAsia="仿宋" w:cs="仿宋"/>
                <w:i w:val="0"/>
                <w:iCs w:val="0"/>
                <w:color w:val="000000"/>
                <w:sz w:val="20"/>
                <w:szCs w:val="20"/>
                <w:u w:val="none"/>
              </w:rPr>
            </w:pPr>
          </w:p>
        </w:tc>
      </w:tr>
      <w:tr w14:paraId="6107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9B68D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59BC">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31A1">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136A4">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D5161">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14B16">
            <w:pPr>
              <w:jc w:val="center"/>
              <w:rPr>
                <w:rFonts w:hint="eastAsia" w:ascii="仿宋" w:hAnsi="仿宋" w:eastAsia="仿宋" w:cs="仿宋"/>
                <w:i w:val="0"/>
                <w:iCs w:val="0"/>
                <w:color w:val="000000"/>
                <w:sz w:val="20"/>
                <w:szCs w:val="20"/>
                <w:u w:val="none"/>
              </w:rPr>
            </w:pPr>
          </w:p>
        </w:tc>
      </w:tr>
      <w:tr w14:paraId="3BBA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A8DAE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A7F7">
            <w:pPr>
              <w:jc w:val="center"/>
              <w:rPr>
                <w:rFonts w:hint="eastAsia" w:ascii="仿宋" w:hAnsi="仿宋" w:eastAsia="仿宋" w:cs="仿宋"/>
                <w:i w:val="0"/>
                <w:iCs w:val="0"/>
                <w:color w:val="000000"/>
                <w:sz w:val="20"/>
                <w:szCs w:val="20"/>
                <w:u w:val="none"/>
              </w:rPr>
            </w:pP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A80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D2CDA">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241E1">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4197D">
            <w:pPr>
              <w:jc w:val="center"/>
              <w:rPr>
                <w:rFonts w:hint="eastAsia" w:ascii="仿宋" w:hAnsi="仿宋" w:eastAsia="仿宋" w:cs="仿宋"/>
                <w:i w:val="0"/>
                <w:iCs w:val="0"/>
                <w:color w:val="000000"/>
                <w:sz w:val="20"/>
                <w:szCs w:val="20"/>
                <w:u w:val="none"/>
              </w:rPr>
            </w:pPr>
          </w:p>
        </w:tc>
      </w:tr>
      <w:tr w14:paraId="4A96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98F4B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E8F7">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16C5">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84E61">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A6F24">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28B39">
            <w:pPr>
              <w:jc w:val="center"/>
              <w:rPr>
                <w:rFonts w:hint="eastAsia" w:ascii="仿宋" w:hAnsi="仿宋" w:eastAsia="仿宋" w:cs="仿宋"/>
                <w:i w:val="0"/>
                <w:iCs w:val="0"/>
                <w:color w:val="000000"/>
                <w:sz w:val="20"/>
                <w:szCs w:val="20"/>
                <w:u w:val="none"/>
              </w:rPr>
            </w:pPr>
          </w:p>
        </w:tc>
      </w:tr>
      <w:tr w14:paraId="4D50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40D5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58DA">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5416">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DFD25">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DE28C">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90F5A">
            <w:pPr>
              <w:jc w:val="center"/>
              <w:rPr>
                <w:rFonts w:hint="eastAsia" w:ascii="仿宋" w:hAnsi="仿宋" w:eastAsia="仿宋" w:cs="仿宋"/>
                <w:i w:val="0"/>
                <w:iCs w:val="0"/>
                <w:color w:val="000000"/>
                <w:sz w:val="20"/>
                <w:szCs w:val="20"/>
                <w:u w:val="none"/>
              </w:rPr>
            </w:pPr>
          </w:p>
        </w:tc>
      </w:tr>
      <w:tr w14:paraId="3006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AD235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12E48">
            <w:pPr>
              <w:jc w:val="center"/>
              <w:rPr>
                <w:rFonts w:hint="eastAsia" w:ascii="仿宋" w:hAnsi="仿宋" w:eastAsia="仿宋" w:cs="仿宋"/>
                <w:i w:val="0"/>
                <w:iCs w:val="0"/>
                <w:color w:val="000000"/>
                <w:sz w:val="20"/>
                <w:szCs w:val="20"/>
                <w:u w:val="none"/>
              </w:rPr>
            </w:pPr>
          </w:p>
        </w:tc>
        <w:tc>
          <w:tcPr>
            <w:tcW w:w="10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1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9F28F">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89A19">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426D2">
            <w:pPr>
              <w:jc w:val="center"/>
              <w:rPr>
                <w:rFonts w:hint="eastAsia" w:ascii="仿宋" w:hAnsi="仿宋" w:eastAsia="仿宋" w:cs="仿宋"/>
                <w:i w:val="0"/>
                <w:iCs w:val="0"/>
                <w:color w:val="000000"/>
                <w:sz w:val="20"/>
                <w:szCs w:val="20"/>
                <w:u w:val="none"/>
              </w:rPr>
            </w:pPr>
          </w:p>
        </w:tc>
      </w:tr>
      <w:tr w14:paraId="12DE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71544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0D31">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04F8">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A0DC2">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5D87E">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51BB7">
            <w:pPr>
              <w:jc w:val="center"/>
              <w:rPr>
                <w:rFonts w:hint="eastAsia" w:ascii="仿宋" w:hAnsi="仿宋" w:eastAsia="仿宋" w:cs="仿宋"/>
                <w:i w:val="0"/>
                <w:iCs w:val="0"/>
                <w:color w:val="000000"/>
                <w:sz w:val="20"/>
                <w:szCs w:val="20"/>
                <w:u w:val="none"/>
              </w:rPr>
            </w:pPr>
          </w:p>
        </w:tc>
      </w:tr>
      <w:tr w14:paraId="5EC5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CA189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C572">
            <w:pPr>
              <w:jc w:val="center"/>
              <w:rPr>
                <w:rFonts w:hint="eastAsia" w:ascii="仿宋" w:hAnsi="仿宋" w:eastAsia="仿宋" w:cs="仿宋"/>
                <w:i w:val="0"/>
                <w:iCs w:val="0"/>
                <w:color w:val="000000"/>
                <w:sz w:val="20"/>
                <w:szCs w:val="20"/>
                <w:u w:val="none"/>
              </w:rPr>
            </w:pPr>
          </w:p>
        </w:tc>
        <w:tc>
          <w:tcPr>
            <w:tcW w:w="10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A564">
            <w:pPr>
              <w:jc w:val="center"/>
              <w:rPr>
                <w:rFonts w:hint="eastAsia" w:ascii="仿宋" w:hAnsi="仿宋" w:eastAsia="仿宋" w:cs="仿宋"/>
                <w:i w:val="0"/>
                <w:iCs w:val="0"/>
                <w:color w:val="000000"/>
                <w:sz w:val="20"/>
                <w:szCs w:val="20"/>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7D65C">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6CB6F">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B6D08">
            <w:pPr>
              <w:jc w:val="center"/>
              <w:rPr>
                <w:rFonts w:hint="eastAsia" w:ascii="仿宋" w:hAnsi="仿宋" w:eastAsia="仿宋" w:cs="仿宋"/>
                <w:i w:val="0"/>
                <w:iCs w:val="0"/>
                <w:color w:val="000000"/>
                <w:sz w:val="20"/>
                <w:szCs w:val="20"/>
                <w:u w:val="none"/>
              </w:rPr>
            </w:pPr>
          </w:p>
        </w:tc>
      </w:tr>
      <w:tr w14:paraId="48DD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EA6C8E">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C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83A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3D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限上企业对进规进限工作服务的满意度</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CD8DD">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9"/>
                <w:rFonts w:eastAsia="宋体"/>
                <w:lang w:val="en-US" w:eastAsia="zh-CN" w:bidi="ar"/>
              </w:rPr>
              <w:t>≥</w:t>
            </w:r>
            <w:r>
              <w:rPr>
                <w:rFonts w:hint="eastAsia" w:ascii="仿宋" w:hAnsi="仿宋" w:eastAsia="仿宋" w:cs="仿宋"/>
                <w:i w:val="0"/>
                <w:iCs w:val="0"/>
                <w:color w:val="000000"/>
                <w:kern w:val="0"/>
                <w:sz w:val="20"/>
                <w:szCs w:val="20"/>
                <w:u w:val="none"/>
                <w:lang w:val="en-US" w:eastAsia="zh-CN" w:bidi="ar"/>
              </w:rPr>
              <w:t>90%</w:t>
            </w: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169E0">
            <w:pPr>
              <w:jc w:val="center"/>
              <w:rPr>
                <w:rFonts w:hint="eastAsia" w:ascii="仿宋" w:hAnsi="仿宋" w:eastAsia="仿宋" w:cs="仿宋"/>
                <w:i w:val="0"/>
                <w:iCs w:val="0"/>
                <w:color w:val="000000"/>
                <w:sz w:val="20"/>
                <w:szCs w:val="20"/>
                <w:u w:val="none"/>
              </w:rPr>
            </w:pPr>
          </w:p>
        </w:tc>
      </w:tr>
      <w:tr w14:paraId="01EA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DAE537">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1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66B31">
            <w:pPr>
              <w:jc w:val="center"/>
              <w:rPr>
                <w:rFonts w:hint="default" w:ascii="Arial" w:hAnsi="Arial" w:cs="Arial"/>
                <w:i w:val="0"/>
                <w:iCs w:val="0"/>
                <w:color w:val="000000"/>
                <w:sz w:val="22"/>
                <w:szCs w:val="22"/>
                <w:u w:val="none"/>
              </w:rPr>
            </w:pPr>
          </w:p>
        </w:tc>
        <w:tc>
          <w:tcPr>
            <w:tcW w:w="3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D91CE">
            <w:pPr>
              <w:jc w:val="center"/>
              <w:rPr>
                <w:rFonts w:hint="eastAsia" w:ascii="仿宋" w:hAnsi="仿宋" w:eastAsia="仿宋" w:cs="仿宋"/>
                <w:i w:val="0"/>
                <w:iCs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BB4E4">
            <w:pPr>
              <w:jc w:val="center"/>
              <w:rPr>
                <w:rFonts w:hint="eastAsia" w:ascii="仿宋" w:hAnsi="仿宋" w:eastAsia="仿宋" w:cs="仿宋"/>
                <w:i w:val="0"/>
                <w:iCs w:val="0"/>
                <w:color w:val="000000"/>
                <w:sz w:val="20"/>
                <w:szCs w:val="20"/>
                <w:u w:val="none"/>
              </w:rPr>
            </w:pPr>
          </w:p>
        </w:tc>
        <w:tc>
          <w:tcPr>
            <w:tcW w:w="1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7F437">
            <w:pPr>
              <w:jc w:val="center"/>
              <w:rPr>
                <w:rFonts w:hint="eastAsia" w:ascii="仿宋" w:hAnsi="仿宋" w:eastAsia="仿宋" w:cs="仿宋"/>
                <w:i w:val="0"/>
                <w:iCs w:val="0"/>
                <w:color w:val="000000"/>
                <w:sz w:val="20"/>
                <w:szCs w:val="20"/>
                <w:u w:val="none"/>
              </w:rPr>
            </w:pPr>
          </w:p>
        </w:tc>
      </w:tr>
    </w:tbl>
    <w:p w14:paraId="2CE5E477">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highlight w:val="yellow"/>
          <w:shd w:val="clear" w:color="auto" w:fill="FFFFFF"/>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4D670B"/>
    <w:rsid w:val="15E37A96"/>
    <w:rsid w:val="17B44FF8"/>
    <w:rsid w:val="1890717A"/>
    <w:rsid w:val="19235F91"/>
    <w:rsid w:val="1A550AD1"/>
    <w:rsid w:val="1AFC74FE"/>
    <w:rsid w:val="20880214"/>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0CC2A91"/>
    <w:rsid w:val="4309395F"/>
    <w:rsid w:val="45163CC9"/>
    <w:rsid w:val="459534C4"/>
    <w:rsid w:val="466C548B"/>
    <w:rsid w:val="47694C08"/>
    <w:rsid w:val="48831CF9"/>
    <w:rsid w:val="48901983"/>
    <w:rsid w:val="493170C2"/>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2916D4D"/>
    <w:rsid w:val="732254BB"/>
    <w:rsid w:val="7407365B"/>
    <w:rsid w:val="75706FDE"/>
    <w:rsid w:val="7601057E"/>
    <w:rsid w:val="781A1483"/>
    <w:rsid w:val="79181314"/>
    <w:rsid w:val="79FE30B4"/>
    <w:rsid w:val="7A08012D"/>
    <w:rsid w:val="7A67040E"/>
    <w:rsid w:val="7AD00CD1"/>
    <w:rsid w:val="7D9C6BF5"/>
    <w:rsid w:val="7DEC566F"/>
    <w:rsid w:val="7E0021A0"/>
    <w:rsid w:val="7E90249F"/>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61"/>
    <w:basedOn w:val="9"/>
    <w:qFormat/>
    <w:uiPriority w:val="0"/>
    <w:rPr>
      <w:rFonts w:hint="eastAsia" w:ascii="仿宋" w:hAnsi="仿宋" w:eastAsia="仿宋" w:cs="仿宋"/>
      <w:color w:val="000000"/>
      <w:sz w:val="20"/>
      <w:szCs w:val="20"/>
      <w:u w:val="none"/>
    </w:rPr>
  </w:style>
  <w:style w:type="character" w:customStyle="1" w:styleId="24">
    <w:name w:val="font101"/>
    <w:basedOn w:val="9"/>
    <w:qFormat/>
    <w:uiPriority w:val="0"/>
    <w:rPr>
      <w:rFonts w:hint="eastAsia" w:ascii="宋体" w:hAnsi="宋体" w:eastAsia="宋体" w:cs="宋体"/>
      <w:color w:val="000000"/>
      <w:sz w:val="20"/>
      <w:szCs w:val="20"/>
      <w:u w:val="none"/>
    </w:rPr>
  </w:style>
  <w:style w:type="character" w:customStyle="1" w:styleId="25">
    <w:name w:val="font131"/>
    <w:basedOn w:val="9"/>
    <w:qFormat/>
    <w:uiPriority w:val="0"/>
    <w:rPr>
      <w:rFonts w:hint="eastAsia" w:ascii="宋体" w:hAnsi="宋体" w:eastAsia="宋体" w:cs="宋体"/>
      <w:color w:val="000000"/>
      <w:sz w:val="20"/>
      <w:szCs w:val="20"/>
      <w:u w:val="none"/>
    </w:rPr>
  </w:style>
  <w:style w:type="character" w:customStyle="1" w:styleId="26">
    <w:name w:val="font141"/>
    <w:basedOn w:val="9"/>
    <w:qFormat/>
    <w:uiPriority w:val="0"/>
    <w:rPr>
      <w:rFonts w:hint="eastAsia" w:ascii="仿宋" w:hAnsi="仿宋" w:eastAsia="仿宋" w:cs="仿宋"/>
      <w:color w:val="000000"/>
      <w:sz w:val="22"/>
      <w:szCs w:val="22"/>
      <w:u w:val="none"/>
    </w:rPr>
  </w:style>
  <w:style w:type="character" w:customStyle="1" w:styleId="27">
    <w:name w:val="font151"/>
    <w:basedOn w:val="9"/>
    <w:qFormat/>
    <w:uiPriority w:val="0"/>
    <w:rPr>
      <w:rFonts w:hint="eastAsia" w:ascii="仿宋" w:hAnsi="仿宋" w:eastAsia="仿宋" w:cs="仿宋"/>
      <w:b/>
      <w:bCs/>
      <w:color w:val="000000"/>
      <w:sz w:val="20"/>
      <w:szCs w:val="20"/>
      <w:u w:val="none"/>
    </w:rPr>
  </w:style>
  <w:style w:type="character" w:customStyle="1" w:styleId="28">
    <w:name w:val="font161"/>
    <w:basedOn w:val="9"/>
    <w:qFormat/>
    <w:uiPriority w:val="0"/>
    <w:rPr>
      <w:rFonts w:hint="default" w:ascii="Arial" w:hAnsi="Arial" w:cs="Arial"/>
      <w:color w:val="000000"/>
      <w:sz w:val="22"/>
      <w:szCs w:val="22"/>
      <w:u w:val="none"/>
    </w:rPr>
  </w:style>
  <w:style w:type="character" w:customStyle="1" w:styleId="29">
    <w:name w:val="font12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1236</Words>
  <Characters>1329</Characters>
  <Lines>50</Lines>
  <Paragraphs>14</Paragraphs>
  <TotalTime>3</TotalTime>
  <ScaleCrop>false</ScaleCrop>
  <LinksUpToDate>false</LinksUpToDate>
  <CharactersWithSpaces>1435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2026-03-26T03:25:03Z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