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沈家营</w:t>
      </w:r>
      <w:r>
        <w:rPr>
          <w:rFonts w:hint="eastAsia" w:ascii="微软雅黑" w:hAnsi="微软雅黑" w:eastAsia="微软雅黑" w:cs="微软雅黑"/>
          <w:color w:val="BC1010"/>
          <w:sz w:val="40"/>
          <w:szCs w:val="40"/>
          <w:shd w:val="clear" w:color="auto" w:fill="FFFFFF"/>
        </w:rPr>
        <w:t>街办</w:t>
      </w:r>
      <w:r>
        <w:rPr>
          <w:rFonts w:hint="eastAsia" w:ascii="微软雅黑" w:hAnsi="微软雅黑" w:eastAsia="微软雅黑" w:cs="微软雅黑"/>
          <w:color w:val="BC1010"/>
          <w:sz w:val="40"/>
          <w:szCs w:val="40"/>
          <w:shd w:val="clear" w:color="auto" w:fill="FFFFFF"/>
          <w:lang w:eastAsia="zh-CN"/>
        </w:rPr>
        <w:t>20</w:t>
      </w:r>
      <w:r>
        <w:rPr>
          <w:rFonts w:hint="eastAsia" w:ascii="微软雅黑" w:hAnsi="微软雅黑" w:eastAsia="微软雅黑" w:cs="微软雅黑"/>
          <w:color w:val="BC1010"/>
          <w:sz w:val="40"/>
          <w:szCs w:val="40"/>
          <w:shd w:val="clear" w:color="auto" w:fill="FFFFFF"/>
          <w:lang w:val="en-US" w:eastAsia="zh-CN"/>
        </w:rPr>
        <w:t>20</w:t>
      </w:r>
      <w:r>
        <w:rPr>
          <w:rFonts w:hint="eastAsia" w:ascii="微软雅黑" w:hAnsi="微软雅黑" w:eastAsia="微软雅黑" w:cs="微软雅黑"/>
          <w:color w:val="BC1010"/>
          <w:sz w:val="40"/>
          <w:szCs w:val="40"/>
          <w:shd w:val="clear" w:color="auto" w:fill="FFFFFF"/>
          <w:lang w:eastAsia="zh-CN"/>
        </w:rPr>
        <w:t>年</w:t>
      </w:r>
      <w:r>
        <w:rPr>
          <w:rFonts w:hint="eastAsia" w:ascii="微软雅黑" w:hAnsi="微软雅黑" w:eastAsia="微软雅黑" w:cs="微软雅黑"/>
          <w:color w:val="BC1010"/>
          <w:sz w:val="40"/>
          <w:szCs w:val="40"/>
          <w:shd w:val="clear" w:color="auto" w:fill="FFFFFF"/>
        </w:rPr>
        <w:t>决算公开</w:t>
      </w:r>
    </w:p>
    <w:p>
      <w:pPr>
        <w:pStyle w:val="5"/>
        <w:widowControl/>
        <w:spacing w:before="76" w:beforeAutospacing="0" w:after="76" w:afterAutospacing="0" w:line="450" w:lineRule="atLeast"/>
        <w:ind w:firstLine="420"/>
        <w:jc w:val="center"/>
        <w:rPr>
          <w:color w:val="333333"/>
        </w:rPr>
      </w:pPr>
      <w:r>
        <w:rPr>
          <w:rStyle w:val="7"/>
          <w:rFonts w:hint="eastAsia" w:ascii="微软雅黑" w:hAnsi="微软雅黑" w:eastAsia="微软雅黑" w:cs="微软雅黑"/>
          <w:color w:val="333333"/>
          <w:shd w:val="clear" w:color="auto" w:fill="FFFFFF"/>
        </w:rPr>
        <w:t>黄石港区</w:t>
      </w:r>
      <w:r>
        <w:rPr>
          <w:rStyle w:val="7"/>
          <w:rFonts w:hint="eastAsia" w:ascii="微软雅黑" w:hAnsi="微软雅黑" w:eastAsia="微软雅黑" w:cs="微软雅黑"/>
          <w:color w:val="333333"/>
          <w:shd w:val="clear" w:color="auto" w:fill="FFFFFF"/>
          <w:lang w:eastAsia="zh-CN"/>
        </w:rPr>
        <w:t>沈家营</w:t>
      </w:r>
      <w:r>
        <w:rPr>
          <w:rStyle w:val="7"/>
          <w:rFonts w:hint="eastAsia" w:ascii="微软雅黑" w:hAnsi="微软雅黑" w:eastAsia="微软雅黑" w:cs="微软雅黑"/>
          <w:color w:val="333333"/>
          <w:shd w:val="clear" w:color="auto" w:fill="FFFFFF"/>
        </w:rPr>
        <w:t>街办</w:t>
      </w:r>
      <w:r>
        <w:rPr>
          <w:rStyle w:val="7"/>
          <w:rFonts w:hint="eastAsia" w:ascii="微软雅黑" w:hAnsi="微软雅黑" w:eastAsia="微软雅黑" w:cs="微软雅黑"/>
          <w:color w:val="333333"/>
          <w:shd w:val="clear" w:color="auto" w:fill="FFFFFF"/>
          <w:lang w:eastAsia="zh-CN"/>
        </w:rPr>
        <w:t>20</w:t>
      </w:r>
      <w:r>
        <w:rPr>
          <w:rStyle w:val="7"/>
          <w:rFonts w:hint="eastAsia" w:ascii="微软雅黑" w:hAnsi="微软雅黑" w:eastAsia="微软雅黑" w:cs="微软雅黑"/>
          <w:color w:val="333333"/>
          <w:shd w:val="clear" w:color="auto" w:fill="FFFFFF"/>
          <w:lang w:val="en-US" w:eastAsia="zh-CN"/>
        </w:rPr>
        <w:t>20</w:t>
      </w:r>
      <w:r>
        <w:rPr>
          <w:rStyle w:val="7"/>
          <w:rFonts w:hint="eastAsia" w:ascii="微软雅黑" w:hAnsi="微软雅黑" w:eastAsia="微软雅黑" w:cs="微软雅黑"/>
          <w:color w:val="333333"/>
          <w:shd w:val="clear" w:color="auto" w:fill="FFFFFF"/>
          <w:lang w:eastAsia="zh-CN"/>
        </w:rPr>
        <w:t>年</w:t>
      </w:r>
      <w:r>
        <w:rPr>
          <w:rStyle w:val="7"/>
          <w:rFonts w:hint="eastAsia" w:ascii="微软雅黑" w:hAnsi="微软雅黑" w:eastAsia="微软雅黑" w:cs="微软雅黑"/>
          <w:color w:val="333333"/>
          <w:shd w:val="clear" w:color="auto" w:fill="FFFFFF"/>
        </w:rPr>
        <w:t>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Microsoft YaHei Western" w:hAnsi="Microsoft YaHei Western" w:eastAsia="微软雅黑" w:cs="Microsoft YaHei Western"/>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20</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20</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九</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5"/>
        <w:widowControl/>
        <w:spacing w:before="76" w:beforeAutospacing="0" w:after="76" w:afterAutospacing="0" w:line="450" w:lineRule="atLeast"/>
        <w:ind w:firstLine="420"/>
        <w:rPr>
          <w:rFonts w:hint="eastAsia" w:ascii="Microsoft YaHei Western" w:hAnsi="Microsoft YaHei Western" w:eastAsia="微软雅黑" w:cs="Microsoft YaHei Western"/>
          <w:color w:val="333333"/>
          <w:shd w:val="clear" w:color="auto" w:fill="FFFFFF"/>
        </w:rPr>
      </w:pPr>
      <w:r>
        <w:rPr>
          <w:rFonts w:hint="eastAsia" w:ascii="微软雅黑" w:hAnsi="微软雅黑" w:eastAsia="微软雅黑" w:cs="微软雅黑"/>
          <w:color w:val="333333"/>
          <w:shd w:val="clear" w:color="auto" w:fill="FFFFFF"/>
        </w:rPr>
        <w:t>第四部分：名词解释</w:t>
      </w:r>
      <w:r>
        <w:rPr>
          <w:rFonts w:ascii="Microsoft YaHei Western" w:hAnsi="Microsoft YaHei Western" w:eastAsia="微软雅黑" w:cs="Microsoft YaHei Western"/>
          <w:color w:val="333333"/>
          <w:shd w:val="clear" w:color="auto" w:fill="FFFFFF"/>
        </w:rPr>
        <w:t> </w:t>
      </w:r>
    </w:p>
    <w:p>
      <w:pPr>
        <w:pStyle w:val="5"/>
        <w:widowControl/>
        <w:spacing w:before="76" w:beforeAutospacing="0" w:after="76" w:afterAutospacing="0" w:line="450" w:lineRule="atLeast"/>
        <w:ind w:firstLine="420"/>
        <w:rPr>
          <w:rFonts w:hint="eastAsia"/>
          <w:color w:val="333333"/>
        </w:rPr>
      </w:pPr>
    </w:p>
    <w:p>
      <w:pPr>
        <w:pStyle w:val="5"/>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lang w:eastAsia="zh-CN"/>
        </w:rPr>
      </w:pPr>
    </w:p>
    <w:p>
      <w:pPr>
        <w:pStyle w:val="5"/>
        <w:widowControl/>
        <w:spacing w:before="76" w:beforeAutospacing="0" w:after="76" w:afterAutospacing="0" w:line="450" w:lineRule="atLeast"/>
        <w:ind w:firstLine="420"/>
        <w:jc w:val="center"/>
        <w:rPr>
          <w:color w:val="333333"/>
        </w:rPr>
      </w:pPr>
      <w:r>
        <w:rPr>
          <w:rStyle w:val="7"/>
          <w:rFonts w:hint="eastAsia" w:ascii="微软雅黑" w:hAnsi="微软雅黑" w:eastAsia="微软雅黑" w:cs="微软雅黑"/>
          <w:color w:val="333333"/>
          <w:shd w:val="clear" w:color="auto" w:fill="FFFFFF"/>
          <w:lang w:eastAsia="zh-CN"/>
        </w:rPr>
        <w:t>20</w:t>
      </w:r>
      <w:r>
        <w:rPr>
          <w:rStyle w:val="7"/>
          <w:rFonts w:hint="eastAsia" w:ascii="微软雅黑" w:hAnsi="微软雅黑" w:eastAsia="微软雅黑" w:cs="微软雅黑"/>
          <w:color w:val="333333"/>
          <w:shd w:val="clear" w:color="auto" w:fill="FFFFFF"/>
          <w:lang w:val="en-US" w:eastAsia="zh-CN"/>
        </w:rPr>
        <w:t>20</w:t>
      </w:r>
      <w:r>
        <w:rPr>
          <w:rStyle w:val="7"/>
          <w:rFonts w:hint="eastAsia" w:ascii="微软雅黑" w:hAnsi="微软雅黑" w:eastAsia="微软雅黑" w:cs="微软雅黑"/>
          <w:color w:val="333333"/>
          <w:shd w:val="clear" w:color="auto" w:fill="FFFFFF"/>
          <w:lang w:eastAsia="zh-CN"/>
        </w:rPr>
        <w:t>年</w:t>
      </w:r>
      <w:r>
        <w:rPr>
          <w:rStyle w:val="7"/>
          <w:rFonts w:hint="eastAsia" w:ascii="微软雅黑" w:hAnsi="微软雅黑" w:eastAsia="微软雅黑" w:cs="微软雅黑"/>
          <w:color w:val="333333"/>
          <w:shd w:val="clear" w:color="auto" w:fill="FFFFFF"/>
        </w:rPr>
        <w:t>部门决算</w:t>
      </w:r>
    </w:p>
    <w:p>
      <w:pPr>
        <w:pStyle w:val="5"/>
        <w:widowControl/>
        <w:spacing w:before="76" w:beforeAutospacing="0" w:after="76" w:afterAutospacing="0" w:line="450" w:lineRule="atLeast"/>
        <w:ind w:firstLine="420"/>
        <w:rPr>
          <w:color w:val="333333"/>
        </w:rPr>
      </w:pPr>
      <w:r>
        <w:rPr>
          <w:rStyle w:val="7"/>
          <w:rFonts w:hint="eastAsia" w:ascii="微软雅黑" w:hAnsi="微软雅黑" w:eastAsia="微软雅黑" w:cs="微软雅黑"/>
          <w:color w:val="333333"/>
          <w:shd w:val="clear" w:color="auto" w:fill="FFFFFF"/>
        </w:rPr>
        <w:t>第一部分</w:t>
      </w:r>
      <w:r>
        <w:rPr>
          <w:rStyle w:val="7"/>
          <w:rFonts w:ascii="微软雅黑" w:hAnsi="微软雅黑" w:eastAsia="微软雅黑" w:cs="微软雅黑"/>
          <w:color w:val="333333"/>
          <w:shd w:val="clear" w:color="auto" w:fill="FFFFFF"/>
        </w:rPr>
        <w:t xml:space="preserve"> </w:t>
      </w:r>
      <w:r>
        <w:rPr>
          <w:rStyle w:val="7"/>
          <w:rFonts w:hint="eastAsia" w:ascii="微软雅黑" w:hAnsi="微软雅黑" w:eastAsia="微软雅黑" w:cs="微软雅黑"/>
          <w:color w:val="333333"/>
          <w:shd w:val="clear" w:color="auto" w:fill="FFFFFF"/>
        </w:rPr>
        <w:t>部门概况</w:t>
      </w:r>
    </w:p>
    <w:p>
      <w:pPr>
        <w:snapToGrid w:val="0"/>
        <w:spacing w:line="52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（一）基本职能</w:t>
      </w:r>
    </w:p>
    <w:p>
      <w:pPr>
        <w:widowControl/>
        <w:shd w:val="clear" w:color="auto" w:fill="FFFFFF"/>
        <w:ind w:firstLine="560" w:firstLineChars="20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sz w:val="28"/>
          <w:szCs w:val="28"/>
        </w:rPr>
        <w:t>黄石市黄石港区</w:t>
      </w:r>
      <w:r>
        <w:rPr>
          <w:rFonts w:hint="eastAsia" w:asciiTheme="minorEastAsia" w:hAnsiTheme="minorEastAsia" w:eastAsiaTheme="minorEastAsia" w:cstheme="minorEastAsia"/>
          <w:sz w:val="28"/>
          <w:szCs w:val="28"/>
          <w:lang w:eastAsia="zh-CN"/>
        </w:rPr>
        <w:t>沈家营</w:t>
      </w:r>
      <w:r>
        <w:rPr>
          <w:rFonts w:hint="eastAsia" w:asciiTheme="minorEastAsia" w:hAnsiTheme="minorEastAsia" w:eastAsiaTheme="minorEastAsia" w:cstheme="minorEastAsia"/>
          <w:sz w:val="28"/>
          <w:szCs w:val="28"/>
        </w:rPr>
        <w:t>街道办事处是黄石港区人民政府的派出机关，受区人民政府领导，依据法律、法规的规定，</w:t>
      </w:r>
      <w:r>
        <w:rPr>
          <w:rFonts w:hint="eastAsia" w:asciiTheme="minorEastAsia" w:hAnsiTheme="minorEastAsia" w:eastAsiaTheme="minorEastAsia" w:cstheme="minorEastAsia"/>
          <w:b w:val="0"/>
          <w:bCs w:val="0"/>
          <w:sz w:val="28"/>
          <w:szCs w:val="28"/>
        </w:rPr>
        <w:t>在本辖区内行使相应的政府管理职能。</w:t>
      </w:r>
    </w:p>
    <w:p>
      <w:pPr>
        <w:numPr>
          <w:ilvl w:val="0"/>
          <w:numId w:val="1"/>
        </w:numPr>
        <w:snapToGrid w:val="0"/>
        <w:spacing w:line="52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机构设置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公共服务中心、经济服务中心、城市建设管理中心、综合办、法治办、司法所</w:t>
      </w:r>
      <w:r>
        <w:rPr>
          <w:rFonts w:hint="eastAsia" w:asciiTheme="minorEastAsia" w:hAnsiTheme="minorEastAsia" w:eastAsiaTheme="minorEastAsia" w:cstheme="minorEastAsia"/>
          <w:sz w:val="28"/>
          <w:szCs w:val="28"/>
          <w:lang w:eastAsia="zh-CN"/>
        </w:rPr>
        <w:t>、沈家营城管中队</w:t>
      </w:r>
      <w:r>
        <w:rPr>
          <w:rFonts w:hint="eastAsia" w:asciiTheme="minorEastAsia" w:hAnsiTheme="minorEastAsia" w:eastAsiaTheme="minorEastAsia" w:cstheme="minorEastAsia"/>
          <w:sz w:val="28"/>
          <w:szCs w:val="28"/>
        </w:rPr>
        <w:t>。</w:t>
      </w: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pStyle w:val="5"/>
        <w:widowControl/>
        <w:spacing w:before="76" w:beforeAutospacing="0" w:after="76" w:afterAutospacing="0" w:line="450" w:lineRule="atLeast"/>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rPr>
          <w:rStyle w:val="7"/>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Fonts w:hint="eastAsia"/>
        </w:rPr>
      </w:pPr>
      <w:r>
        <w:rPr>
          <w:rStyle w:val="7"/>
          <w:rFonts w:hint="eastAsia" w:ascii="微软雅黑" w:hAnsi="微软雅黑" w:eastAsia="微软雅黑" w:cs="微软雅黑"/>
          <w:color w:val="333333"/>
          <w:shd w:val="clear" w:color="auto" w:fill="FFFFFF"/>
        </w:rPr>
        <w:t>第二部分</w:t>
      </w:r>
      <w:r>
        <w:rPr>
          <w:rStyle w:val="7"/>
          <w:rFonts w:ascii="微软雅黑" w:hAnsi="微软雅黑" w:eastAsia="微软雅黑" w:cs="微软雅黑"/>
          <w:color w:val="333333"/>
          <w:shd w:val="clear" w:color="auto" w:fill="FFFFFF"/>
        </w:rPr>
        <w:t xml:space="preserve"> </w:t>
      </w:r>
      <w:r>
        <w:rPr>
          <w:rStyle w:val="7"/>
          <w:rFonts w:hint="eastAsia" w:ascii="微软雅黑" w:hAnsi="微软雅黑" w:eastAsia="微软雅黑" w:cs="微软雅黑"/>
          <w:color w:val="333333"/>
          <w:shd w:val="clear" w:color="auto" w:fill="FFFFFF"/>
          <w:lang w:eastAsia="zh-CN"/>
        </w:rPr>
        <w:t>20</w:t>
      </w:r>
      <w:r>
        <w:rPr>
          <w:rStyle w:val="7"/>
          <w:rFonts w:hint="eastAsia" w:ascii="微软雅黑" w:hAnsi="微软雅黑" w:eastAsia="微软雅黑" w:cs="微软雅黑"/>
          <w:color w:val="333333"/>
          <w:shd w:val="clear" w:color="auto" w:fill="FFFFFF"/>
          <w:lang w:val="en-US" w:eastAsia="zh-CN"/>
        </w:rPr>
        <w:t>20</w:t>
      </w:r>
      <w:r>
        <w:rPr>
          <w:rStyle w:val="7"/>
          <w:rFonts w:hint="eastAsia" w:ascii="微软雅黑" w:hAnsi="微软雅黑" w:eastAsia="微软雅黑" w:cs="微软雅黑"/>
          <w:color w:val="333333"/>
          <w:shd w:val="clear" w:color="auto" w:fill="FFFFFF"/>
          <w:lang w:eastAsia="zh-CN"/>
        </w:rPr>
        <w:t>年</w:t>
      </w:r>
      <w:r>
        <w:rPr>
          <w:rStyle w:val="7"/>
          <w:rFonts w:hint="eastAsia" w:ascii="微软雅黑" w:hAnsi="微软雅黑" w:eastAsia="微软雅黑" w:cs="微软雅黑"/>
          <w:color w:val="333333"/>
          <w:shd w:val="clear" w:color="auto" w:fill="FFFFFF"/>
        </w:rPr>
        <w:t>部门决算表</w:t>
      </w:r>
    </w:p>
    <w:tbl>
      <w:tblPr>
        <w:tblStyle w:val="8"/>
        <w:tblW w:w="14043" w:type="dxa"/>
        <w:tblInd w:w="142" w:type="dxa"/>
        <w:shd w:val="clear" w:color="auto" w:fill="auto"/>
        <w:tblLayout w:type="fixed"/>
        <w:tblCellMar>
          <w:top w:w="0" w:type="dxa"/>
          <w:left w:w="0" w:type="dxa"/>
          <w:bottom w:w="0" w:type="dxa"/>
          <w:right w:w="0" w:type="dxa"/>
        </w:tblCellMar>
      </w:tblPr>
      <w:tblGrid>
        <w:gridCol w:w="328"/>
        <w:gridCol w:w="329"/>
        <w:gridCol w:w="329"/>
        <w:gridCol w:w="496"/>
        <w:gridCol w:w="1155"/>
        <w:gridCol w:w="566"/>
        <w:gridCol w:w="784"/>
        <w:gridCol w:w="621"/>
        <w:gridCol w:w="697"/>
        <w:gridCol w:w="482"/>
        <w:gridCol w:w="90"/>
        <w:gridCol w:w="1650"/>
        <w:gridCol w:w="119"/>
        <w:gridCol w:w="248"/>
        <w:gridCol w:w="8"/>
        <w:gridCol w:w="558"/>
        <w:gridCol w:w="327"/>
        <w:gridCol w:w="1050"/>
        <w:gridCol w:w="270"/>
        <w:gridCol w:w="237"/>
        <w:gridCol w:w="528"/>
        <w:gridCol w:w="480"/>
        <w:gridCol w:w="324"/>
        <w:gridCol w:w="105"/>
        <w:gridCol w:w="467"/>
        <w:gridCol w:w="226"/>
        <w:gridCol w:w="153"/>
        <w:gridCol w:w="105"/>
        <w:gridCol w:w="971"/>
        <w:gridCol w:w="143"/>
        <w:gridCol w:w="197"/>
      </w:tblGrid>
      <w:tr>
        <w:tblPrEx>
          <w:tblLayout w:type="fixed"/>
          <w:tblCellMar>
            <w:top w:w="0" w:type="dxa"/>
            <w:left w:w="0" w:type="dxa"/>
            <w:bottom w:w="0" w:type="dxa"/>
            <w:right w:w="0" w:type="dxa"/>
          </w:tblCellMar>
        </w:tblPrEx>
        <w:trPr>
          <w:trHeight w:val="534" w:hRule="atLeast"/>
        </w:trPr>
        <w:tc>
          <w:tcPr>
            <w:tcW w:w="14043" w:type="dxa"/>
            <w:gridSpan w:val="31"/>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6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30" w:type="dxa"/>
            <w:gridSpan w:val="10"/>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5"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572"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6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4030" w:type="dxa"/>
            <w:gridSpan w:val="10"/>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95"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646" w:type="dxa"/>
            <w:gridSpan w:val="1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397" w:type="dxa"/>
            <w:gridSpan w:val="18"/>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9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15382704.63</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60000</w:t>
            </w:r>
            <w:r>
              <w:rPr>
                <w:rFonts w:hint="eastAsia" w:ascii="宋体" w:hAnsi="宋体" w:eastAsia="宋体" w:cs="宋体"/>
                <w:i w:val="0"/>
                <w:color w:val="000000"/>
                <w:kern w:val="0"/>
                <w:sz w:val="20"/>
                <w:szCs w:val="20"/>
                <w:u w:val="none"/>
                <w:lang w:val="en-US" w:eastAsia="zh-CN" w:bidi="ar"/>
              </w:rPr>
              <w:t>.00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15322704.63</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15382704.63</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15382704.63</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305" w:type="dxa"/>
            <w:gridSpan w:val="9"/>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15382704.63</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95"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15382704.63</w:t>
            </w:r>
          </w:p>
        </w:tc>
      </w:tr>
      <w:tr>
        <w:tblPrEx>
          <w:shd w:val="clear" w:color="auto" w:fill="auto"/>
          <w:tblLayout w:type="fixed"/>
          <w:tblCellMar>
            <w:top w:w="0" w:type="dxa"/>
            <w:left w:w="0" w:type="dxa"/>
            <w:bottom w:w="0" w:type="dxa"/>
            <w:right w:w="0" w:type="dxa"/>
          </w:tblCellMar>
        </w:tblPrEx>
        <w:trPr>
          <w:trHeight w:val="300" w:hRule="atLeast"/>
        </w:trPr>
        <w:tc>
          <w:tcPr>
            <w:tcW w:w="14043" w:type="dxa"/>
            <w:gridSpan w:val="3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r>
        <w:tblPrEx>
          <w:shd w:val="clear" w:color="auto" w:fill="auto"/>
          <w:tblLayout w:type="fixed"/>
          <w:tblCellMar>
            <w:top w:w="0" w:type="dxa"/>
            <w:left w:w="0" w:type="dxa"/>
            <w:bottom w:w="0" w:type="dxa"/>
            <w:right w:w="0" w:type="dxa"/>
          </w:tblCellMar>
        </w:tblPrEx>
        <w:trPr>
          <w:gridAfter w:val="2"/>
          <w:wAfter w:w="340" w:type="dxa"/>
          <w:trHeight w:val="375" w:hRule="atLeast"/>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tc>
      </w:tr>
      <w:tr>
        <w:tblPrEx>
          <w:tblLayout w:type="fixed"/>
          <w:tblCellMar>
            <w:top w:w="0" w:type="dxa"/>
            <w:left w:w="0" w:type="dxa"/>
            <w:bottom w:w="0" w:type="dxa"/>
            <w:right w:w="0" w:type="dxa"/>
          </w:tblCellMar>
        </w:tblPrEx>
        <w:trPr>
          <w:gridAfter w:val="2"/>
          <w:wAfter w:w="340" w:type="dxa"/>
          <w:trHeight w:val="375" w:hRule="atLeast"/>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32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01"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00"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4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0"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7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3987" w:type="dxa"/>
            <w:gridSpan w:val="7"/>
            <w:tcBorders>
              <w:top w:val="nil"/>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1800"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1260"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2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1" w:type="dxa"/>
            <w:gridSpan w:val="7"/>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3987"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00"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74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60" w:type="dxa"/>
            <w:gridSpan w:val="5"/>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32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24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275" w:type="dxa"/>
            <w:gridSpan w:val="5"/>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076"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986"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001" w:type="dxa"/>
            <w:gridSpan w:val="4"/>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0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2"/>
          <w:wAfter w:w="340" w:type="dxa"/>
          <w:trHeight w:val="300" w:hRule="atLeast"/>
        </w:trPr>
        <w:tc>
          <w:tcPr>
            <w:tcW w:w="98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1"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2"/>
          <w:wAfter w:w="340" w:type="dxa"/>
          <w:trHeight w:val="300" w:hRule="atLeast"/>
        </w:trPr>
        <w:tc>
          <w:tcPr>
            <w:tcW w:w="98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1"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2"/>
          <w:wAfter w:w="340" w:type="dxa"/>
          <w:trHeight w:val="300" w:hRule="atLeast"/>
        </w:trPr>
        <w:tc>
          <w:tcPr>
            <w:tcW w:w="3987"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0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60"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2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75"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76"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gridAfter w:val="2"/>
          <w:wAfter w:w="340" w:type="dxa"/>
          <w:trHeight w:val="300" w:hRule="atLeast"/>
        </w:trPr>
        <w:tc>
          <w:tcPr>
            <w:tcW w:w="3987"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15382704.63</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15382704.63</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98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210</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lang w:eastAsia="zh-CN"/>
              </w:rPr>
            </w:pPr>
            <w:r>
              <w:rPr>
                <w:rFonts w:hint="eastAsia" w:ascii="宋体" w:hAnsi="宋体" w:cs="宋体"/>
                <w:b/>
                <w:i w:val="0"/>
                <w:color w:val="000000"/>
                <w:sz w:val="18"/>
                <w:szCs w:val="18"/>
                <w:u w:val="none"/>
                <w:lang w:eastAsia="zh-CN"/>
              </w:rPr>
              <w:t>卫生健康支出</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trPr>
        <w:tc>
          <w:tcPr>
            <w:tcW w:w="98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21004</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lang w:eastAsia="zh-CN"/>
              </w:rPr>
            </w:pPr>
            <w:r>
              <w:rPr>
                <w:rFonts w:hint="eastAsia" w:ascii="宋体" w:hAnsi="宋体" w:cs="宋体"/>
                <w:b/>
                <w:i w:val="0"/>
                <w:color w:val="000000"/>
                <w:sz w:val="18"/>
                <w:szCs w:val="18"/>
                <w:u w:val="none"/>
                <w:lang w:eastAsia="zh-CN"/>
              </w:rPr>
              <w:t>公共卫生</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986"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2100410</w:t>
            </w:r>
          </w:p>
        </w:tc>
        <w:tc>
          <w:tcPr>
            <w:tcW w:w="3001"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突发公共卫生事件应急处理</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60000.00</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60000.00</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98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城乡社区支出</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trPr>
        <w:tc>
          <w:tcPr>
            <w:tcW w:w="98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城乡社区</w:t>
            </w:r>
            <w:r>
              <w:rPr>
                <w:rFonts w:hint="eastAsia" w:ascii="宋体" w:hAnsi="宋体" w:cs="宋体"/>
                <w:b/>
                <w:i w:val="0"/>
                <w:color w:val="000000"/>
                <w:kern w:val="0"/>
                <w:sz w:val="20"/>
                <w:szCs w:val="20"/>
                <w:u w:val="none"/>
                <w:lang w:val="en-US" w:eastAsia="zh-CN" w:bidi="ar"/>
              </w:rPr>
              <w:t>管理服务</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trPr>
        <w:tc>
          <w:tcPr>
            <w:tcW w:w="986"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3001"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15322704.63</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15322704.63</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r>
        <w:tblPrEx>
          <w:shd w:val="clear" w:color="auto" w:fill="auto"/>
          <w:tblLayout w:type="fixed"/>
          <w:tblCellMar>
            <w:top w:w="0" w:type="dxa"/>
            <w:left w:w="0" w:type="dxa"/>
            <w:bottom w:w="0" w:type="dxa"/>
            <w:right w:w="0" w:type="dxa"/>
          </w:tblCellMar>
        </w:tblPrEx>
        <w:trPr>
          <w:gridAfter w:val="1"/>
          <w:wAfter w:w="197" w:type="dxa"/>
          <w:trHeight w:val="375" w:hRule="atLeast"/>
        </w:trPr>
        <w:tc>
          <w:tcPr>
            <w:tcW w:w="13846" w:type="dxa"/>
            <w:gridSpan w:val="30"/>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tc>
      </w:tr>
      <w:tr>
        <w:tblPrEx>
          <w:shd w:val="clear" w:color="auto" w:fill="auto"/>
          <w:tblLayout w:type="fixed"/>
          <w:tblCellMar>
            <w:top w:w="0" w:type="dxa"/>
            <w:left w:w="0" w:type="dxa"/>
            <w:bottom w:w="0" w:type="dxa"/>
            <w:right w:w="0" w:type="dxa"/>
          </w:tblCellMar>
        </w:tblPrEx>
        <w:trPr>
          <w:gridAfter w:val="1"/>
          <w:wAfter w:w="197" w:type="dxa"/>
          <w:trHeight w:val="375" w:hRule="atLeast"/>
        </w:trPr>
        <w:tc>
          <w:tcPr>
            <w:tcW w:w="13846" w:type="dxa"/>
            <w:gridSpan w:val="30"/>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黑体" w:hAnsi="宋体" w:eastAsia="黑体" w:cs="黑体"/>
                <w:i w:val="0"/>
                <w:color w:val="000000"/>
                <w:kern w:val="0"/>
                <w:sz w:val="30"/>
                <w:szCs w:val="30"/>
                <w:u w:val="none"/>
                <w:lang w:val="en-US" w:eastAsia="zh-CN" w:bidi="ar"/>
              </w:rPr>
              <w:t>支出决算表</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5787" w:type="dxa"/>
            <w:gridSpan w:val="10"/>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15"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51"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4"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5787" w:type="dxa"/>
            <w:gridSpan w:val="10"/>
            <w:tcBorders>
              <w:top w:val="nil"/>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2115"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193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9"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5"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5787" w:type="dxa"/>
            <w:gridSpan w:val="10"/>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项目</w:t>
            </w:r>
          </w:p>
        </w:tc>
        <w:tc>
          <w:tcPr>
            <w:tcW w:w="2115" w:type="dxa"/>
            <w:gridSpan w:val="5"/>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93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3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909"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951" w:type="dxa"/>
            <w:gridSpan w:val="4"/>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114"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gridAfter w:val="1"/>
          <w:wAfter w:w="197" w:type="dxa"/>
          <w:trHeight w:val="300" w:hRule="atLeast"/>
        </w:trPr>
        <w:tc>
          <w:tcPr>
            <w:tcW w:w="1482" w:type="dxa"/>
            <w:gridSpan w:val="4"/>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05" w:type="dxa"/>
            <w:gridSpan w:val="6"/>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1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1"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482" w:type="dxa"/>
            <w:gridSpan w:val="4"/>
            <w:vMerge w:val="continue"/>
            <w:tcBorders>
              <w:left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05" w:type="dxa"/>
            <w:gridSpan w:val="6"/>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1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1"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97" w:type="dxa"/>
          <w:trHeight w:val="300" w:hRule="atLeast"/>
        </w:trPr>
        <w:tc>
          <w:tcPr>
            <w:tcW w:w="1482" w:type="dxa"/>
            <w:gridSpan w:val="4"/>
            <w:vMerge w:val="continue"/>
            <w:tcBorders>
              <w:left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4305" w:type="dxa"/>
            <w:gridSpan w:val="6"/>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1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1"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97" w:type="dxa"/>
          <w:trHeight w:val="300" w:hRule="atLeast"/>
        </w:trPr>
        <w:tc>
          <w:tcPr>
            <w:tcW w:w="578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115"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09"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51"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14"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gridAfter w:val="1"/>
          <w:wAfter w:w="197" w:type="dxa"/>
          <w:trHeight w:val="300" w:hRule="atLeast"/>
        </w:trPr>
        <w:tc>
          <w:tcPr>
            <w:tcW w:w="578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15382704.63</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15382704.63</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48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b/>
                <w:bCs/>
                <w:i w:val="0"/>
                <w:color w:val="000000"/>
                <w:sz w:val="20"/>
                <w:szCs w:val="20"/>
                <w:u w:val="none"/>
                <w:lang w:val="en-US" w:eastAsia="zh-CN"/>
              </w:rPr>
              <w:t>210</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卫生健康支出</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48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21004</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公共卫生</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60000.00</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7" w:type="dxa"/>
          <w:trHeight w:val="300" w:hRule="atLeast"/>
        </w:trPr>
        <w:tc>
          <w:tcPr>
            <w:tcW w:w="148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2100410</w:t>
            </w:r>
          </w:p>
        </w:tc>
        <w:tc>
          <w:tcPr>
            <w:tcW w:w="4305" w:type="dxa"/>
            <w:gridSpan w:val="6"/>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突发公共卫生事件应急处理</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60000.00</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60000.00</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48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48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15322704.63</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482"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4305" w:type="dxa"/>
            <w:gridSpan w:val="6"/>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15322704.63</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15322704.63</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7" w:type="dxa"/>
          <w:trHeight w:val="300" w:hRule="atLeast"/>
        </w:trPr>
        <w:tc>
          <w:tcPr>
            <w:tcW w:w="13846" w:type="dxa"/>
            <w:gridSpan w:val="3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r>
        <w:tblPrEx>
          <w:tblLayout w:type="fixed"/>
          <w:tblCellMar>
            <w:top w:w="0" w:type="dxa"/>
            <w:left w:w="0" w:type="dxa"/>
            <w:bottom w:w="0" w:type="dxa"/>
            <w:right w:w="0" w:type="dxa"/>
          </w:tblCellMar>
        </w:tblPrEx>
        <w:trPr>
          <w:gridAfter w:val="2"/>
          <w:wAfter w:w="340" w:type="dxa"/>
          <w:trHeight w:val="375" w:hRule="atLeast"/>
          <w:jc w:val="center"/>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tc>
      </w:tr>
      <w:tr>
        <w:tblPrEx>
          <w:shd w:val="clear" w:color="auto" w:fill="auto"/>
          <w:tblLayout w:type="fixed"/>
          <w:tblCellMar>
            <w:top w:w="0" w:type="dxa"/>
            <w:left w:w="0" w:type="dxa"/>
            <w:bottom w:w="0" w:type="dxa"/>
            <w:right w:w="0" w:type="dxa"/>
          </w:tblCellMar>
        </w:tblPrEx>
        <w:trPr>
          <w:gridAfter w:val="2"/>
          <w:wAfter w:w="340" w:type="dxa"/>
          <w:trHeight w:val="375" w:hRule="atLeast"/>
          <w:jc w:val="center"/>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ascii="黑体" w:hAnsi="宋体" w:eastAsia="黑体" w:cs="黑体"/>
                <w:i w:val="0"/>
                <w:color w:val="000000"/>
                <w:sz w:val="30"/>
                <w:szCs w:val="30"/>
                <w:u w:val="none"/>
              </w:rPr>
            </w:pPr>
          </w:p>
        </w:tc>
        <w:tc>
          <w:tcPr>
            <w:tcW w:w="5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86"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84"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9"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gridAfter w:val="2"/>
          <w:wAfter w:w="340" w:type="dxa"/>
          <w:trHeight w:val="300" w:hRule="atLeast"/>
          <w:jc w:val="center"/>
        </w:trPr>
        <w:tc>
          <w:tcPr>
            <w:tcW w:w="4608" w:type="dxa"/>
            <w:gridSpan w:val="8"/>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3286"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566"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84"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59" w:type="dxa"/>
            <w:gridSpan w:val="9"/>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4608" w:type="dxa"/>
            <w:gridSpan w:val="8"/>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收     入</w:t>
            </w:r>
          </w:p>
        </w:tc>
        <w:tc>
          <w:tcPr>
            <w:tcW w:w="9095" w:type="dxa"/>
            <w:gridSpan w:val="21"/>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Layout w:type="fixed"/>
          <w:tblCellMar>
            <w:top w:w="0" w:type="dxa"/>
            <w:left w:w="0" w:type="dxa"/>
            <w:bottom w:w="0" w:type="dxa"/>
            <w:right w:w="0" w:type="dxa"/>
          </w:tblCellMar>
        </w:tblPrEx>
        <w:trPr>
          <w:gridAfter w:val="2"/>
          <w:wAfter w:w="340" w:type="dxa"/>
          <w:trHeight w:val="285" w:hRule="atLeast"/>
          <w:jc w:val="center"/>
        </w:trPr>
        <w:tc>
          <w:tcPr>
            <w:tcW w:w="2637" w:type="dxa"/>
            <w:gridSpan w:val="5"/>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0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286" w:type="dxa"/>
            <w:gridSpan w:val="6"/>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6"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884" w:type="dxa"/>
            <w:gridSpan w:val="4"/>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30" w:type="dxa"/>
            <w:gridSpan w:val="6"/>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229"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shd w:val="clear" w:color="auto" w:fill="auto"/>
          <w:tblLayout w:type="fixed"/>
          <w:tblCellMar>
            <w:top w:w="0" w:type="dxa"/>
            <w:left w:w="0" w:type="dxa"/>
            <w:bottom w:w="0" w:type="dxa"/>
            <w:right w:w="0" w:type="dxa"/>
          </w:tblCellMar>
        </w:tblPrEx>
        <w:trPr>
          <w:gridAfter w:val="2"/>
          <w:wAfter w:w="340" w:type="dxa"/>
          <w:trHeight w:val="600" w:hRule="atLeast"/>
          <w:jc w:val="center"/>
        </w:trPr>
        <w:tc>
          <w:tcPr>
            <w:tcW w:w="2637" w:type="dxa"/>
            <w:gridSpan w:val="5"/>
            <w:vMerge w:val="continue"/>
            <w:tcBorders>
              <w:left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p>
        </w:tc>
        <w:tc>
          <w:tcPr>
            <w:tcW w:w="5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86" w:type="dxa"/>
            <w:gridSpan w:val="6"/>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566"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4"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0" w:type="dxa"/>
            <w:gridSpan w:val="6"/>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4"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3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2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6000</w:t>
            </w: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6000</w:t>
            </w: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15322704.63</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15322704.63</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2"/>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15382704.63</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2"/>
          <w:wAfter w:w="340" w:type="dxa"/>
          <w:trHeight w:val="300" w:hRule="atLeast"/>
          <w:jc w:val="center"/>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r>
        <w:tblPrEx>
          <w:tblLayout w:type="fixed"/>
          <w:tblCellMar>
            <w:top w:w="0" w:type="dxa"/>
            <w:left w:w="0" w:type="dxa"/>
            <w:bottom w:w="0" w:type="dxa"/>
            <w:right w:w="0" w:type="dxa"/>
          </w:tblCellMar>
        </w:tblPrEx>
        <w:trPr>
          <w:gridAfter w:val="2"/>
          <w:wAfter w:w="340" w:type="dxa"/>
          <w:trHeight w:val="300" w:hRule="atLeast"/>
          <w:jc w:val="center"/>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tbl>
      <w:tblPr>
        <w:tblStyle w:val="8"/>
        <w:tblW w:w="13988" w:type="dxa"/>
        <w:jc w:val="center"/>
        <w:tblInd w:w="0" w:type="dxa"/>
        <w:shd w:val="clear" w:color="auto" w:fill="auto"/>
        <w:tblLayout w:type="fixed"/>
        <w:tblCellMar>
          <w:top w:w="0" w:type="dxa"/>
          <w:left w:w="0" w:type="dxa"/>
          <w:bottom w:w="0" w:type="dxa"/>
          <w:right w:w="0" w:type="dxa"/>
        </w:tblCellMar>
      </w:tblPr>
      <w:tblGrid>
        <w:gridCol w:w="61"/>
        <w:gridCol w:w="61"/>
        <w:gridCol w:w="819"/>
        <w:gridCol w:w="5215"/>
        <w:gridCol w:w="2506"/>
        <w:gridCol w:w="2506"/>
        <w:gridCol w:w="2820"/>
      </w:tblGrid>
      <w:tr>
        <w:tblPrEx>
          <w:shd w:val="clear" w:color="auto" w:fill="auto"/>
          <w:tblLayout w:type="fixed"/>
          <w:tblCellMar>
            <w:top w:w="0" w:type="dxa"/>
            <w:left w:w="0" w:type="dxa"/>
            <w:bottom w:w="0" w:type="dxa"/>
            <w:right w:w="0" w:type="dxa"/>
          </w:tblCellMar>
        </w:tblPrEx>
        <w:trPr>
          <w:trHeight w:val="636" w:hRule="atLeast"/>
          <w:jc w:val="center"/>
        </w:trPr>
        <w:tc>
          <w:tcPr>
            <w:tcW w:w="13988"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26" w:hRule="atLeast"/>
          <w:jc w:val="center"/>
        </w:trPr>
        <w:tc>
          <w:tcPr>
            <w:tcW w:w="6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0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0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2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26" w:hRule="atLeast"/>
          <w:jc w:val="center"/>
        </w:trPr>
        <w:tc>
          <w:tcPr>
            <w:tcW w:w="6156"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250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年度</w:t>
            </w:r>
          </w:p>
        </w:tc>
        <w:tc>
          <w:tcPr>
            <w:tcW w:w="250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2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36" w:hRule="atLeast"/>
          <w:jc w:val="center"/>
        </w:trPr>
        <w:tc>
          <w:tcPr>
            <w:tcW w:w="615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832"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24" w:hRule="atLeast"/>
          <w:jc w:val="center"/>
        </w:trPr>
        <w:tc>
          <w:tcPr>
            <w:tcW w:w="941"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5215"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5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5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8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312" w:hRule="atLeast"/>
          <w:jc w:val="center"/>
        </w:trPr>
        <w:tc>
          <w:tcPr>
            <w:tcW w:w="94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1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94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1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6" w:hRule="atLeast"/>
          <w:jc w:val="center"/>
        </w:trPr>
        <w:tc>
          <w:tcPr>
            <w:tcW w:w="615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36" w:hRule="atLeast"/>
          <w:jc w:val="center"/>
        </w:trPr>
        <w:tc>
          <w:tcPr>
            <w:tcW w:w="615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15382704.63</w:t>
            </w:r>
          </w:p>
        </w:tc>
        <w:tc>
          <w:tcPr>
            <w:tcW w:w="2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15382704.63</w:t>
            </w:r>
          </w:p>
        </w:tc>
        <w:tc>
          <w:tcPr>
            <w:tcW w:w="28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36" w:hRule="atLeast"/>
          <w:jc w:val="center"/>
        </w:trPr>
        <w:tc>
          <w:tcPr>
            <w:tcW w:w="94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b/>
                <w:bCs/>
                <w:i w:val="0"/>
                <w:color w:val="000000"/>
                <w:sz w:val="20"/>
                <w:szCs w:val="20"/>
                <w:u w:val="none"/>
                <w:lang w:val="en-US" w:eastAsia="zh-CN"/>
              </w:rPr>
              <w:t>210</w:t>
            </w:r>
          </w:p>
        </w:tc>
        <w:tc>
          <w:tcPr>
            <w:tcW w:w="5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eastAsia="zh-CN"/>
              </w:rPr>
              <w:t>卫生健康支出</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60000.00</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60000.00</w:t>
            </w:r>
          </w:p>
        </w:tc>
        <w:tc>
          <w:tcPr>
            <w:tcW w:w="28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6" w:hRule="atLeast"/>
          <w:jc w:val="center"/>
        </w:trPr>
        <w:tc>
          <w:tcPr>
            <w:tcW w:w="94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21004</w:t>
            </w:r>
          </w:p>
        </w:tc>
        <w:tc>
          <w:tcPr>
            <w:tcW w:w="5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eastAsia="zh-CN"/>
              </w:rPr>
              <w:t>公共卫生</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60000.00</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60000.00</w:t>
            </w:r>
          </w:p>
        </w:tc>
        <w:tc>
          <w:tcPr>
            <w:tcW w:w="28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6" w:hRule="atLeast"/>
          <w:jc w:val="center"/>
        </w:trPr>
        <w:tc>
          <w:tcPr>
            <w:tcW w:w="94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2100410</w:t>
            </w:r>
          </w:p>
        </w:tc>
        <w:tc>
          <w:tcPr>
            <w:tcW w:w="521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 xml:space="preserve">    突发公共卫生事件应急处理</w:t>
            </w:r>
          </w:p>
        </w:tc>
        <w:tc>
          <w:tcPr>
            <w:tcW w:w="2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60000.00</w:t>
            </w:r>
          </w:p>
        </w:tc>
        <w:tc>
          <w:tcPr>
            <w:tcW w:w="2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60000.00</w:t>
            </w:r>
          </w:p>
        </w:tc>
        <w:tc>
          <w:tcPr>
            <w:tcW w:w="28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36" w:hRule="atLeast"/>
          <w:jc w:val="center"/>
        </w:trPr>
        <w:tc>
          <w:tcPr>
            <w:tcW w:w="94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212</w:t>
            </w:r>
          </w:p>
        </w:tc>
        <w:tc>
          <w:tcPr>
            <w:tcW w:w="5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城乡社区支出</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15322704.63</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15322704.63</w:t>
            </w:r>
          </w:p>
        </w:tc>
        <w:tc>
          <w:tcPr>
            <w:tcW w:w="28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6" w:hRule="atLeast"/>
          <w:jc w:val="center"/>
        </w:trPr>
        <w:tc>
          <w:tcPr>
            <w:tcW w:w="94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21201</w:t>
            </w:r>
          </w:p>
        </w:tc>
        <w:tc>
          <w:tcPr>
            <w:tcW w:w="5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城乡社区管理事务</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15322704.63</w:t>
            </w:r>
          </w:p>
        </w:tc>
        <w:tc>
          <w:tcPr>
            <w:tcW w:w="2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sz w:val="20"/>
                <w:szCs w:val="20"/>
                <w:u w:val="none"/>
                <w:lang w:val="en-US" w:eastAsia="zh-CN"/>
              </w:rPr>
              <w:t>15322704.63</w:t>
            </w:r>
          </w:p>
        </w:tc>
        <w:tc>
          <w:tcPr>
            <w:tcW w:w="28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36" w:hRule="atLeast"/>
          <w:jc w:val="center"/>
        </w:trPr>
        <w:tc>
          <w:tcPr>
            <w:tcW w:w="94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2120101</w:t>
            </w:r>
          </w:p>
        </w:tc>
        <w:tc>
          <w:tcPr>
            <w:tcW w:w="521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2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15322704.63</w:t>
            </w:r>
          </w:p>
        </w:tc>
        <w:tc>
          <w:tcPr>
            <w:tcW w:w="2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15322704.63</w:t>
            </w:r>
          </w:p>
        </w:tc>
        <w:tc>
          <w:tcPr>
            <w:tcW w:w="28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6" w:hRule="atLeast"/>
          <w:jc w:val="center"/>
        </w:trPr>
        <w:tc>
          <w:tcPr>
            <w:tcW w:w="13988"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tbl>
      <w:tblPr>
        <w:tblStyle w:val="8"/>
        <w:tblW w:w="15444" w:type="dxa"/>
        <w:jc w:val="center"/>
        <w:tblInd w:w="0" w:type="dxa"/>
        <w:shd w:val="clear" w:color="auto" w:fill="auto"/>
        <w:tblLayout w:type="fixed"/>
        <w:tblCellMar>
          <w:top w:w="0" w:type="dxa"/>
          <w:left w:w="0" w:type="dxa"/>
          <w:bottom w:w="0" w:type="dxa"/>
          <w:right w:w="0" w:type="dxa"/>
        </w:tblCellMar>
      </w:tblPr>
      <w:tblGrid>
        <w:gridCol w:w="728"/>
        <w:gridCol w:w="5"/>
        <w:gridCol w:w="1165"/>
        <w:gridCol w:w="1170"/>
        <w:gridCol w:w="725"/>
        <w:gridCol w:w="445"/>
        <w:gridCol w:w="1025"/>
        <w:gridCol w:w="145"/>
        <w:gridCol w:w="588"/>
        <w:gridCol w:w="582"/>
        <w:gridCol w:w="1170"/>
        <w:gridCol w:w="333"/>
        <w:gridCol w:w="837"/>
        <w:gridCol w:w="603"/>
        <w:gridCol w:w="567"/>
        <w:gridCol w:w="166"/>
        <w:gridCol w:w="1004"/>
        <w:gridCol w:w="1170"/>
        <w:gridCol w:w="1170"/>
        <w:gridCol w:w="496"/>
        <w:gridCol w:w="674"/>
        <w:gridCol w:w="676"/>
      </w:tblGrid>
      <w:tr>
        <w:tblPrEx>
          <w:tblLayout w:type="fixed"/>
          <w:tblCellMar>
            <w:top w:w="0" w:type="dxa"/>
            <w:left w:w="0" w:type="dxa"/>
            <w:bottom w:w="0" w:type="dxa"/>
            <w:right w:w="0" w:type="dxa"/>
          </w:tblCellMar>
        </w:tblPrEx>
        <w:trPr>
          <w:trHeight w:val="375" w:hRule="atLeast"/>
          <w:jc w:val="center"/>
        </w:trPr>
        <w:tc>
          <w:tcPr>
            <w:tcW w:w="15444" w:type="dxa"/>
            <w:gridSpan w:val="2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60"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3"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8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3"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40"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jc w:val="center"/>
        </w:trPr>
        <w:tc>
          <w:tcPr>
            <w:tcW w:w="5263" w:type="dxa"/>
            <w:gridSpan w:val="7"/>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73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8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144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0"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jc w:val="center"/>
        </w:trPr>
        <w:tc>
          <w:tcPr>
            <w:tcW w:w="5263"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0181" w:type="dxa"/>
            <w:gridSpan w:val="1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jc w:val="center"/>
        </w:trPr>
        <w:tc>
          <w:tcPr>
            <w:tcW w:w="733" w:type="dxa"/>
            <w:gridSpan w:val="2"/>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60"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7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3"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8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4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3"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40" w:type="dxa"/>
            <w:gridSpan w:val="4"/>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jc w:val="center"/>
        </w:trPr>
        <w:tc>
          <w:tcPr>
            <w:tcW w:w="733" w:type="dxa"/>
            <w:gridSpan w:val="2"/>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40"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4636691.61</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10746013.02</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945759.00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6105422.64</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2175131.00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2575.00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1626.00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462496.96</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10005.00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62707.00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51692.88</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256302.98</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160371.25</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69529.68</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8335.00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340619.74</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35422.00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116159.00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108502.41</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4023282.28</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83506.20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43494.25</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252198.00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jc w:val="center"/>
        </w:trPr>
        <w:tc>
          <w:tcPr>
            <w:tcW w:w="73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6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8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19951.36</w:t>
            </w:r>
          </w:p>
        </w:tc>
        <w:tc>
          <w:tcPr>
            <w:tcW w:w="73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40"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793"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4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4636691.61</w:t>
            </w:r>
          </w:p>
        </w:tc>
        <w:tc>
          <w:tcPr>
            <w:tcW w:w="8831" w:type="dxa"/>
            <w:gridSpan w:val="1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10746013.02</w:t>
            </w:r>
          </w:p>
        </w:tc>
      </w:tr>
      <w:tr>
        <w:tblPrEx>
          <w:shd w:val="clear" w:color="auto" w:fill="auto"/>
          <w:tblLayout w:type="fixed"/>
          <w:tblCellMar>
            <w:top w:w="0" w:type="dxa"/>
            <w:left w:w="0" w:type="dxa"/>
            <w:bottom w:w="0" w:type="dxa"/>
            <w:right w:w="0" w:type="dxa"/>
          </w:tblCellMar>
        </w:tblPrEx>
        <w:trPr>
          <w:trHeight w:val="300" w:hRule="atLeast"/>
          <w:jc w:val="center"/>
        </w:trPr>
        <w:tc>
          <w:tcPr>
            <w:tcW w:w="15444" w:type="dxa"/>
            <w:gridSpan w:val="2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r>
        <w:tblPrEx>
          <w:tblLayout w:type="fixed"/>
          <w:tblCellMar>
            <w:top w:w="0" w:type="dxa"/>
            <w:left w:w="0" w:type="dxa"/>
            <w:bottom w:w="0" w:type="dxa"/>
            <w:right w:w="0" w:type="dxa"/>
          </w:tblCellMar>
        </w:tblPrEx>
        <w:trPr>
          <w:gridBefore w:val="1"/>
          <w:gridAfter w:val="1"/>
          <w:wBefore w:w="728" w:type="dxa"/>
          <w:wAfter w:w="676" w:type="dxa"/>
          <w:trHeight w:val="375" w:hRule="atLeast"/>
          <w:jc w:val="center"/>
        </w:trPr>
        <w:tc>
          <w:tcPr>
            <w:tcW w:w="14040" w:type="dxa"/>
            <w:gridSpan w:val="2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tc>
      </w:tr>
      <w:tr>
        <w:tblPrEx>
          <w:shd w:val="clear" w:color="auto" w:fill="auto"/>
          <w:tblLayout w:type="fixed"/>
          <w:tblCellMar>
            <w:top w:w="0" w:type="dxa"/>
            <w:left w:w="0" w:type="dxa"/>
            <w:bottom w:w="0" w:type="dxa"/>
            <w:right w:w="0" w:type="dxa"/>
          </w:tblCellMar>
        </w:tblPrEx>
        <w:trPr>
          <w:gridBefore w:val="1"/>
          <w:gridAfter w:val="1"/>
          <w:wBefore w:w="728" w:type="dxa"/>
          <w:wAfter w:w="676" w:type="dxa"/>
          <w:trHeight w:val="375" w:hRule="atLeast"/>
          <w:jc w:val="center"/>
        </w:trPr>
        <w:tc>
          <w:tcPr>
            <w:tcW w:w="14040" w:type="dxa"/>
            <w:gridSpan w:val="2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gridBefore w:val="1"/>
          <w:gridAfter w:val="1"/>
          <w:wBefore w:w="728" w:type="dxa"/>
          <w:wAfter w:w="676" w:type="dxa"/>
          <w:trHeight w:val="300" w:hRule="atLeast"/>
          <w:jc w:val="center"/>
        </w:trPr>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gridBefore w:val="1"/>
          <w:gridAfter w:val="1"/>
          <w:wBefore w:w="728" w:type="dxa"/>
          <w:wAfter w:w="676" w:type="dxa"/>
          <w:trHeight w:val="300" w:hRule="atLeast"/>
          <w:jc w:val="center"/>
        </w:trPr>
        <w:tc>
          <w:tcPr>
            <w:tcW w:w="4680" w:type="dxa"/>
            <w:gridSpan w:val="7"/>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117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117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10"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gridBefore w:val="1"/>
          <w:gridAfter w:val="1"/>
          <w:wBefore w:w="728" w:type="dxa"/>
          <w:wAfter w:w="676" w:type="dxa"/>
          <w:trHeight w:val="300" w:hRule="atLeast"/>
          <w:jc w:val="center"/>
        </w:trPr>
        <w:tc>
          <w:tcPr>
            <w:tcW w:w="7020" w:type="dxa"/>
            <w:gridSpan w:val="10"/>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020" w:type="dxa"/>
            <w:gridSpan w:val="10"/>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gridBefore w:val="1"/>
          <w:gridAfter w:val="1"/>
          <w:wBefore w:w="728" w:type="dxa"/>
          <w:wAfter w:w="676" w:type="dxa"/>
          <w:trHeight w:val="300" w:hRule="atLeast"/>
          <w:jc w:val="center"/>
        </w:trPr>
        <w:tc>
          <w:tcPr>
            <w:tcW w:w="1170" w:type="dxa"/>
            <w:gridSpan w:val="2"/>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51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7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7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510"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7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Layout w:type="fixed"/>
          <w:tblCellMar>
            <w:top w:w="0" w:type="dxa"/>
            <w:left w:w="0" w:type="dxa"/>
            <w:bottom w:w="0" w:type="dxa"/>
            <w:right w:w="0" w:type="dxa"/>
          </w:tblCellMar>
        </w:tblPrEx>
        <w:trPr>
          <w:gridBefore w:val="1"/>
          <w:gridAfter w:val="1"/>
          <w:wBefore w:w="728" w:type="dxa"/>
          <w:wAfter w:w="676" w:type="dxa"/>
          <w:trHeight w:val="600" w:hRule="atLeast"/>
          <w:jc w:val="center"/>
        </w:trPr>
        <w:tc>
          <w:tcPr>
            <w:tcW w:w="1170" w:type="dxa"/>
            <w:gridSpan w:val="2"/>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Before w:val="1"/>
          <w:gridAfter w:val="1"/>
          <w:wBefore w:w="728" w:type="dxa"/>
          <w:wAfter w:w="676" w:type="dxa"/>
          <w:trHeight w:val="300" w:hRule="atLeast"/>
          <w:jc w:val="center"/>
        </w:trPr>
        <w:tc>
          <w:tcPr>
            <w:tcW w:w="1170" w:type="dxa"/>
            <w:gridSpan w:val="2"/>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Layout w:type="fixed"/>
          <w:tblCellMar>
            <w:top w:w="0" w:type="dxa"/>
            <w:left w:w="0" w:type="dxa"/>
            <w:bottom w:w="0" w:type="dxa"/>
            <w:right w:w="0" w:type="dxa"/>
          </w:tblCellMar>
        </w:tblPrEx>
        <w:trPr>
          <w:gridBefore w:val="1"/>
          <w:gridAfter w:val="1"/>
          <w:wBefore w:w="728" w:type="dxa"/>
          <w:wAfter w:w="676" w:type="dxa"/>
          <w:trHeight w:val="300" w:hRule="atLeast"/>
          <w:jc w:val="center"/>
        </w:trPr>
        <w:tc>
          <w:tcPr>
            <w:tcW w:w="117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Before w:val="1"/>
          <w:gridAfter w:val="1"/>
          <w:wBefore w:w="728" w:type="dxa"/>
          <w:wAfter w:w="676" w:type="dxa"/>
          <w:trHeight w:val="600" w:hRule="atLeast"/>
          <w:jc w:val="center"/>
        </w:trPr>
        <w:tc>
          <w:tcPr>
            <w:tcW w:w="14040" w:type="dxa"/>
            <w:gridSpan w:val="2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5"/>
        <w:widowControl/>
        <w:spacing w:before="76" w:beforeAutospacing="0" w:after="76" w:afterAutospacing="0" w:line="450" w:lineRule="atLeast"/>
        <w:rPr>
          <w:color w:val="333333"/>
        </w:rPr>
      </w:pPr>
    </w:p>
    <w:tbl>
      <w:tblPr>
        <w:tblStyle w:val="8"/>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黄石市黄石港区沈家营街道办事处</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20</w:t>
            </w:r>
            <w:r>
              <w:rPr>
                <w:rFonts w:hint="eastAsia" w:ascii="宋体" w:hAnsi="宋体" w:eastAsia="宋体" w:cs="宋体"/>
                <w:i w:val="0"/>
                <w:color w:val="000000"/>
                <w:kern w:val="0"/>
                <w:sz w:val="22"/>
                <w:szCs w:val="22"/>
                <w:u w:val="none"/>
                <w:lang w:val="en-US" w:eastAsia="zh-CN" w:bidi="ar"/>
              </w:rPr>
              <w:t>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5"/>
        <w:widowControl/>
        <w:spacing w:before="76" w:beforeAutospacing="0" w:after="76" w:afterAutospacing="0" w:line="450" w:lineRule="atLeast"/>
        <w:rPr>
          <w:color w:val="333333"/>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5"/>
        <w:widowControl/>
        <w:spacing w:before="76" w:beforeAutospacing="0" w:after="76" w:afterAutospacing="0" w:line="450" w:lineRule="atLeast"/>
        <w:rPr>
          <w:color w:val="333333"/>
        </w:rPr>
      </w:pPr>
      <w:r>
        <w:rPr>
          <w:rStyle w:val="7"/>
          <w:rFonts w:hint="eastAsia" w:ascii="微软雅黑" w:hAnsi="微软雅黑" w:eastAsia="微软雅黑" w:cs="微软雅黑"/>
          <w:color w:val="333333"/>
          <w:shd w:val="clear" w:color="auto" w:fill="FFFFFF"/>
        </w:rPr>
        <w:t>第三部分</w:t>
      </w:r>
      <w:r>
        <w:rPr>
          <w:rStyle w:val="7"/>
          <w:rFonts w:ascii="微软雅黑" w:hAnsi="微软雅黑" w:eastAsia="微软雅黑" w:cs="微软雅黑"/>
          <w:color w:val="333333"/>
          <w:shd w:val="clear" w:color="auto" w:fill="FFFFFF"/>
        </w:rPr>
        <w:t xml:space="preserve"> </w:t>
      </w:r>
      <w:r>
        <w:rPr>
          <w:rStyle w:val="7"/>
          <w:rFonts w:hint="eastAsia" w:ascii="微软雅黑" w:hAnsi="微软雅黑" w:eastAsia="微软雅黑" w:cs="微软雅黑"/>
          <w:color w:val="333333"/>
          <w:shd w:val="clear" w:color="auto" w:fill="FFFFFF"/>
          <w:lang w:eastAsia="zh-CN"/>
        </w:rPr>
        <w:t>20</w:t>
      </w:r>
      <w:r>
        <w:rPr>
          <w:rStyle w:val="7"/>
          <w:rFonts w:hint="eastAsia" w:ascii="微软雅黑" w:hAnsi="微软雅黑" w:eastAsia="微软雅黑" w:cs="微软雅黑"/>
          <w:color w:val="333333"/>
          <w:shd w:val="clear" w:color="auto" w:fill="FFFFFF"/>
          <w:lang w:val="en-US" w:eastAsia="zh-CN"/>
        </w:rPr>
        <w:t>20</w:t>
      </w:r>
      <w:r>
        <w:rPr>
          <w:rStyle w:val="7"/>
          <w:rFonts w:hint="eastAsia" w:ascii="微软雅黑" w:hAnsi="微软雅黑" w:eastAsia="微软雅黑" w:cs="微软雅黑"/>
          <w:color w:val="333333"/>
          <w:shd w:val="clear" w:color="auto" w:fill="FFFFFF"/>
          <w:lang w:eastAsia="zh-CN"/>
        </w:rPr>
        <w:t>年</w:t>
      </w:r>
      <w:r>
        <w:rPr>
          <w:rStyle w:val="7"/>
          <w:rFonts w:hint="eastAsia" w:ascii="微软雅黑" w:hAnsi="微软雅黑" w:eastAsia="微软雅黑" w:cs="微软雅黑"/>
          <w:color w:val="333333"/>
          <w:shd w:val="clear" w:color="auto" w:fill="FFFFFF"/>
        </w:rPr>
        <w:t>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widowControl/>
        <w:shd w:val="clear" w:color="auto" w:fill="FFFFFF"/>
        <w:ind w:firstLine="560" w:firstLineChars="200"/>
        <w:jc w:val="left"/>
        <w:rPr>
          <w:rFonts w:hint="eastAsia" w:ascii="宋体" w:hAnsi="宋体" w:cs="宋体"/>
          <w:kern w:val="0"/>
          <w:sz w:val="28"/>
          <w:szCs w:val="28"/>
        </w:rPr>
      </w:pPr>
      <w:r>
        <w:rPr>
          <w:rFonts w:hint="eastAsia" w:ascii="宋体" w:hAnsi="宋体" w:cs="宋体"/>
          <w:sz w:val="28"/>
          <w:szCs w:val="28"/>
          <w:lang w:val="en-US" w:eastAsia="zh-CN"/>
        </w:rPr>
        <w:t>2</w:t>
      </w:r>
      <w:r>
        <w:rPr>
          <w:rFonts w:hint="eastAsia" w:ascii="宋体" w:hAnsi="宋体"/>
          <w:color w:val="000000"/>
          <w:spacing w:val="2"/>
          <w:kern w:val="2"/>
          <w:sz w:val="28"/>
          <w:szCs w:val="28"/>
        </w:rPr>
        <w:t>0</w:t>
      </w:r>
      <w:r>
        <w:rPr>
          <w:rFonts w:hint="eastAsia" w:ascii="宋体" w:hAnsi="宋体"/>
          <w:color w:val="000000"/>
          <w:spacing w:val="2"/>
          <w:kern w:val="2"/>
          <w:sz w:val="28"/>
          <w:szCs w:val="28"/>
          <w:lang w:val="en-US" w:eastAsia="zh-CN"/>
        </w:rPr>
        <w:t>20</w:t>
      </w:r>
      <w:r>
        <w:rPr>
          <w:rFonts w:hint="eastAsia" w:ascii="宋体" w:hAnsi="宋体"/>
          <w:color w:val="000000"/>
          <w:spacing w:val="2"/>
          <w:kern w:val="2"/>
          <w:sz w:val="28"/>
          <w:szCs w:val="28"/>
        </w:rPr>
        <w:t>年初预算总收入</w:t>
      </w:r>
      <w:r>
        <w:rPr>
          <w:rFonts w:hint="eastAsia" w:ascii="宋体" w:hAnsi="宋体" w:cs="宋体"/>
          <w:sz w:val="28"/>
          <w:szCs w:val="28"/>
          <w:lang w:val="en-US" w:eastAsia="zh-CN"/>
        </w:rPr>
        <w:t>8837499</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7375872</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1461627</w:t>
      </w:r>
      <w:r>
        <w:rPr>
          <w:rFonts w:hint="eastAsia" w:ascii="宋体" w:hAnsi="宋体"/>
          <w:color w:val="000000"/>
          <w:spacing w:val="2"/>
          <w:kern w:val="2"/>
          <w:sz w:val="28"/>
          <w:szCs w:val="28"/>
        </w:rPr>
        <w:t>元</w:t>
      </w:r>
      <w:r>
        <w:rPr>
          <w:rFonts w:hint="eastAsia" w:ascii="宋体" w:hAnsi="宋体" w:cs="宋体"/>
          <w:sz w:val="28"/>
          <w:szCs w:val="28"/>
        </w:rPr>
        <w:t>。</w:t>
      </w:r>
      <w:r>
        <w:rPr>
          <w:rFonts w:ascii="宋体" w:hAnsi="宋体" w:cs="宋体"/>
          <w:kern w:val="0"/>
          <w:sz w:val="28"/>
          <w:szCs w:val="28"/>
        </w:rPr>
        <w:t>20</w:t>
      </w:r>
      <w:r>
        <w:rPr>
          <w:rFonts w:hint="eastAsia" w:ascii="宋体" w:hAnsi="宋体" w:cs="宋体"/>
          <w:kern w:val="0"/>
          <w:sz w:val="28"/>
          <w:szCs w:val="28"/>
          <w:lang w:val="en-US" w:eastAsia="zh-CN"/>
        </w:rPr>
        <w:t>20</w:t>
      </w:r>
      <w:r>
        <w:rPr>
          <w:rFonts w:hint="eastAsia" w:ascii="宋体" w:hAnsi="宋体" w:cs="宋体"/>
          <w:kern w:val="0"/>
          <w:sz w:val="28"/>
          <w:szCs w:val="28"/>
        </w:rPr>
        <w:t>年财政拨款预算收支</w:t>
      </w:r>
      <w:r>
        <w:rPr>
          <w:rFonts w:hint="eastAsia" w:ascii="宋体" w:hAnsi="宋体" w:cs="宋体"/>
          <w:sz w:val="28"/>
          <w:szCs w:val="28"/>
          <w:lang w:val="en-US" w:eastAsia="zh-CN"/>
        </w:rPr>
        <w:t>8837499</w:t>
      </w:r>
      <w:r>
        <w:rPr>
          <w:rFonts w:hint="eastAsia" w:ascii="宋体" w:hAnsi="宋体" w:cs="宋体"/>
          <w:kern w:val="0"/>
          <w:sz w:val="28"/>
          <w:szCs w:val="28"/>
        </w:rPr>
        <w:t>元，比201</w:t>
      </w:r>
      <w:r>
        <w:rPr>
          <w:rFonts w:hint="eastAsia" w:ascii="宋体" w:hAnsi="宋体" w:cs="宋体"/>
          <w:kern w:val="0"/>
          <w:sz w:val="28"/>
          <w:szCs w:val="28"/>
          <w:lang w:val="en-US" w:eastAsia="zh-CN"/>
        </w:rPr>
        <w:t>9</w:t>
      </w:r>
      <w:r>
        <w:rPr>
          <w:rFonts w:hint="eastAsia" w:ascii="宋体" w:hAnsi="宋体" w:cs="宋体"/>
          <w:kern w:val="0"/>
          <w:sz w:val="28"/>
          <w:szCs w:val="28"/>
        </w:rPr>
        <w:t>年预算收支</w:t>
      </w:r>
      <w:r>
        <w:rPr>
          <w:rFonts w:hint="eastAsia" w:ascii="宋体" w:hAnsi="宋体" w:cs="宋体"/>
          <w:sz w:val="28"/>
          <w:szCs w:val="28"/>
          <w:lang w:val="en-US" w:eastAsia="zh-CN"/>
        </w:rPr>
        <w:t>9567424</w:t>
      </w:r>
      <w:r>
        <w:rPr>
          <w:rFonts w:hint="eastAsia" w:ascii="宋体" w:hAnsi="宋体" w:cs="宋体"/>
          <w:sz w:val="28"/>
          <w:szCs w:val="28"/>
        </w:rPr>
        <w:t>元</w:t>
      </w:r>
      <w:r>
        <w:rPr>
          <w:rFonts w:hint="eastAsia" w:ascii="宋体" w:hAnsi="宋体" w:cs="宋体"/>
          <w:kern w:val="0"/>
          <w:sz w:val="28"/>
          <w:szCs w:val="28"/>
        </w:rPr>
        <w:t>减少</w:t>
      </w:r>
      <w:r>
        <w:rPr>
          <w:rFonts w:hint="eastAsia" w:ascii="宋体" w:hAnsi="宋体" w:cs="宋体"/>
          <w:kern w:val="0"/>
          <w:sz w:val="28"/>
          <w:szCs w:val="28"/>
          <w:lang w:val="en-US" w:eastAsia="zh-CN"/>
        </w:rPr>
        <w:t>729925</w:t>
      </w:r>
      <w:r>
        <w:rPr>
          <w:rFonts w:hint="eastAsia" w:ascii="宋体" w:hAnsi="宋体" w:cs="宋体"/>
          <w:kern w:val="0"/>
          <w:sz w:val="28"/>
          <w:szCs w:val="28"/>
        </w:rPr>
        <w:t>元。</w:t>
      </w:r>
    </w:p>
    <w:p>
      <w:pPr>
        <w:widowControl/>
        <w:shd w:val="clear" w:color="auto" w:fill="FFFFFF"/>
        <w:ind w:firstLine="560" w:firstLineChars="200"/>
        <w:jc w:val="left"/>
        <w:rPr>
          <w:rFonts w:hint="eastAsia" w:ascii="宋体" w:eastAsia="宋体"/>
          <w:color w:val="FF0000"/>
          <w:sz w:val="28"/>
          <w:szCs w:val="28"/>
          <w:lang w:eastAsia="zh-CN"/>
        </w:rPr>
      </w:pPr>
      <w:r>
        <w:rPr>
          <w:rFonts w:hint="eastAsia" w:ascii="宋体" w:hAnsi="宋体" w:cs="宋体"/>
          <w:sz w:val="28"/>
          <w:szCs w:val="28"/>
          <w:lang w:val="en-US" w:eastAsia="zh-CN"/>
        </w:rPr>
        <w:t>2020年全年</w:t>
      </w:r>
      <w:r>
        <w:rPr>
          <w:rFonts w:hint="eastAsia" w:ascii="宋体" w:hAnsi="宋体" w:cs="宋体"/>
          <w:sz w:val="28"/>
          <w:szCs w:val="28"/>
        </w:rPr>
        <w:t>总收入为</w:t>
      </w:r>
      <w:r>
        <w:rPr>
          <w:rFonts w:hint="eastAsia" w:ascii="宋体" w:hAnsi="宋体" w:cs="宋体"/>
          <w:sz w:val="28"/>
          <w:szCs w:val="28"/>
          <w:highlight w:val="none"/>
          <w:lang w:val="en-US" w:eastAsia="zh-CN"/>
        </w:rPr>
        <w:t>15382704.63</w:t>
      </w:r>
      <w:r>
        <w:rPr>
          <w:rFonts w:hint="eastAsia" w:ascii="宋体" w:hAnsi="宋体" w:cs="宋体"/>
          <w:sz w:val="28"/>
          <w:szCs w:val="28"/>
        </w:rPr>
        <w:t>元</w:t>
      </w:r>
      <w:r>
        <w:rPr>
          <w:rFonts w:hint="eastAsia" w:ascii="宋体" w:hAnsi="宋体" w:cs="宋体"/>
          <w:sz w:val="28"/>
          <w:szCs w:val="28"/>
          <w:lang w:eastAsia="zh-CN"/>
        </w:rPr>
        <w:t>，其中财政决算收入</w:t>
      </w:r>
      <w:r>
        <w:rPr>
          <w:rFonts w:hint="eastAsia" w:ascii="宋体" w:hAnsi="宋体" w:cs="宋体"/>
          <w:sz w:val="28"/>
          <w:szCs w:val="28"/>
          <w:lang w:val="en-US" w:eastAsia="zh-CN"/>
        </w:rPr>
        <w:t>15382704.63元</w:t>
      </w:r>
      <w:r>
        <w:rPr>
          <w:rFonts w:hint="eastAsia" w:ascii="宋体" w:hAnsi="宋体" w:cs="宋体"/>
          <w:sz w:val="28"/>
          <w:szCs w:val="28"/>
        </w:rPr>
        <w:t>。</w:t>
      </w:r>
      <w:r>
        <w:rPr>
          <w:rFonts w:hint="eastAsia" w:ascii="宋体" w:hAnsi="宋体" w:cs="宋体"/>
          <w:sz w:val="28"/>
          <w:szCs w:val="28"/>
          <w:lang w:val="en-US" w:eastAsia="zh-CN"/>
        </w:rPr>
        <w:t>2020年全年总支出为15382704.63元，其中财政决算支出15382704.63元。2020年财政收入预算8837499元，财政拨款决算比预算多6545205.63元，增幅74.06%，</w:t>
      </w:r>
      <w:r>
        <w:rPr>
          <w:rFonts w:hint="eastAsia" w:ascii="宋体" w:hAnsi="宋体" w:cs="宋体"/>
          <w:sz w:val="28"/>
          <w:szCs w:val="28"/>
        </w:rPr>
        <w:t>原因</w:t>
      </w:r>
      <w:r>
        <w:rPr>
          <w:rFonts w:hint="eastAsia" w:ascii="宋体" w:hAnsi="宋体" w:cs="宋体"/>
          <w:sz w:val="28"/>
          <w:szCs w:val="28"/>
          <w:lang w:eastAsia="zh-CN"/>
        </w:rPr>
        <w:t>为业务增加。</w:t>
      </w:r>
    </w:p>
    <w:p>
      <w:pPr>
        <w:widowControl/>
        <w:numPr>
          <w:ilvl w:val="0"/>
          <w:numId w:val="0"/>
        </w:numPr>
        <w:shd w:val="clear" w:color="auto" w:fill="FFFFFF"/>
        <w:ind w:left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关于“三公”经费支出说明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ascii="宋体" w:cs="宋体"/>
          <w:sz w:val="28"/>
          <w:szCs w:val="28"/>
        </w:rPr>
      </w:pPr>
      <w:r>
        <w:rPr>
          <w:rFonts w:hint="eastAsia" w:ascii="宋体" w:hAnsi="宋体" w:cs="宋体"/>
          <w:sz w:val="28"/>
          <w:szCs w:val="28"/>
        </w:rPr>
        <w:t>我单位</w:t>
      </w:r>
      <w:r>
        <w:rPr>
          <w:rFonts w:hint="eastAsia" w:ascii="宋体" w:hAnsi="宋体" w:cs="宋体"/>
          <w:sz w:val="28"/>
          <w:szCs w:val="28"/>
          <w:lang w:eastAsia="zh-CN"/>
        </w:rPr>
        <w:t>20</w:t>
      </w:r>
      <w:r>
        <w:rPr>
          <w:rFonts w:hint="eastAsia" w:ascii="宋体" w:hAnsi="宋体" w:cs="宋体"/>
          <w:sz w:val="28"/>
          <w:szCs w:val="28"/>
          <w:lang w:val="en-US" w:eastAsia="zh-CN"/>
        </w:rPr>
        <w:t>20</w:t>
      </w:r>
      <w:r>
        <w:rPr>
          <w:rFonts w:hint="eastAsia" w:ascii="宋体" w:hAnsi="宋体" w:cs="宋体"/>
          <w:sz w:val="28"/>
          <w:szCs w:val="28"/>
          <w:lang w:eastAsia="zh-CN"/>
        </w:rPr>
        <w:t>年</w:t>
      </w:r>
      <w:r>
        <w:rPr>
          <w:rFonts w:hint="eastAsia" w:ascii="宋体" w:hAnsi="宋体" w:cs="宋体"/>
          <w:sz w:val="28"/>
          <w:szCs w:val="28"/>
        </w:rPr>
        <w:t>因公出国（境）费</w:t>
      </w:r>
      <w:r>
        <w:rPr>
          <w:rFonts w:ascii="宋体" w:cs="宋体"/>
          <w:sz w:val="28"/>
          <w:szCs w:val="28"/>
        </w:rPr>
        <w:t>0</w:t>
      </w:r>
      <w:r>
        <w:rPr>
          <w:rFonts w:hint="eastAsia" w:ascii="宋体" w:hAnsi="宋体" w:cs="宋体"/>
          <w:sz w:val="28"/>
          <w:szCs w:val="28"/>
        </w:rPr>
        <w:t>元，较</w:t>
      </w:r>
      <w:r>
        <w:rPr>
          <w:rFonts w:ascii="宋体" w:hAnsi="宋体" w:cs="宋体"/>
          <w:sz w:val="28"/>
          <w:szCs w:val="28"/>
        </w:rPr>
        <w:t>201</w:t>
      </w:r>
      <w:r>
        <w:rPr>
          <w:rFonts w:hint="eastAsia" w:ascii="宋体" w:hAnsi="宋体" w:cs="宋体"/>
          <w:sz w:val="28"/>
          <w:szCs w:val="28"/>
          <w:lang w:val="en-US" w:eastAsia="zh-CN"/>
        </w:rPr>
        <w:t>9</w:t>
      </w:r>
      <w:r>
        <w:rPr>
          <w:rFonts w:hint="eastAsia" w:ascii="宋体" w:hAnsi="宋体" w:cs="宋体"/>
          <w:sz w:val="28"/>
          <w:szCs w:val="28"/>
        </w:rPr>
        <w:t>年决算数持平，主要原因是单位没有因公出国</w:t>
      </w:r>
      <w:r>
        <w:rPr>
          <w:rFonts w:hint="eastAsia" w:ascii="宋体" w:hAnsi="宋体" w:cs="宋体"/>
          <w:sz w:val="28"/>
          <w:szCs w:val="28"/>
          <w:lang w:eastAsia="zh-CN"/>
        </w:rPr>
        <w:t>；</w:t>
      </w:r>
      <w:r>
        <w:rPr>
          <w:rFonts w:hint="eastAsia" w:ascii="宋体" w:hAnsi="宋体"/>
          <w:sz w:val="28"/>
          <w:lang w:eastAsia="zh-CN"/>
        </w:rPr>
        <w:t>20</w:t>
      </w:r>
      <w:r>
        <w:rPr>
          <w:rFonts w:hint="eastAsia" w:ascii="宋体" w:hAnsi="宋体"/>
          <w:sz w:val="28"/>
          <w:lang w:val="en-US" w:eastAsia="zh-CN"/>
        </w:rPr>
        <w:t>20</w:t>
      </w:r>
      <w:r>
        <w:rPr>
          <w:rFonts w:hint="eastAsia" w:ascii="宋体" w:hAnsi="宋体"/>
          <w:sz w:val="28"/>
          <w:lang w:eastAsia="zh-CN"/>
        </w:rPr>
        <w:t>年</w:t>
      </w:r>
      <w:r>
        <w:rPr>
          <w:rFonts w:hint="eastAsia" w:ascii="宋体" w:hAnsi="宋体"/>
          <w:sz w:val="28"/>
        </w:rPr>
        <w:t>公务用车购置及</w:t>
      </w:r>
      <w:r>
        <w:rPr>
          <w:rFonts w:hint="eastAsia" w:ascii="宋体" w:hAnsi="宋体"/>
          <w:sz w:val="28"/>
          <w:highlight w:val="none"/>
        </w:rPr>
        <w:t>运行维护费</w:t>
      </w:r>
      <w:r>
        <w:rPr>
          <w:rFonts w:hint="eastAsia" w:ascii="宋体" w:hAnsi="宋体"/>
          <w:sz w:val="28"/>
          <w:highlight w:val="none"/>
          <w:lang w:val="en-US" w:eastAsia="zh-CN"/>
        </w:rPr>
        <w:t>0元</w:t>
      </w:r>
      <w:r>
        <w:rPr>
          <w:rFonts w:hint="eastAsia" w:ascii="宋体" w:hAnsi="宋体"/>
          <w:sz w:val="28"/>
        </w:rPr>
        <w:t>，较201</w:t>
      </w:r>
      <w:r>
        <w:rPr>
          <w:rFonts w:hint="eastAsia" w:ascii="宋体" w:hAnsi="宋体"/>
          <w:sz w:val="28"/>
          <w:lang w:val="en-US" w:eastAsia="zh-CN"/>
        </w:rPr>
        <w:t>9</w:t>
      </w:r>
      <w:r>
        <w:rPr>
          <w:rFonts w:hint="eastAsia" w:ascii="宋体" w:hAnsi="宋体"/>
          <w:sz w:val="28"/>
        </w:rPr>
        <w:t>年决算数</w:t>
      </w:r>
      <w:r>
        <w:rPr>
          <w:rFonts w:hint="eastAsia" w:ascii="宋体" w:hAnsi="宋体"/>
          <w:sz w:val="28"/>
          <w:lang w:eastAsia="zh-CN"/>
        </w:rPr>
        <w:t>减少</w:t>
      </w:r>
      <w:r>
        <w:rPr>
          <w:rFonts w:hint="eastAsia" w:ascii="宋体" w:hAnsi="宋体"/>
          <w:sz w:val="28"/>
          <w:lang w:val="en-US" w:eastAsia="zh-CN"/>
        </w:rPr>
        <w:t>2200元</w:t>
      </w:r>
      <w:r>
        <w:rPr>
          <w:rFonts w:hint="eastAsia" w:ascii="宋体" w:hAnsi="宋体"/>
          <w:sz w:val="28"/>
        </w:rPr>
        <w:t>，主要原因是</w:t>
      </w:r>
      <w:r>
        <w:rPr>
          <w:rFonts w:hint="eastAsia" w:ascii="宋体" w:hAnsi="宋体"/>
          <w:sz w:val="28"/>
          <w:highlight w:val="none"/>
          <w:lang w:val="en-US" w:eastAsia="zh-CN"/>
        </w:rPr>
        <w:t>2020年沈家营城管执法中队配套执法车辆的使用维护费由城管局承担拨付</w:t>
      </w:r>
      <w:r>
        <w:rPr>
          <w:rFonts w:hint="eastAsia" w:ascii="宋体" w:hAnsi="宋体"/>
          <w:sz w:val="28"/>
          <w:lang w:eastAsia="zh-CN"/>
        </w:rPr>
        <w:t>；20</w:t>
      </w:r>
      <w:r>
        <w:rPr>
          <w:rFonts w:hint="eastAsia" w:ascii="宋体" w:hAnsi="宋体"/>
          <w:sz w:val="28"/>
          <w:lang w:val="en-US" w:eastAsia="zh-CN"/>
        </w:rPr>
        <w:t>20</w:t>
      </w:r>
      <w:r>
        <w:rPr>
          <w:rFonts w:hint="eastAsia" w:ascii="宋体" w:hAnsi="宋体"/>
          <w:sz w:val="28"/>
          <w:lang w:eastAsia="zh-CN"/>
        </w:rPr>
        <w:t>年</w:t>
      </w:r>
      <w:r>
        <w:rPr>
          <w:rFonts w:hint="eastAsia" w:ascii="宋体" w:hAnsi="宋体"/>
          <w:sz w:val="28"/>
        </w:rPr>
        <w:t>无公务接待费，较</w:t>
      </w:r>
      <w:r>
        <w:rPr>
          <w:rFonts w:hint="eastAsia" w:ascii="宋体" w:hAnsi="宋体"/>
          <w:sz w:val="28"/>
          <w:lang w:eastAsia="zh-CN"/>
        </w:rPr>
        <w:t>201</w:t>
      </w:r>
      <w:r>
        <w:rPr>
          <w:rFonts w:hint="eastAsia" w:ascii="宋体" w:hAnsi="宋体"/>
          <w:sz w:val="28"/>
          <w:lang w:val="en-US" w:eastAsia="zh-CN"/>
        </w:rPr>
        <w:t>9</w:t>
      </w:r>
      <w:r>
        <w:rPr>
          <w:rFonts w:hint="eastAsia" w:ascii="宋体" w:hAnsi="宋体"/>
          <w:sz w:val="28"/>
          <w:lang w:eastAsia="zh-CN"/>
        </w:rPr>
        <w:t>年</w:t>
      </w:r>
      <w:r>
        <w:rPr>
          <w:rFonts w:hint="eastAsia" w:ascii="宋体" w:hAnsi="宋体"/>
          <w:sz w:val="28"/>
        </w:rPr>
        <w:t>决算数持平。主要原因是单位没有公务接待。　</w:t>
      </w:r>
      <w:r>
        <w:rPr>
          <w:rFonts w:hint="eastAsia" w:ascii="宋体" w:hAnsi="宋体" w:cs="宋体"/>
          <w:sz w:val="28"/>
          <w:szCs w:val="28"/>
        </w:rPr>
        <w:t>　</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（三）关于机关运行经费支出说明</w:t>
      </w:r>
    </w:p>
    <w:p>
      <w:pPr>
        <w:pStyle w:val="10"/>
        <w:rPr>
          <w:rFonts w:ascii="宋体" w:cs="Times New Roman"/>
          <w:sz w:val="28"/>
          <w:szCs w:val="28"/>
          <w:highlight w:val="cyan"/>
        </w:rPr>
      </w:pPr>
      <w:r>
        <w:rPr>
          <w:rFonts w:hint="eastAsia" w:ascii="宋体" w:hAnsi="宋体"/>
          <w:sz w:val="28"/>
          <w:szCs w:val="28"/>
          <w:lang w:eastAsia="zh-CN"/>
        </w:rPr>
        <w:t>20</w:t>
      </w:r>
      <w:r>
        <w:rPr>
          <w:rFonts w:hint="eastAsia" w:ascii="宋体" w:hAnsi="宋体"/>
          <w:sz w:val="28"/>
          <w:szCs w:val="28"/>
          <w:lang w:val="en-US" w:eastAsia="zh-CN"/>
        </w:rPr>
        <w:t>20</w:t>
      </w:r>
      <w:r>
        <w:rPr>
          <w:rFonts w:hint="eastAsia" w:ascii="宋体" w:hAnsi="宋体"/>
          <w:sz w:val="28"/>
          <w:szCs w:val="28"/>
          <w:lang w:eastAsia="zh-CN"/>
        </w:rPr>
        <w:t>年</w:t>
      </w:r>
      <w:r>
        <w:rPr>
          <w:rFonts w:hint="eastAsia" w:ascii="宋体" w:hAnsi="宋体"/>
          <w:sz w:val="28"/>
          <w:szCs w:val="28"/>
        </w:rPr>
        <w:t>度机关运行经费支出</w:t>
      </w:r>
      <w:r>
        <w:rPr>
          <w:rFonts w:hint="eastAsia" w:ascii="宋体" w:hAnsi="宋体"/>
          <w:sz w:val="28"/>
          <w:szCs w:val="28"/>
          <w:highlight w:val="none"/>
          <w:lang w:val="en-US" w:eastAsia="zh-CN"/>
        </w:rPr>
        <w:t>15382704.63</w:t>
      </w:r>
      <w:r>
        <w:rPr>
          <w:rFonts w:hint="eastAsia" w:ascii="宋体" w:hAnsi="宋体"/>
          <w:sz w:val="28"/>
          <w:szCs w:val="28"/>
        </w:rPr>
        <w:t>元</w:t>
      </w:r>
      <w:r>
        <w:rPr>
          <w:rFonts w:hint="eastAsia" w:ascii="宋体" w:hAnsi="宋体"/>
          <w:sz w:val="28"/>
          <w:szCs w:val="28"/>
          <w:lang w:eastAsia="zh-CN"/>
        </w:rPr>
        <w:t>，</w:t>
      </w:r>
      <w:r>
        <w:rPr>
          <w:rFonts w:hint="eastAsia" w:ascii="宋体" w:hAnsi="宋体"/>
          <w:sz w:val="28"/>
          <w:szCs w:val="28"/>
        </w:rPr>
        <w:t>比</w:t>
      </w:r>
      <w:r>
        <w:rPr>
          <w:rFonts w:hint="eastAsia" w:ascii="宋体" w:hAnsi="宋体"/>
          <w:sz w:val="28"/>
          <w:szCs w:val="28"/>
          <w:lang w:eastAsia="zh-CN"/>
        </w:rPr>
        <w:t>年初预算增加了</w:t>
      </w:r>
      <w:r>
        <w:rPr>
          <w:rFonts w:hint="eastAsia" w:ascii="宋体" w:hAnsi="宋体" w:cs="宋体"/>
          <w:sz w:val="28"/>
          <w:szCs w:val="28"/>
          <w:lang w:val="en-US" w:eastAsia="zh-CN"/>
        </w:rPr>
        <w:t>6545205.63</w:t>
      </w:r>
      <w:r>
        <w:rPr>
          <w:rFonts w:hint="eastAsia" w:ascii="宋体" w:hAnsi="宋体"/>
          <w:sz w:val="28"/>
          <w:szCs w:val="28"/>
          <w:lang w:val="en-US" w:eastAsia="zh-CN"/>
        </w:rPr>
        <w:t>元，增长74.06%。</w:t>
      </w:r>
      <w:r>
        <w:rPr>
          <w:rFonts w:hint="eastAsia" w:ascii="宋体" w:hAnsi="宋体"/>
          <w:sz w:val="28"/>
          <w:szCs w:val="28"/>
        </w:rPr>
        <w:t>主要原因是：</w:t>
      </w:r>
      <w:r>
        <w:rPr>
          <w:rFonts w:hint="eastAsia" w:ascii="宋体" w:hAnsi="宋体"/>
          <w:sz w:val="28"/>
          <w:szCs w:val="28"/>
          <w:highlight w:val="none"/>
        </w:rPr>
        <w:t>1</w:t>
      </w:r>
      <w:r>
        <w:rPr>
          <w:rFonts w:hint="eastAsia" w:ascii="宋体" w:hAnsi="宋体"/>
          <w:sz w:val="28"/>
          <w:szCs w:val="28"/>
          <w:highlight w:val="none"/>
          <w:lang w:eastAsia="zh-CN"/>
        </w:rPr>
        <w:t>、在职人数增加</w:t>
      </w:r>
      <w:r>
        <w:rPr>
          <w:rFonts w:hint="eastAsia" w:ascii="宋体" w:hAnsi="宋体"/>
          <w:sz w:val="28"/>
          <w:szCs w:val="28"/>
          <w:highlight w:val="none"/>
          <w:lang w:val="en-US" w:eastAsia="zh-CN"/>
        </w:rPr>
        <w:t>；2、</w:t>
      </w:r>
      <w:r>
        <w:rPr>
          <w:rFonts w:hint="eastAsia" w:ascii="宋体" w:hAnsi="宋体"/>
          <w:sz w:val="28"/>
          <w:szCs w:val="28"/>
          <w:highlight w:val="none"/>
          <w:lang w:eastAsia="zh-CN"/>
        </w:rPr>
        <w:t>业务</w:t>
      </w:r>
      <w:r>
        <w:rPr>
          <w:rFonts w:hint="eastAsia" w:ascii="宋体" w:hAnsi="宋体"/>
          <w:sz w:val="28"/>
          <w:szCs w:val="28"/>
          <w:highlight w:val="none"/>
        </w:rPr>
        <w:t>增加。</w:t>
      </w:r>
    </w:p>
    <w:p>
      <w:pPr>
        <w:widowControl/>
        <w:shd w:val="clear" w:color="auto" w:fill="FFFFFF"/>
        <w:jc w:val="left"/>
        <w:rPr>
          <w:rFonts w:ascii="宋体" w:cs="宋体"/>
          <w:b/>
          <w:bCs/>
          <w:sz w:val="28"/>
          <w:szCs w:val="28"/>
        </w:rPr>
      </w:pPr>
      <w:r>
        <w:rPr>
          <w:rFonts w:hint="eastAsia" w:ascii="宋体" w:hAnsi="宋体" w:cs="宋体"/>
          <w:b/>
          <w:bCs/>
          <w:sz w:val="28"/>
          <w:szCs w:val="28"/>
        </w:rPr>
        <w:t>　　（四）关于政府采购支出说明</w:t>
      </w:r>
    </w:p>
    <w:p>
      <w:pPr>
        <w:widowControl/>
        <w:shd w:val="clear" w:color="auto" w:fill="FFFFFF"/>
        <w:ind w:firstLine="48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本单位</w:t>
      </w:r>
      <w:r>
        <w:rPr>
          <w:rFonts w:hint="eastAsia" w:asciiTheme="minorEastAsia" w:hAnsiTheme="minorEastAsia" w:eastAsiaTheme="minorEastAsia" w:cstheme="minorEastAsia"/>
          <w:b w:val="0"/>
          <w:bCs w:val="0"/>
          <w:sz w:val="28"/>
          <w:szCs w:val="28"/>
          <w:lang w:eastAsia="zh-CN"/>
        </w:rPr>
        <w:t>20</w:t>
      </w:r>
      <w:r>
        <w:rPr>
          <w:rFonts w:hint="eastAsia" w:asciiTheme="minorEastAsia" w:hAnsiTheme="minorEastAsia" w:eastAsiaTheme="minorEastAsia" w:cstheme="minorEastAsia"/>
          <w:b w:val="0"/>
          <w:bCs w:val="0"/>
          <w:sz w:val="28"/>
          <w:szCs w:val="28"/>
          <w:lang w:val="en-US" w:eastAsia="zh-CN"/>
        </w:rPr>
        <w:t>20</w:t>
      </w:r>
      <w:r>
        <w:rPr>
          <w:rFonts w:hint="eastAsia" w:asciiTheme="minorEastAsia" w:hAnsiTheme="minorEastAsia" w:eastAsiaTheme="minorEastAsia" w:cstheme="minorEastAsia"/>
          <w:b w:val="0"/>
          <w:bCs w:val="0"/>
          <w:sz w:val="28"/>
          <w:szCs w:val="28"/>
          <w:lang w:eastAsia="zh-CN"/>
        </w:rPr>
        <w:t>年</w:t>
      </w:r>
      <w:r>
        <w:rPr>
          <w:rFonts w:hint="eastAsia" w:asciiTheme="minorEastAsia" w:hAnsiTheme="minorEastAsia" w:eastAsiaTheme="minorEastAsia" w:cstheme="minorEastAsia"/>
          <w:b w:val="0"/>
          <w:bCs w:val="0"/>
          <w:sz w:val="28"/>
          <w:szCs w:val="28"/>
        </w:rPr>
        <w:t>度政府采购支出总额0万元，主要原因是单位没有本年度无政府采购支出。　</w:t>
      </w:r>
    </w:p>
    <w:p>
      <w:pPr>
        <w:widowControl/>
        <w:shd w:val="clear" w:color="auto" w:fill="FFFFFF"/>
        <w:ind w:firstLine="48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（五）关于国有资产占用情况说明</w:t>
      </w: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截到2020年12月31日，本部门共有车辆0辆，其中：领导干部用车0辆，一般公务用车0辆，一般执法执勤用车</w:t>
      </w:r>
      <w:r>
        <w:rPr>
          <w:rFonts w:hint="eastAsia" w:asciiTheme="minorEastAsia" w:hAnsiTheme="minorEastAsia" w:eastAsiaTheme="minorEastAsia" w:cstheme="minorEastAsia"/>
          <w:b w:val="0"/>
          <w:bCs w:val="0"/>
          <w:sz w:val="28"/>
          <w:szCs w:val="28"/>
          <w:highlight w:val="none"/>
          <w:lang w:val="en-US" w:eastAsia="zh-CN"/>
        </w:rPr>
        <w:t>0</w:t>
      </w:r>
      <w:r>
        <w:rPr>
          <w:rFonts w:hint="eastAsia" w:asciiTheme="minorEastAsia" w:hAnsiTheme="minorEastAsia" w:eastAsiaTheme="minorEastAsia" w:cstheme="minorEastAsia"/>
          <w:b w:val="0"/>
          <w:bCs w:val="0"/>
          <w:sz w:val="28"/>
          <w:szCs w:val="28"/>
          <w:lang w:val="en-US" w:eastAsia="zh-CN"/>
        </w:rPr>
        <w:t>辆，特种专业技术用车0辆，其他用车0辆。单位价值50万元以上通用设备0台，单价100万元以上专用设备0台。</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重点绩效评价结果等预算绩效情况说明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2"/>
        <w:jc w:val="left"/>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kern w:val="2"/>
          <w:sz w:val="28"/>
          <w:szCs w:val="28"/>
          <w:lang w:val="en-US" w:eastAsia="zh-CN" w:bidi="ar-SA"/>
        </w:rPr>
        <w:t>20</w:t>
      </w:r>
      <w:r>
        <w:rPr>
          <w:rFonts w:hint="eastAsia" w:asciiTheme="minorEastAsia" w:hAnsiTheme="minorEastAsia" w:eastAsiaTheme="minorEastAsia" w:cstheme="minorEastAsia"/>
          <w:b w:val="0"/>
          <w:bCs w:val="0"/>
          <w:sz w:val="28"/>
          <w:szCs w:val="28"/>
          <w:lang w:val="en-US" w:eastAsia="zh-CN"/>
        </w:rPr>
        <w:t>20年全年财政资金用于文明创建及社区专项服务专项经费共计363.96万元。以“不忘初心、牢记使命”主</w:t>
      </w:r>
      <w:r>
        <w:rPr>
          <w:rFonts w:hint="eastAsia" w:asciiTheme="minorEastAsia" w:hAnsiTheme="minorEastAsia" w:eastAsiaTheme="minorEastAsia" w:cstheme="minorEastAsia"/>
          <w:b w:val="0"/>
          <w:bCs w:val="0"/>
          <w:sz w:val="28"/>
          <w:szCs w:val="28"/>
          <w:highlight w:val="none"/>
          <w:lang w:val="en-US" w:eastAsia="zh-CN"/>
        </w:rPr>
        <w:t>题教育为切入点，努力提升公共文化服务能力，积极推进文体活动全域开展，各项工作成效明显。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2"/>
        <w:jc w:val="left"/>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街道以做好创建全国文明城市工作为重点，将其作为重大政治任务、重要民生工程集中推进，着力打造“设施齐全，环境优美、交通顺畅、管理有序、安全文明”的人居环境。我街道先后对楠竹林社区、王家里社区、红旗桥社区、凤凰山社区等社区背街小巷存在的历史违建进行了统一拆除，共拆除违章建筑102处，制止出店经营111次，拆除遮阳棚66个，一店多招36个，落地遮阳棚22个，伸缩雨棚96个，清理垃圾607车，整治门面7695平方米。对所辖10个社区楼栋的牛皮鲜进行统一粉刷，共计清理519栋，1320个单元。同时联合社区工作者、党员楼栋长发动居民群众、党员骨干对存在楼道乱堆的楼栋展开了集中清理，共计清理垃圾550余车。针对老旧小区停车难的问题，联合区交警大队、区城管局对所辖47个小区停车位进行了统一规划，新增机动车停车位298个，补画224个，新增非机动车停车位353个。同时，配合市城投公司对辖区开展了智慧停车系统的摸底及建设，新增了6659个智慧停车位，极大的缓解了辖区停车难的问题。</w:t>
      </w:r>
    </w:p>
    <w:p>
      <w:pPr>
        <w:spacing w:line="440" w:lineRule="exact"/>
        <w:ind w:firstLine="570" w:firstLineChars="200"/>
        <w:rPr>
          <w:rFonts w:hint="eastAsia" w:asciiTheme="minorEastAsia" w:hAnsiTheme="minorEastAsia" w:eastAsiaTheme="minorEastAsia" w:cstheme="minorEastAsia"/>
          <w:b/>
          <w:bCs/>
          <w:sz w:val="28"/>
          <w:szCs w:val="28"/>
          <w:highlight w:val="none"/>
          <w:lang w:val="en-US" w:eastAsia="zh-CN"/>
        </w:rPr>
      </w:pPr>
      <w:r>
        <w:rPr>
          <w:rFonts w:hint="eastAsia" w:ascii="宋体" w:hAnsi="宋体"/>
          <w:b/>
          <w:spacing w:val="2"/>
          <w:sz w:val="28"/>
          <w:szCs w:val="28"/>
          <w:lang w:eastAsia="zh-CN"/>
        </w:rPr>
        <w:t>（</w:t>
      </w:r>
      <w:r>
        <w:rPr>
          <w:rFonts w:hint="eastAsia" w:asciiTheme="minorEastAsia" w:hAnsiTheme="minorEastAsia" w:eastAsiaTheme="minorEastAsia" w:cstheme="minorEastAsia"/>
          <w:b/>
          <w:bCs/>
          <w:sz w:val="28"/>
          <w:szCs w:val="28"/>
          <w:highlight w:val="none"/>
          <w:lang w:val="en-US" w:eastAsia="zh-CN"/>
        </w:rPr>
        <w:t>七）决算收支增减变化情况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2"/>
        <w:jc w:val="left"/>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1、收入增减变化情况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2"/>
        <w:jc w:val="left"/>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2019年全年总收入1605.73万元,2020年全年总收入1538.27万元，同比上年减少67.46万元，原因是公用经费减少。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2"/>
        <w:jc w:val="left"/>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2、支出增减变化情况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2"/>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highlight w:val="none"/>
          <w:lang w:val="en-US" w:eastAsia="zh-CN"/>
        </w:rPr>
        <w:t>2019年全年总支出1605.73万元,2020年全年总支出1538.27万元，同比上年减少67.46万元，原因是公用经费减少。</w:t>
      </w:r>
      <w:bookmarkStart w:id="0" w:name="_GoBack"/>
      <w:bookmarkEnd w:id="0"/>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pStyle w:val="5"/>
        <w:widowControl/>
        <w:spacing w:before="76" w:beforeAutospacing="0" w:after="76" w:afterAutospacing="0" w:line="450" w:lineRule="atLeast"/>
        <w:ind w:firstLine="420"/>
        <w:rPr>
          <w:color w:val="333333"/>
        </w:rPr>
      </w:pPr>
      <w:r>
        <w:rPr>
          <w:rFonts w:ascii="仿宋_GB2312" w:eastAsia="仿宋_GB2312"/>
          <w:sz w:val="27"/>
          <w:szCs w:val="27"/>
        </w:rPr>
        <w:t xml:space="preserve"> </w:t>
      </w:r>
      <w:r>
        <w:rPr>
          <w:rStyle w:val="7"/>
          <w:rFonts w:hint="eastAsia" w:ascii="微软雅黑" w:hAnsi="微软雅黑" w:eastAsia="微软雅黑" w:cs="微软雅黑"/>
          <w:color w:val="333333"/>
          <w:shd w:val="clear" w:color="auto" w:fill="FFFFFF"/>
        </w:rPr>
        <w:t>第四部分</w:t>
      </w:r>
      <w:r>
        <w:rPr>
          <w:rStyle w:val="7"/>
          <w:rFonts w:ascii="微软雅黑" w:hAnsi="微软雅黑" w:eastAsia="微软雅黑" w:cs="微软雅黑"/>
          <w:color w:val="333333"/>
          <w:shd w:val="clear" w:color="auto" w:fill="FFFFFF"/>
        </w:rPr>
        <w:t xml:space="preserve"> </w:t>
      </w:r>
      <w:r>
        <w:rPr>
          <w:rStyle w:val="7"/>
          <w:rFonts w:hint="eastAsia" w:ascii="微软雅黑" w:hAnsi="微软雅黑" w:eastAsia="微软雅黑" w:cs="微软雅黑"/>
          <w:color w:val="333333"/>
          <w:shd w:val="clear" w:color="auto" w:fill="FFFFFF"/>
        </w:rPr>
        <w:t>名词解释</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一、财政补助收入：指县级财政当年拨付的资金。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二、其他收入：指除“财政拨款收入”、“上级补助收入”、“事业收入”、“经营收入”等以外的收入。主要是存款利息收入等。</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三、年初结转和结余：指以前年度尚未完成、结转到本年按有关规定继续使用的资金。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四、一般公共服务（类）行政运行（项）：指县行政单位及参照公务员管理事业单位用于保障机构正常运行、开展日常工作的基本支出。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六、一般公共服务（类）机关服务（项）：指县黄石港区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街办服务中心为机关提供办公楼日常维修、维护等后勤保障服务的支出。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七、一般公共服务（类）其他一般公共服务支出（款）其他一般公共服务支出（项）：指黄石港区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街办用于其他一般公共服务方面的支出。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八、教育（类）普通教育（款）高等教育（项）：指黄石港区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街办厅支持地方高校的重点发展和特色办学，组织专家对省属院校申报的建设规划和项目预算进行评审等相关工作的支出。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九、社会保障和就业(类)行政事业单位离退休（款）归口管理的行政单位离退休（项）：指黄石港区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街办用于离退休人员的支出、退休人员支出，以及提供管理服务工作的离退休干部处的支出。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十、社会保障和就业(类)行政事业单位离退休（款）其他行政事业单位离退休支出（项）：指黄石港区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街办用于离退休方面的其他支出。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十一、医疗卫生与计划生育（类）医疗保障（款）行政单位医疗（项）：指黄石港区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街办用于机关干部职工及离退休人员医疗方面的支出。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十五、项目支出：指在基本支出之外为完成特定行政任务和事业发展目标所发生的支出。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十六、“三公”经费：是指用财政拨款安排的因公出国（境）费、公务用车购置及运行维护费、公务接待费。</w:t>
      </w:r>
    </w:p>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YaHei Wester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47B3A"/>
    <w:multiLevelType w:val="singleLevel"/>
    <w:tmpl w:val="82847B3A"/>
    <w:lvl w:ilvl="0" w:tentative="0">
      <w:start w:val="6"/>
      <w:numFmt w:val="chineseCounting"/>
      <w:suff w:val="nothing"/>
      <w:lvlText w:val="（%1）"/>
      <w:lvlJc w:val="left"/>
      <w:rPr>
        <w:rFonts w:hint="eastAsia"/>
      </w:rPr>
    </w:lvl>
  </w:abstractNum>
  <w:abstractNum w:abstractNumId="1">
    <w:nsid w:val="9F9EFF16"/>
    <w:multiLevelType w:val="singleLevel"/>
    <w:tmpl w:val="9F9EFF16"/>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C9"/>
    <w:rsid w:val="0012738B"/>
    <w:rsid w:val="00164849"/>
    <w:rsid w:val="0036317D"/>
    <w:rsid w:val="007E47FD"/>
    <w:rsid w:val="00805B13"/>
    <w:rsid w:val="009849C9"/>
    <w:rsid w:val="00AC0523"/>
    <w:rsid w:val="00EF3346"/>
    <w:rsid w:val="01956809"/>
    <w:rsid w:val="01BA2E7D"/>
    <w:rsid w:val="0664587B"/>
    <w:rsid w:val="07064C72"/>
    <w:rsid w:val="09496452"/>
    <w:rsid w:val="09FF39B4"/>
    <w:rsid w:val="0AB34DA1"/>
    <w:rsid w:val="0B821CB6"/>
    <w:rsid w:val="0F243B6C"/>
    <w:rsid w:val="0F580F62"/>
    <w:rsid w:val="10157CA5"/>
    <w:rsid w:val="11411182"/>
    <w:rsid w:val="13FA6E94"/>
    <w:rsid w:val="16391DA7"/>
    <w:rsid w:val="1D3216D7"/>
    <w:rsid w:val="21812F0D"/>
    <w:rsid w:val="219E41B4"/>
    <w:rsid w:val="22E5395A"/>
    <w:rsid w:val="25406646"/>
    <w:rsid w:val="255E033E"/>
    <w:rsid w:val="27272230"/>
    <w:rsid w:val="27390172"/>
    <w:rsid w:val="2BDF0111"/>
    <w:rsid w:val="2CCE2491"/>
    <w:rsid w:val="2F081AB6"/>
    <w:rsid w:val="35840005"/>
    <w:rsid w:val="393F7BFD"/>
    <w:rsid w:val="401A2F36"/>
    <w:rsid w:val="408F5EDF"/>
    <w:rsid w:val="43693B26"/>
    <w:rsid w:val="44064590"/>
    <w:rsid w:val="457D21A1"/>
    <w:rsid w:val="48DB29FA"/>
    <w:rsid w:val="49D83A19"/>
    <w:rsid w:val="4A187DA8"/>
    <w:rsid w:val="4CC36F4D"/>
    <w:rsid w:val="4E3136B7"/>
    <w:rsid w:val="4FCC39E6"/>
    <w:rsid w:val="5068040F"/>
    <w:rsid w:val="507C1CF5"/>
    <w:rsid w:val="511B5C7A"/>
    <w:rsid w:val="53FA08DA"/>
    <w:rsid w:val="55435985"/>
    <w:rsid w:val="57193076"/>
    <w:rsid w:val="5B841365"/>
    <w:rsid w:val="5EF27DB1"/>
    <w:rsid w:val="602B7412"/>
    <w:rsid w:val="61773BFF"/>
    <w:rsid w:val="621B3808"/>
    <w:rsid w:val="62E26A46"/>
    <w:rsid w:val="62FB4CC7"/>
    <w:rsid w:val="677A3A42"/>
    <w:rsid w:val="67E4782B"/>
    <w:rsid w:val="6A5F0092"/>
    <w:rsid w:val="6C2817B7"/>
    <w:rsid w:val="6FC62DF1"/>
    <w:rsid w:val="746766E2"/>
    <w:rsid w:val="74EA7B66"/>
    <w:rsid w:val="75CF6EE0"/>
    <w:rsid w:val="762F5250"/>
    <w:rsid w:val="78186405"/>
    <w:rsid w:val="78425B42"/>
    <w:rsid w:val="784C1E5B"/>
    <w:rsid w:val="796F54E7"/>
    <w:rsid w:val="7B935F5A"/>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qFormat="1" w:unhideWhenUsed="0" w:uiPriority="0" w:name="heading 5"/>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semiHidden/>
    <w:qFormat/>
    <w:uiPriority w:val="0"/>
    <w:pPr>
      <w:spacing w:beforeAutospacing="1" w:afterAutospacing="1"/>
      <w:jc w:val="left"/>
      <w:outlineLvl w:val="4"/>
    </w:pPr>
    <w:rPr>
      <w:rFonts w:ascii="宋体" w:hAnsi="宋体"/>
      <w:b/>
      <w:kern w:val="0"/>
      <w:sz w:val="20"/>
      <w:szCs w:val="20"/>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0"/>
    <w:rPr>
      <w:rFonts w:cs="Times New Roman"/>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paragraph" w:customStyle="1" w:styleId="11">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ca-2"/>
    <w:basedOn w:val="6"/>
    <w:qFormat/>
    <w:uiPriority w:val="0"/>
    <w:rPr>
      <w:rFonts w:cs="Times New Roman"/>
    </w:rPr>
  </w:style>
  <w:style w:type="character" w:customStyle="1" w:styleId="14">
    <w:name w:val="apple-converted-space"/>
    <w:basedOn w:val="6"/>
    <w:qFormat/>
    <w:uiPriority w:val="0"/>
    <w:rPr>
      <w:rFonts w:cs="Times New Roman"/>
    </w:rPr>
  </w:style>
  <w:style w:type="character" w:customStyle="1" w:styleId="15">
    <w:name w:val="ca-3"/>
    <w:basedOn w:val="6"/>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15</Pages>
  <Words>361</Words>
  <Characters>2062</Characters>
  <Lines>17</Lines>
  <Paragraphs>4</Paragraphs>
  <TotalTime>0</TotalTime>
  <ScaleCrop>false</ScaleCrop>
  <LinksUpToDate>false</LinksUpToDate>
  <CharactersWithSpaces>2419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2019-09-12T07:09:00Z</dcterms:created>
  <dc:creator>gg</dc:creator>
  <cp:lastModifiedBy>Administrator</cp:lastModifiedBy>
  <dcterms:modified xsi:type="dcterms:W3CDTF">2021-09-15T02:51:31Z</dcterms:modified>
  <dc:title>磁湖街办2017年决算公开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ACA854323E014CA48B8F986590FDC7A9</vt:lpwstr>
  </property>
</Properties>
</file>