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lang w:eastAsia="zh-CN"/>
        </w:rPr>
        <w:t>沈家营街办2022年</w:t>
      </w:r>
      <w:r>
        <w:rPr>
          <w:rFonts w:hint="eastAsia" w:ascii="微软雅黑" w:hAnsi="微软雅黑" w:eastAsia="微软雅黑" w:cs="微软雅黑"/>
          <w:color w:val="BC1010"/>
          <w:sz w:val="40"/>
          <w:szCs w:val="40"/>
          <w:shd w:val="clear" w:color="auto" w:fill="FFFFFF"/>
        </w:rPr>
        <w:t>部门预算公开</w:t>
      </w:r>
    </w:p>
    <w:p>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pPr>
        <w:pStyle w:val="5"/>
        <w:widowControl/>
        <w:numPr>
          <w:ilvl w:val="0"/>
          <w:numId w:val="1"/>
        </w:numPr>
        <w:spacing w:before="0" w:beforeAutospacing="0" w:after="0" w:afterAutospacing="0" w:line="560" w:lineRule="exact"/>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2022年</w:t>
      </w:r>
      <w:r>
        <w:rPr>
          <w:rStyle w:val="8"/>
          <w:rFonts w:hint="eastAsia" w:ascii="微软雅黑" w:hAnsi="微软雅黑" w:eastAsia="微软雅黑" w:cs="微软雅黑"/>
          <w:color w:val="333333"/>
          <w:shd w:val="clear" w:color="auto" w:fill="FFFFFF"/>
        </w:rPr>
        <w:t>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p>
    <w:p>
      <w:pPr>
        <w:pStyle w:val="5"/>
        <w:widowControl/>
        <w:numPr>
          <w:ilvl w:val="0"/>
          <w:numId w:val="0"/>
        </w:numPr>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九、项目支出表（表</w:t>
      </w:r>
      <w:r>
        <w:rPr>
          <w:rFonts w:hint="eastAsia" w:ascii="微软雅黑" w:hAnsi="微软雅黑" w:eastAsia="微软雅黑" w:cs="微软雅黑"/>
          <w:color w:val="333333"/>
          <w:shd w:val="clear" w:color="auto" w:fill="FFFFFF"/>
          <w:lang w:val="en-US" w:eastAsia="zh-CN"/>
        </w:rPr>
        <w:t>9</w:t>
      </w:r>
      <w:r>
        <w:rPr>
          <w:rFonts w:hint="eastAsia" w:ascii="微软雅黑" w:hAnsi="微软雅黑" w:eastAsia="微软雅黑" w:cs="微软雅黑"/>
          <w:color w:val="333333"/>
          <w:shd w:val="clear" w:color="auto" w:fill="FFFFFF"/>
          <w:lang w:eastAsia="zh-CN"/>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2022年</w:t>
      </w:r>
      <w:r>
        <w:rPr>
          <w:rStyle w:val="8"/>
          <w:rFonts w:hint="eastAsia" w:ascii="微软雅黑" w:hAnsi="微软雅黑" w:eastAsia="微软雅黑" w:cs="微软雅黑"/>
          <w:color w:val="333333"/>
          <w:shd w:val="clear" w:color="auto" w:fill="FFFFFF"/>
        </w:rPr>
        <w:t>部门预算情况说明</w:t>
      </w:r>
    </w:p>
    <w:p>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2022年</w:t>
      </w:r>
      <w:r>
        <w:rPr>
          <w:rFonts w:hint="eastAsia" w:ascii="微软雅黑" w:hAnsi="微软雅黑" w:eastAsia="微软雅黑" w:cs="微软雅黑"/>
          <w:color w:val="333333"/>
          <w:shd w:val="clear" w:color="auto" w:fill="FFFFFF"/>
        </w:rPr>
        <w:t>财政拨款收入支出情况说明</w:t>
      </w:r>
    </w:p>
    <w:p>
      <w:pPr>
        <w:spacing w:line="560" w:lineRule="exac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六、国有资产占有情况说明</w:t>
      </w:r>
    </w:p>
    <w:p>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sectPr>
          <w:pgSz w:w="11906" w:h="16838"/>
          <w:pgMar w:top="1440" w:right="1800" w:bottom="1440" w:left="1800" w:header="851" w:footer="992" w:gutter="0"/>
          <w:cols w:space="425" w:num="1"/>
          <w:docGrid w:type="lines" w:linePitch="312" w:charSpace="0"/>
        </w:sectPr>
      </w:pP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lang w:eastAsia="zh-CN"/>
        </w:rPr>
        <w:t>沈家营街办2022年</w:t>
      </w:r>
      <w:r>
        <w:rPr>
          <w:rFonts w:hint="eastAsia" w:ascii="黑体" w:hAnsi="黑体" w:eastAsia="黑体" w:cs="宋体"/>
          <w:kern w:val="2"/>
          <w:sz w:val="40"/>
          <w:szCs w:val="40"/>
        </w:rPr>
        <w:t>部门预算公开</w:t>
      </w:r>
    </w:p>
    <w:p>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pPr>
        <w:numPr>
          <w:ilvl w:val="0"/>
          <w:numId w:val="2"/>
        </w:numPr>
        <w:wordWrap w:val="0"/>
        <w:spacing w:before="120" w:after="120" w:line="560" w:lineRule="atLeast"/>
        <w:rPr>
          <w:rFonts w:ascii="宋体" w:hAnsi="宋体"/>
          <w:color w:val="000000"/>
          <w:spacing w:val="2"/>
          <w:sz w:val="28"/>
          <w:szCs w:val="28"/>
        </w:rPr>
      </w:pPr>
      <w:r>
        <w:rPr>
          <w:rFonts w:hint="eastAsia" w:ascii="宋体" w:hAnsi="宋体"/>
          <w:color w:val="000000"/>
          <w:spacing w:val="2"/>
          <w:sz w:val="28"/>
          <w:szCs w:val="28"/>
        </w:rPr>
        <w:t>部门主要职责</w:t>
      </w:r>
    </w:p>
    <w:p>
      <w:pPr>
        <w:widowControl/>
        <w:shd w:val="clear" w:color="auto" w:fill="FFFFFF"/>
        <w:snapToGrid w:val="0"/>
        <w:spacing w:line="56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黄石港区磁湖街道办事处是黄石港区人民政府的派出机关，受区人民政府领导，依据法律、法规的规定，在本辖区内行使相应的政府管理职能</w:t>
      </w:r>
      <w:r>
        <w:rPr>
          <w:rFonts w:hint="eastAsia" w:asciiTheme="minorEastAsia" w:hAnsiTheme="minorEastAsia" w:eastAsiaTheme="minorEastAsia" w:cstheme="minorEastAsia"/>
          <w:bCs/>
          <w:sz w:val="28"/>
          <w:szCs w:val="28"/>
        </w:rPr>
        <w:t>。</w:t>
      </w:r>
    </w:p>
    <w:p>
      <w:pPr>
        <w:spacing w:line="560" w:lineRule="exact"/>
        <w:rPr>
          <w:rFonts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sz w:val="28"/>
          <w:szCs w:val="28"/>
        </w:rPr>
        <w:t>二、</w:t>
      </w:r>
      <w:r>
        <w:rPr>
          <w:rFonts w:hint="eastAsia" w:asciiTheme="minorEastAsia" w:hAnsiTheme="minorEastAsia" w:eastAsiaTheme="minorEastAsia" w:cstheme="minorEastAsia"/>
          <w:color w:val="000000"/>
          <w:spacing w:val="2"/>
          <w:sz w:val="28"/>
          <w:szCs w:val="28"/>
        </w:rPr>
        <w:t>部门预算单位构成</w:t>
      </w:r>
    </w:p>
    <w:p>
      <w:pPr>
        <w:widowControl/>
        <w:shd w:val="clear" w:color="auto" w:fill="FFFFFF"/>
        <w:ind w:firstLine="480"/>
        <w:jc w:val="left"/>
        <w:rPr>
          <w:rFonts w:asciiTheme="minorEastAsia" w:hAnsiTheme="minorEastAsia" w:cstheme="minorEastAsia"/>
          <w:color w:val="333333"/>
          <w:kern w:val="0"/>
          <w:sz w:val="28"/>
          <w:szCs w:val="28"/>
        </w:rPr>
      </w:pPr>
      <w:r>
        <w:rPr>
          <w:rFonts w:hint="eastAsia" w:asciiTheme="minorEastAsia" w:hAnsiTheme="minorEastAsia" w:eastAsiaTheme="minorEastAsia" w:cstheme="minorEastAsia"/>
          <w:sz w:val="28"/>
          <w:szCs w:val="28"/>
        </w:rPr>
        <w:t>公共服务中心、经济服务中心、城市建设管理中心、综合办、法治办、司法所</w:t>
      </w:r>
      <w:r>
        <w:rPr>
          <w:rFonts w:hint="eastAsia" w:asciiTheme="minorEastAsia" w:hAnsiTheme="minorEastAsia" w:eastAsiaTheme="minorEastAsia" w:cstheme="minorEastAsia"/>
          <w:color w:val="333333"/>
          <w:kern w:val="0"/>
          <w:sz w:val="28"/>
          <w:szCs w:val="28"/>
        </w:rPr>
        <w:t>。</w:t>
      </w:r>
    </w:p>
    <w:p>
      <w:pPr>
        <w:widowControl/>
        <w:rPr>
          <w:color w:val="000000"/>
          <w:kern w:val="0"/>
          <w:sz w:val="28"/>
          <w:szCs w:val="28"/>
        </w:rPr>
      </w:pPr>
    </w:p>
    <w:p>
      <w:pPr>
        <w:widowControl/>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2022年</w:t>
      </w:r>
      <w:r>
        <w:rPr>
          <w:rStyle w:val="8"/>
          <w:rFonts w:hint="eastAsia" w:ascii="微软雅黑" w:hAnsi="微软雅黑" w:eastAsia="微软雅黑" w:cs="微软雅黑"/>
          <w:color w:val="333333"/>
          <w:kern w:val="0"/>
          <w:sz w:val="24"/>
          <w:szCs w:val="22"/>
          <w:shd w:val="clear" w:color="auto" w:fill="FFFFFF"/>
        </w:rPr>
        <w:t>部门预算表</w:t>
      </w:r>
      <w:r>
        <w:rPr>
          <w:rFonts w:hint="eastAsia" w:ascii="微软雅黑" w:hAnsi="微软雅黑" w:eastAsia="微软雅黑" w:cs="微软雅黑"/>
          <w:color w:val="333333"/>
          <w:kern w:val="0"/>
          <w:sz w:val="24"/>
          <w:shd w:val="clear" w:color="auto" w:fill="FFFFFF"/>
        </w:rPr>
        <w:t>　　　</w:t>
      </w:r>
    </w:p>
    <w:p>
      <w:pPr>
        <w:widowControl/>
        <w:jc w:val="left"/>
        <w:rPr>
          <w:rFonts w:ascii="微软雅黑" w:hAnsi="微软雅黑" w:eastAsia="微软雅黑" w:cs="微软雅黑"/>
          <w:b/>
          <w:bCs/>
          <w:color w:val="333333"/>
          <w:kern w:val="0"/>
          <w:sz w:val="24"/>
          <w:shd w:val="clear" w:color="auto" w:fill="FFFFFF"/>
        </w:rPr>
      </w:pPr>
      <w:r>
        <w:rPr>
          <w:rFonts w:hint="eastAsia" w:ascii="微软雅黑" w:hAnsi="微软雅黑" w:eastAsia="微软雅黑" w:cs="微软雅黑"/>
          <w:b/>
          <w:bCs/>
          <w:color w:val="333333"/>
          <w:kern w:val="0"/>
          <w:sz w:val="24"/>
          <w:shd w:val="clear" w:color="auto" w:fill="FFFFFF"/>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pPr>
              <w:widowControl/>
              <w:jc w:val="center"/>
            </w:pPr>
            <w:r>
              <w:rPr>
                <w:rFonts w:hint="eastAsia" w:ascii="微软雅黑" w:hAnsi="微软雅黑" w:eastAsia="微软雅黑" w:cs="微软雅黑"/>
                <w:b/>
                <w:bCs/>
                <w:color w:val="333333"/>
                <w:kern w:val="0"/>
                <w:sz w:val="28"/>
                <w:szCs w:val="28"/>
                <w:shd w:val="clear" w:color="auto" w:fill="FFFFFF"/>
                <w:lang w:eastAsia="zh-CN"/>
              </w:rPr>
              <w:t>沈家营街办2022年</w:t>
            </w:r>
            <w:r>
              <w:rPr>
                <w:rFonts w:hint="eastAsia" w:ascii="微软雅黑" w:hAnsi="微软雅黑" w:eastAsia="微软雅黑" w:cs="微软雅黑"/>
                <w:b/>
                <w:bCs/>
                <w:color w:val="333333"/>
                <w:kern w:val="0"/>
                <w:sz w:val="28"/>
                <w:szCs w:val="28"/>
                <w:shd w:val="clear" w:color="auto" w:fill="FFFFFF"/>
              </w:rPr>
              <w:t>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pPr>
              <w:widowControl/>
              <w:jc w:val="center"/>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pPr>
              <w:widowControl/>
              <w:ind w:firstLine="240" w:firstLineChars="100"/>
            </w:pPr>
            <w:r>
              <w:rPr>
                <w:rFonts w:hint="eastAsia" w:ascii="宋体" w:hAnsi="宋体" w:cs="宋体"/>
                <w:kern w:val="0"/>
                <w:sz w:val="24"/>
              </w:rPr>
              <w:t>财政拨款收入</w:t>
            </w:r>
          </w:p>
        </w:tc>
        <w:tc>
          <w:tcPr>
            <w:tcW w:w="1545" w:type="dxa"/>
            <w:vAlign w:val="center"/>
          </w:tcPr>
          <w:p>
            <w:pPr>
              <w:widowControl/>
              <w:jc w:val="center"/>
              <w:rPr>
                <w:rFonts w:hint="eastAsia" w:eastAsia="宋体"/>
                <w:lang w:eastAsia="zh-CN"/>
              </w:rPr>
            </w:pPr>
            <w:r>
              <w:rPr>
                <w:rFonts w:hint="eastAsia" w:ascii="宋体" w:hAnsi="宋体" w:cs="宋体"/>
                <w:kern w:val="0"/>
                <w:sz w:val="24"/>
                <w:lang w:eastAsia="zh-CN"/>
              </w:rPr>
              <w:t xml:space="preserve">15964751 </w:t>
            </w:r>
          </w:p>
        </w:tc>
        <w:tc>
          <w:tcPr>
            <w:tcW w:w="2955" w:type="dxa"/>
            <w:vAlign w:val="center"/>
          </w:tcPr>
          <w:p>
            <w:pPr>
              <w:widowControl/>
              <w:ind w:firstLine="240" w:firstLineChars="100"/>
              <w:jc w:val="left"/>
            </w:pPr>
            <w:r>
              <w:rPr>
                <w:rFonts w:hint="eastAsia" w:ascii="宋体" w:hAnsi="宋体" w:cs="宋体"/>
                <w:kern w:val="0"/>
                <w:sz w:val="24"/>
              </w:rPr>
              <w:t>一般公共服务</w:t>
            </w:r>
          </w:p>
        </w:tc>
        <w:tc>
          <w:tcPr>
            <w:tcW w:w="1372" w:type="dxa"/>
            <w:vAlign w:val="center"/>
          </w:tcPr>
          <w:p>
            <w:pPr>
              <w:widowControl/>
              <w:jc w:val="center"/>
              <w:rPr>
                <w:rFonts w:hint="eastAsia" w:eastAsia="宋体"/>
                <w:lang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10" w:firstLineChars="100"/>
              <w:jc w:val="center"/>
            </w:pPr>
            <w:r>
              <w:rPr>
                <w:rFonts w:hint="eastAsia" w:ascii="宋体" w:hAnsi="宋体" w:cs="宋体"/>
                <w:kern w:val="0"/>
                <w:szCs w:val="21"/>
              </w:rPr>
              <w:t xml:space="preserve"> 其中：一般公共预算财政拨款</w:t>
            </w:r>
          </w:p>
        </w:tc>
        <w:tc>
          <w:tcPr>
            <w:tcW w:w="1545" w:type="dxa"/>
            <w:vAlign w:val="center"/>
          </w:tcPr>
          <w:p>
            <w:pPr>
              <w:widowControl/>
              <w:jc w:val="center"/>
              <w:rPr>
                <w:rFonts w:hint="eastAsia" w:eastAsia="宋体"/>
                <w:lang w:eastAsia="zh-CN"/>
              </w:rPr>
            </w:pPr>
            <w:r>
              <w:rPr>
                <w:rFonts w:hint="eastAsia" w:ascii="宋体" w:hAnsi="宋体" w:cs="宋体"/>
                <w:kern w:val="0"/>
                <w:sz w:val="24"/>
                <w:lang w:eastAsia="zh-CN"/>
              </w:rPr>
              <w:t xml:space="preserve">15964751 </w:t>
            </w:r>
          </w:p>
        </w:tc>
        <w:tc>
          <w:tcPr>
            <w:tcW w:w="2955" w:type="dxa"/>
            <w:vAlign w:val="center"/>
          </w:tcPr>
          <w:p>
            <w:pPr>
              <w:widowControl/>
              <w:ind w:firstLine="240" w:firstLineChars="100"/>
              <w:jc w:val="left"/>
            </w:pPr>
            <w:r>
              <w:rPr>
                <w:rFonts w:hint="eastAsia" w:ascii="宋体" w:hAnsi="宋体" w:cs="宋体"/>
                <w:kern w:val="0"/>
                <w:sz w:val="24"/>
              </w:rPr>
              <w:t>公共安全</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政府性基金预算财政拨款</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教育</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事业收入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科学技术</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事业单位经营收入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文化体育与传媒</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上级补助收入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社会保障和就业</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附属单位上缴收入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医疗卫生</w:t>
            </w:r>
          </w:p>
        </w:tc>
        <w:tc>
          <w:tcPr>
            <w:tcW w:w="1372"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其他收入</w:t>
            </w:r>
          </w:p>
        </w:tc>
        <w:tc>
          <w:tcPr>
            <w:tcW w:w="1545" w:type="dxa"/>
            <w:vAlign w:val="center"/>
          </w:tcPr>
          <w:p>
            <w:pPr>
              <w:widowControl/>
              <w:jc w:val="center"/>
            </w:pPr>
            <w:r>
              <w:rPr>
                <w:rFonts w:ascii="宋体" w:hAns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节能环保</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城乡社区事务</w:t>
            </w:r>
          </w:p>
        </w:tc>
        <w:tc>
          <w:tcPr>
            <w:tcW w:w="1372" w:type="dxa"/>
            <w:vAlign w:val="center"/>
          </w:tcPr>
          <w:p>
            <w:pPr>
              <w:widowControl/>
              <w:jc w:val="center"/>
            </w:pPr>
            <w:r>
              <w:rPr>
                <w:rFonts w:hint="eastAsia" w:ascii="宋体" w:hAnsi="宋体" w:cs="宋体"/>
                <w:kern w:val="0"/>
                <w:sz w:val="24"/>
                <w:lang w:eastAsia="zh-CN"/>
              </w:rPr>
              <w:t xml:space="preserve">15964751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农林水事务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交通运输</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资源勘探电力信息等事务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商业服务业等事务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国土资源气象等事务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粮油物资管理事务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rPr>
                <w:rFonts w:ascii="宋体" w:hAnsi="宋体" w:cs="宋体"/>
                <w:b/>
                <w:bCs/>
                <w:kern w:val="0"/>
                <w:sz w:val="24"/>
              </w:rPr>
            </w:pPr>
          </w:p>
        </w:tc>
        <w:tc>
          <w:tcPr>
            <w:tcW w:w="1545" w:type="dxa"/>
            <w:vAlign w:val="center"/>
          </w:tcPr>
          <w:p>
            <w:pPr>
              <w:widowControl/>
              <w:jc w:val="center"/>
              <w:rPr>
                <w:rFonts w:ascii="宋体" w:hAnsi="宋体" w:cs="宋体"/>
                <w:b/>
                <w:bCs/>
                <w:kern w:val="0"/>
                <w:sz w:val="24"/>
              </w:rPr>
            </w:pPr>
          </w:p>
        </w:tc>
        <w:tc>
          <w:tcPr>
            <w:tcW w:w="2955" w:type="dxa"/>
            <w:vAlign w:val="center"/>
          </w:tcPr>
          <w:p>
            <w:pPr>
              <w:widowControl/>
              <w:jc w:val="center"/>
              <w:rPr>
                <w:rFonts w:ascii="宋体" w:hAnsi="宋体" w:cs="宋体"/>
                <w:b/>
                <w:bCs/>
                <w:kern w:val="0"/>
                <w:sz w:val="24"/>
              </w:rPr>
            </w:pPr>
            <w:r>
              <w:rPr>
                <w:rFonts w:hint="eastAsia" w:ascii="宋体" w:hAnsi="宋体" w:cs="宋体"/>
                <w:b/>
                <w:bCs/>
                <w:kern w:val="0"/>
                <w:sz w:val="24"/>
              </w:rPr>
              <w:t>其他支出</w:t>
            </w:r>
          </w:p>
        </w:tc>
        <w:tc>
          <w:tcPr>
            <w:tcW w:w="1372" w:type="dxa"/>
            <w:vAlign w:val="center"/>
          </w:tcPr>
          <w:p>
            <w:pPr>
              <w:widowControl/>
              <w:jc w:val="center"/>
              <w:rPr>
                <w:rFonts w:ascii="宋体" w:hAnsi="宋体" w:cs="宋体"/>
                <w:b/>
                <w:bCs/>
                <w:kern w:val="0"/>
                <w:sz w:val="24"/>
              </w:rPr>
            </w:pPr>
            <w:r>
              <w:rPr>
                <w:rFonts w:hint="eastAsia" w:ascii="宋体" w:hAnsi="宋体" w:cs="宋体"/>
                <w:b/>
                <w:bCs/>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rPr>
                <w:rFonts w:ascii="宋体" w:hAnsi="宋体" w:cs="宋体"/>
                <w:kern w:val="0"/>
                <w:sz w:val="24"/>
              </w:rPr>
            </w:pPr>
          </w:p>
        </w:tc>
        <w:tc>
          <w:tcPr>
            <w:tcW w:w="1372" w:type="dxa"/>
            <w:vAlign w:val="center"/>
          </w:tcPr>
          <w:p>
            <w:pPr>
              <w:widowControl/>
              <w:jc w:val="center"/>
              <w:rPr>
                <w:rFonts w:asci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本年收入合计</w:t>
            </w:r>
          </w:p>
        </w:tc>
        <w:tc>
          <w:tcPr>
            <w:tcW w:w="1545" w:type="dxa"/>
            <w:vAlign w:val="center"/>
          </w:tcPr>
          <w:p>
            <w:pPr>
              <w:widowControl/>
              <w:jc w:val="center"/>
              <w:rPr>
                <w:rFonts w:hint="eastAsia" w:eastAsia="宋体"/>
                <w:lang w:eastAsia="zh-CN"/>
              </w:rPr>
            </w:pPr>
            <w:r>
              <w:rPr>
                <w:rFonts w:hint="eastAsia" w:ascii="宋体" w:hAnsi="宋体" w:cs="宋体"/>
                <w:kern w:val="0"/>
                <w:sz w:val="24"/>
                <w:lang w:eastAsia="zh-CN"/>
              </w:rPr>
              <w:t xml:space="preserve">15964751 </w:t>
            </w:r>
          </w:p>
        </w:tc>
        <w:tc>
          <w:tcPr>
            <w:tcW w:w="2955" w:type="dxa"/>
            <w:vAlign w:val="center"/>
          </w:tcPr>
          <w:p>
            <w:pPr>
              <w:widowControl/>
              <w:ind w:firstLine="240" w:firstLineChars="100"/>
              <w:jc w:val="center"/>
            </w:pPr>
            <w:r>
              <w:rPr>
                <w:rFonts w:hint="eastAsia" w:ascii="宋体" w:hAnsi="宋体" w:cs="宋体"/>
                <w:kern w:val="0"/>
                <w:sz w:val="24"/>
              </w:rPr>
              <w:t>本年支出合计</w:t>
            </w:r>
          </w:p>
        </w:tc>
        <w:tc>
          <w:tcPr>
            <w:tcW w:w="1372" w:type="dxa"/>
            <w:vAlign w:val="center"/>
          </w:tcPr>
          <w:p>
            <w:pPr>
              <w:widowControl/>
              <w:jc w:val="center"/>
              <w:rPr>
                <w:rFonts w:hint="eastAsia" w:eastAsia="宋体"/>
                <w:lang w:eastAsia="zh-CN"/>
              </w:rPr>
            </w:pPr>
            <w:r>
              <w:rPr>
                <w:rFonts w:hint="eastAsia" w:ascii="宋体" w:hAnsi="宋体" w:cs="宋体"/>
                <w:kern w:val="0"/>
                <w:sz w:val="24"/>
                <w:lang w:eastAsia="zh-CN"/>
              </w:rPr>
              <w:t xml:space="preserve">15964751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上年结余（转）</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center"/>
            </w:pPr>
            <w:r>
              <w:rPr>
                <w:rFonts w:hint="eastAsia" w:ascii="宋体" w:hAnsi="宋体" w:cs="宋体"/>
                <w:kern w:val="0"/>
                <w:sz w:val="24"/>
              </w:rPr>
              <w:t>结转下年</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动用事业基金</w:t>
            </w:r>
          </w:p>
        </w:tc>
        <w:tc>
          <w:tcPr>
            <w:tcW w:w="1545" w:type="dxa"/>
            <w:vAlign w:val="center"/>
          </w:tcPr>
          <w:p>
            <w:pPr>
              <w:widowControl/>
              <w:jc w:val="center"/>
            </w:pPr>
            <w:r>
              <w:rPr>
                <w:rFonts w:ascii="宋体" w:cs="宋体"/>
                <w:kern w:val="0"/>
                <w:sz w:val="24"/>
              </w:rPr>
              <w:t>0</w:t>
            </w:r>
          </w:p>
        </w:tc>
        <w:tc>
          <w:tcPr>
            <w:tcW w:w="2955" w:type="dxa"/>
            <w:vAlign w:val="center"/>
          </w:tcPr>
          <w:p>
            <w:pPr>
              <w:widowControl/>
              <w:jc w:val="center"/>
            </w:pP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收入总计</w:t>
            </w:r>
          </w:p>
        </w:tc>
        <w:tc>
          <w:tcPr>
            <w:tcW w:w="1545" w:type="dxa"/>
            <w:vAlign w:val="center"/>
          </w:tcPr>
          <w:p>
            <w:pPr>
              <w:widowControl/>
              <w:jc w:val="center"/>
              <w:rPr>
                <w:rFonts w:hint="eastAsia" w:eastAsia="宋体"/>
                <w:lang w:eastAsia="zh-CN"/>
              </w:rPr>
            </w:pPr>
            <w:r>
              <w:rPr>
                <w:rFonts w:hint="eastAsia" w:ascii="宋体" w:hAnsi="宋体" w:cs="宋体"/>
                <w:kern w:val="0"/>
                <w:sz w:val="24"/>
                <w:lang w:eastAsia="zh-CN"/>
              </w:rPr>
              <w:t xml:space="preserve">15964751 </w:t>
            </w:r>
          </w:p>
        </w:tc>
        <w:tc>
          <w:tcPr>
            <w:tcW w:w="2955" w:type="dxa"/>
            <w:vAlign w:val="center"/>
          </w:tcPr>
          <w:p>
            <w:pPr>
              <w:widowControl/>
              <w:ind w:firstLine="240" w:firstLineChars="100"/>
              <w:jc w:val="center"/>
            </w:pPr>
            <w:r>
              <w:rPr>
                <w:rFonts w:hint="eastAsia" w:ascii="宋体" w:hAnsi="宋体" w:cs="宋体"/>
                <w:kern w:val="0"/>
                <w:sz w:val="24"/>
              </w:rPr>
              <w:t>支出总计</w:t>
            </w:r>
          </w:p>
        </w:tc>
        <w:tc>
          <w:tcPr>
            <w:tcW w:w="1372" w:type="dxa"/>
            <w:vAlign w:val="center"/>
          </w:tcPr>
          <w:p>
            <w:pPr>
              <w:widowControl/>
              <w:jc w:val="center"/>
              <w:rPr>
                <w:rFonts w:hint="eastAsia" w:eastAsia="宋体"/>
                <w:lang w:eastAsia="zh-CN"/>
              </w:rPr>
            </w:pPr>
            <w:r>
              <w:rPr>
                <w:rFonts w:hint="eastAsia" w:ascii="宋体" w:hAnsi="宋体" w:cs="宋体"/>
                <w:kern w:val="0"/>
                <w:sz w:val="24"/>
                <w:lang w:eastAsia="zh-CN"/>
              </w:rPr>
              <w:t xml:space="preserve">15964751 </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沈家营街办2022年</w:t>
            </w:r>
            <w:r>
              <w:rPr>
                <w:rFonts w:hint="eastAsia" w:ascii="微软雅黑" w:hAnsi="微软雅黑" w:eastAsia="微软雅黑" w:cs="微软雅黑"/>
                <w:b/>
                <w:bCs/>
                <w:color w:val="333333"/>
                <w:kern w:val="0"/>
                <w:sz w:val="32"/>
                <w:szCs w:val="32"/>
                <w:shd w:val="clear" w:color="auto" w:fill="FFFFFF"/>
              </w:rPr>
              <w:t>收入预算总表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pPr>
              <w:widowControl/>
              <w:ind w:firstLine="7680" w:firstLineChars="3200"/>
              <w:jc w:val="center"/>
              <w:rPr>
                <w:rFonts w:ascii="宋体" w:hAnsi="宋体" w:cs="宋体"/>
                <w:kern w:val="0"/>
                <w:sz w:val="24"/>
              </w:rPr>
            </w:pP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pPr>
              <w:widowControl/>
              <w:jc w:val="center"/>
              <w:rPr>
                <w:rFonts w:ascii="宋体" w:hAnsi="宋体" w:cs="宋体"/>
                <w:b/>
                <w:bCs/>
                <w:kern w:val="0"/>
                <w:sz w:val="24"/>
              </w:rPr>
            </w:pPr>
            <w:r>
              <w:rPr>
                <w:rFonts w:hint="eastAsia" w:ascii="宋体" w:hAnsi="宋体" w:cs="宋体"/>
                <w:b/>
                <w:bCs/>
                <w:kern w:val="0"/>
                <w:sz w:val="24"/>
              </w:rPr>
              <w:t>　　收 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pPr>
              <w:widowControl/>
              <w:jc w:val="center"/>
              <w:rPr>
                <w:rFonts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pPr>
              <w:widowControl/>
              <w:jc w:val="center"/>
              <w:rPr>
                <w:rFonts w:ascii="宋体" w:hAnsi="宋体" w:cs="宋体"/>
                <w:b/>
                <w:bCs/>
                <w:kern w:val="0"/>
                <w:sz w:val="24"/>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财政拨款收入</w:t>
            </w:r>
          </w:p>
        </w:tc>
        <w:tc>
          <w:tcPr>
            <w:tcW w:w="4095" w:type="dxa"/>
            <w:vAlign w:val="center"/>
          </w:tcPr>
          <w:p>
            <w:pPr>
              <w:widowControl/>
              <w:jc w:val="left"/>
              <w:rPr>
                <w:rFonts w:hint="eastAsia" w:eastAsia="宋体"/>
                <w:lang w:eastAsia="zh-CN"/>
              </w:rPr>
            </w:pPr>
            <w:r>
              <w:rPr>
                <w:rFonts w:hint="eastAsia" w:ascii="宋体" w:hAnsi="宋体" w:cs="宋体"/>
                <w:kern w:val="0"/>
                <w:sz w:val="24"/>
              </w:rPr>
              <w:t>　</w:t>
            </w:r>
            <w:r>
              <w:rPr>
                <w:rFonts w:hint="eastAsia" w:ascii="宋体" w:hAnsi="宋体" w:cs="宋体"/>
                <w:kern w:val="0"/>
                <w:sz w:val="24"/>
                <w:lang w:eastAsia="zh-CN"/>
              </w:rPr>
              <w:t xml:space="preserve">15964751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其中：一般公共预算财政拨款</w:t>
            </w:r>
          </w:p>
        </w:tc>
        <w:tc>
          <w:tcPr>
            <w:tcW w:w="4095" w:type="dxa"/>
            <w:vAlign w:val="center"/>
          </w:tcPr>
          <w:p>
            <w:pPr>
              <w:widowControl/>
              <w:jc w:val="left"/>
            </w:pPr>
            <w:r>
              <w:rPr>
                <w:rFonts w:hint="eastAsia" w:ascii="宋体" w:hAnsi="宋体" w:cs="宋体"/>
                <w:kern w:val="0"/>
                <w:sz w:val="24"/>
              </w:rPr>
              <w:t>　</w:t>
            </w:r>
            <w:r>
              <w:rPr>
                <w:rFonts w:hint="eastAsia" w:ascii="宋体" w:hAnsi="宋体" w:cs="宋体"/>
                <w:kern w:val="0"/>
                <w:sz w:val="24"/>
                <w:lang w:eastAsia="zh-CN"/>
              </w:rPr>
              <w:t xml:space="preserve">15964751 </w:t>
            </w: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事业单位经营收入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上级补助收入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附属单位上缴收入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其他收入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p>
        </w:tc>
        <w:tc>
          <w:tcPr>
            <w:tcW w:w="409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本年收入合计</w:t>
            </w:r>
          </w:p>
        </w:tc>
        <w:tc>
          <w:tcPr>
            <w:tcW w:w="4095" w:type="dxa"/>
            <w:vAlign w:val="center"/>
          </w:tcPr>
          <w:p>
            <w:pPr>
              <w:widowControl/>
              <w:ind w:firstLine="480" w:firstLineChars="200"/>
              <w:jc w:val="left"/>
              <w:rPr>
                <w:rFonts w:hint="eastAsia" w:eastAsia="宋体"/>
                <w:lang w:eastAsia="zh-CN"/>
              </w:rPr>
            </w:pPr>
            <w:r>
              <w:rPr>
                <w:rFonts w:hint="eastAsia" w:ascii="宋体" w:hAnsi="宋体" w:cs="宋体"/>
                <w:kern w:val="0"/>
                <w:sz w:val="24"/>
                <w:lang w:eastAsia="zh-CN"/>
              </w:rPr>
              <w:t xml:space="preserve">15964751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上年结余（转）</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动用事业基金</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收入总计</w:t>
            </w:r>
          </w:p>
        </w:tc>
        <w:tc>
          <w:tcPr>
            <w:tcW w:w="4095" w:type="dxa"/>
            <w:vAlign w:val="center"/>
          </w:tcPr>
          <w:p>
            <w:pPr>
              <w:widowControl/>
              <w:jc w:val="left"/>
              <w:rPr>
                <w:rFonts w:hint="eastAsia" w:eastAsia="宋体"/>
                <w:lang w:eastAsia="zh-CN"/>
              </w:rPr>
            </w:pPr>
            <w:r>
              <w:rPr>
                <w:rFonts w:hint="eastAsia" w:ascii="宋体" w:hAnsi="宋体" w:cs="宋体"/>
                <w:kern w:val="0"/>
                <w:sz w:val="24"/>
              </w:rPr>
              <w:t>　　</w:t>
            </w:r>
            <w:r>
              <w:rPr>
                <w:rFonts w:hint="eastAsia" w:ascii="宋体" w:hAnsi="宋体" w:cs="宋体"/>
                <w:kern w:val="0"/>
                <w:sz w:val="24"/>
                <w:lang w:eastAsia="zh-CN"/>
              </w:rPr>
              <w:t xml:space="preserve">15964751 </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710"/>
        <w:gridCol w:w="1172"/>
        <w:gridCol w:w="1035"/>
        <w:gridCol w:w="1005"/>
        <w:gridCol w:w="1005"/>
        <w:gridCol w:w="1245"/>
        <w:gridCol w:w="7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沈家营街办2022年</w:t>
            </w:r>
            <w:r>
              <w:rPr>
                <w:rFonts w:hint="eastAsia" w:ascii="微软雅黑" w:hAnsi="微软雅黑" w:eastAsia="微软雅黑" w:cs="微软雅黑"/>
                <w:b/>
                <w:bCs/>
                <w:color w:val="333333"/>
                <w:kern w:val="0"/>
                <w:sz w:val="32"/>
                <w:szCs w:val="32"/>
                <w:shd w:val="clear" w:color="auto" w:fill="FFFFFF"/>
              </w:rPr>
              <w:t>支出预算总表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pPr>
              <w:widowControl/>
              <w:ind w:firstLine="7680" w:firstLineChars="3200"/>
              <w:jc w:val="left"/>
              <w:rPr>
                <w:rFonts w:ascii="宋体" w:hAnsi="宋体" w:cs="宋体"/>
                <w:kern w:val="0"/>
                <w:sz w:val="24"/>
              </w:rPr>
            </w:pP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894" w:type="dxa"/>
            <w:gridSpan w:val="2"/>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功能分类科目</w:t>
            </w:r>
          </w:p>
        </w:tc>
        <w:tc>
          <w:tcPr>
            <w:tcW w:w="1172" w:type="dxa"/>
            <w:vMerge w:val="restart"/>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科目编码</w:t>
            </w:r>
          </w:p>
        </w:tc>
        <w:tc>
          <w:tcPr>
            <w:tcW w:w="1710"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科目名称</w:t>
            </w:r>
          </w:p>
        </w:tc>
        <w:tc>
          <w:tcPr>
            <w:tcW w:w="1172" w:type="dxa"/>
            <w:vMerge w:val="continue"/>
            <w:shd w:val="clear" w:color="auto" w:fill="D7D7D7" w:themeFill="background1" w:themeFillShade="D8"/>
            <w:vAlign w:val="center"/>
          </w:tcPr>
          <w:p>
            <w:pPr>
              <w:jc w:val="center"/>
              <w:rPr>
                <w:rFonts w:ascii="宋体"/>
                <w:sz w:val="24"/>
              </w:rPr>
            </w:pPr>
          </w:p>
        </w:tc>
        <w:tc>
          <w:tcPr>
            <w:tcW w:w="103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上缴上级支出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pPr>
              <w:widowControl/>
              <w:jc w:val="left"/>
            </w:pPr>
            <w:r>
              <w:rPr>
                <w:rFonts w:hint="eastAsia" w:ascii="宋体" w:hAnsi="宋体" w:cs="宋体"/>
                <w:kern w:val="0"/>
                <w:sz w:val="24"/>
              </w:rPr>
              <w:t>　　　</w:t>
            </w:r>
          </w:p>
        </w:tc>
        <w:tc>
          <w:tcPr>
            <w:tcW w:w="1710" w:type="dxa"/>
            <w:vAlign w:val="center"/>
          </w:tcPr>
          <w:p>
            <w:pPr>
              <w:widowControl/>
              <w:jc w:val="left"/>
            </w:pPr>
            <w:r>
              <w:rPr>
                <w:rFonts w:hint="eastAsia" w:ascii="宋体" w:hAnsi="宋体" w:cs="宋体"/>
                <w:kern w:val="0"/>
                <w:sz w:val="24"/>
              </w:rPr>
              <w:t>　　合计</w:t>
            </w:r>
          </w:p>
        </w:tc>
        <w:tc>
          <w:tcPr>
            <w:tcW w:w="1172" w:type="dxa"/>
            <w:vAlign w:val="center"/>
          </w:tcPr>
          <w:p>
            <w:pPr>
              <w:widowControl/>
              <w:jc w:val="center"/>
              <w:rPr>
                <w:rFonts w:hint="eastAsia" w:eastAsia="宋体"/>
                <w:lang w:eastAsia="zh-CN"/>
              </w:rPr>
            </w:pPr>
            <w:r>
              <w:rPr>
                <w:rFonts w:hint="eastAsia" w:ascii="宋体" w:hAnsi="宋体" w:cs="宋体"/>
                <w:kern w:val="0"/>
                <w:sz w:val="24"/>
                <w:lang w:eastAsia="zh-CN"/>
              </w:rPr>
              <w:t xml:space="preserve">15964751 </w:t>
            </w:r>
          </w:p>
        </w:tc>
        <w:tc>
          <w:tcPr>
            <w:tcW w:w="1035" w:type="dxa"/>
            <w:vAlign w:val="center"/>
          </w:tcPr>
          <w:p>
            <w:pPr>
              <w:widowControl/>
              <w:jc w:val="center"/>
              <w:rPr>
                <w:rFonts w:hint="default" w:eastAsia="宋体"/>
                <w:lang w:val="en-US" w:eastAsia="zh-CN"/>
              </w:rPr>
            </w:pPr>
            <w:r>
              <w:rPr>
                <w:rFonts w:hint="eastAsia" w:ascii="宋体" w:hAnsi="宋体" w:cs="宋体"/>
                <w:kern w:val="0"/>
                <w:sz w:val="24"/>
                <w:lang w:val="en-US" w:eastAsia="zh-CN"/>
              </w:rPr>
              <w:t>13554751</w:t>
            </w:r>
          </w:p>
        </w:tc>
        <w:tc>
          <w:tcPr>
            <w:tcW w:w="100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2410000 </w:t>
            </w:r>
          </w:p>
        </w:tc>
        <w:tc>
          <w:tcPr>
            <w:tcW w:w="1005" w:type="dxa"/>
            <w:vAlign w:val="center"/>
          </w:tcPr>
          <w:p>
            <w:pPr>
              <w:widowControl/>
              <w:jc w:val="center"/>
            </w:pPr>
            <w:r>
              <w:rPr>
                <w:rFonts w:ascii="宋体" w:cs="宋体"/>
                <w:kern w:val="0"/>
                <w:sz w:val="24"/>
              </w:rPr>
              <w:t>0</w:t>
            </w:r>
          </w:p>
        </w:tc>
        <w:tc>
          <w:tcPr>
            <w:tcW w:w="1245" w:type="dxa"/>
            <w:vAlign w:val="center"/>
          </w:tcPr>
          <w:p>
            <w:pPr>
              <w:widowControl/>
              <w:jc w:val="center"/>
            </w:pPr>
            <w:r>
              <w:rPr>
                <w:rFonts w:ascii="宋体" w:cs="宋体"/>
                <w:kern w:val="0"/>
                <w:sz w:val="24"/>
              </w:rPr>
              <w:t>0</w:t>
            </w:r>
          </w:p>
        </w:tc>
        <w:tc>
          <w:tcPr>
            <w:tcW w:w="749"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pPr>
              <w:widowControl/>
              <w:jc w:val="center"/>
            </w:pPr>
            <w:r>
              <w:rPr>
                <w:rFonts w:ascii="宋体" w:hAnsi="宋体" w:cs="宋体"/>
                <w:kern w:val="0"/>
                <w:sz w:val="24"/>
              </w:rPr>
              <w:t>2</w:t>
            </w:r>
            <w:r>
              <w:rPr>
                <w:rFonts w:hint="eastAsia" w:ascii="宋体" w:hAnsi="宋体" w:cs="宋体"/>
                <w:kern w:val="0"/>
                <w:sz w:val="24"/>
              </w:rPr>
              <w:t>12</w:t>
            </w:r>
          </w:p>
        </w:tc>
        <w:tc>
          <w:tcPr>
            <w:tcW w:w="1710" w:type="dxa"/>
            <w:vAlign w:val="center"/>
          </w:tcPr>
          <w:p>
            <w:pPr>
              <w:widowControl/>
              <w:jc w:val="left"/>
            </w:pPr>
            <w:r>
              <w:rPr>
                <w:rFonts w:hint="eastAsia"/>
              </w:rPr>
              <w:t>城乡社区支出</w:t>
            </w:r>
          </w:p>
        </w:tc>
        <w:tc>
          <w:tcPr>
            <w:tcW w:w="1172" w:type="dxa"/>
            <w:vAlign w:val="center"/>
          </w:tcPr>
          <w:p>
            <w:pPr>
              <w:widowControl/>
              <w:jc w:val="center"/>
              <w:rPr>
                <w:rFonts w:hint="eastAsia" w:eastAsia="宋体"/>
                <w:lang w:eastAsia="zh-CN"/>
              </w:rPr>
            </w:pPr>
            <w:r>
              <w:rPr>
                <w:rFonts w:hint="eastAsia" w:ascii="宋体" w:hAnsi="宋体" w:cs="宋体"/>
                <w:kern w:val="0"/>
                <w:sz w:val="24"/>
                <w:lang w:eastAsia="zh-CN"/>
              </w:rPr>
              <w:t xml:space="preserve">15964751 </w:t>
            </w:r>
          </w:p>
        </w:tc>
        <w:tc>
          <w:tcPr>
            <w:tcW w:w="1035" w:type="dxa"/>
            <w:vAlign w:val="center"/>
          </w:tcPr>
          <w:p>
            <w:pPr>
              <w:widowControl/>
              <w:jc w:val="center"/>
              <w:rPr>
                <w:rFonts w:hint="eastAsia" w:eastAsia="宋体"/>
                <w:lang w:eastAsia="zh-CN"/>
              </w:rPr>
            </w:pPr>
            <w:r>
              <w:rPr>
                <w:rFonts w:hint="eastAsia" w:ascii="宋体" w:hAnsi="宋体" w:cs="宋体"/>
                <w:kern w:val="0"/>
                <w:sz w:val="24"/>
                <w:lang w:val="en-US" w:eastAsia="zh-CN"/>
              </w:rPr>
              <w:t>13554751</w:t>
            </w:r>
          </w:p>
        </w:tc>
        <w:tc>
          <w:tcPr>
            <w:tcW w:w="1005" w:type="dxa"/>
            <w:vAlign w:val="center"/>
          </w:tcPr>
          <w:p>
            <w:pPr>
              <w:keepNext w:val="0"/>
              <w:keepLines w:val="0"/>
              <w:widowControl/>
              <w:suppressLineNumbers w:val="0"/>
              <w:jc w:val="center"/>
              <w:textAlignment w:val="center"/>
              <w:rPr>
                <w:rFonts w:ascii="宋体" w:cs="宋体"/>
                <w:kern w:val="0"/>
                <w:sz w:val="24"/>
              </w:rPr>
            </w:pPr>
            <w:r>
              <w:rPr>
                <w:rFonts w:hint="eastAsia" w:ascii="宋体" w:hAnsi="宋体" w:eastAsia="宋体" w:cs="宋体"/>
                <w:i w:val="0"/>
                <w:iCs w:val="0"/>
                <w:color w:val="000000"/>
                <w:kern w:val="0"/>
                <w:sz w:val="24"/>
                <w:szCs w:val="24"/>
                <w:u w:val="none"/>
                <w:lang w:val="en-US" w:eastAsia="zh-CN" w:bidi="ar"/>
              </w:rPr>
              <w:t xml:space="preserve">2410000 </w:t>
            </w: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pPr>
              <w:widowControl/>
              <w:jc w:val="center"/>
            </w:pPr>
            <w:r>
              <w:rPr>
                <w:rFonts w:hint="eastAsia" w:ascii="宋体" w:hAnsi="宋体" w:cs="宋体"/>
                <w:kern w:val="0"/>
                <w:sz w:val="24"/>
              </w:rPr>
              <w:t>21201</w:t>
            </w:r>
          </w:p>
        </w:tc>
        <w:tc>
          <w:tcPr>
            <w:tcW w:w="1710" w:type="dxa"/>
            <w:vAlign w:val="center"/>
          </w:tcPr>
          <w:p>
            <w:pPr>
              <w:widowControl/>
              <w:jc w:val="left"/>
            </w:pPr>
            <w:r>
              <w:rPr>
                <w:rFonts w:hint="eastAsia" w:ascii="宋体" w:hAnsi="宋体" w:cs="宋体"/>
                <w:kern w:val="0"/>
                <w:sz w:val="24"/>
              </w:rPr>
              <w:t>城乡社区管理事务</w:t>
            </w:r>
          </w:p>
        </w:tc>
        <w:tc>
          <w:tcPr>
            <w:tcW w:w="1172" w:type="dxa"/>
            <w:vAlign w:val="center"/>
          </w:tcPr>
          <w:p>
            <w:pPr>
              <w:widowControl/>
              <w:jc w:val="center"/>
              <w:rPr>
                <w:rFonts w:hint="eastAsia" w:eastAsia="宋体"/>
                <w:lang w:eastAsia="zh-CN"/>
              </w:rPr>
            </w:pPr>
            <w:r>
              <w:rPr>
                <w:rFonts w:hint="eastAsia" w:ascii="宋体" w:hAnsi="宋体" w:cs="宋体"/>
                <w:kern w:val="0"/>
                <w:sz w:val="24"/>
                <w:lang w:eastAsia="zh-CN"/>
              </w:rPr>
              <w:t xml:space="preserve">15964751 </w:t>
            </w:r>
          </w:p>
        </w:tc>
        <w:tc>
          <w:tcPr>
            <w:tcW w:w="1035" w:type="dxa"/>
            <w:vAlign w:val="center"/>
          </w:tcPr>
          <w:p>
            <w:pPr>
              <w:widowControl/>
              <w:jc w:val="center"/>
              <w:rPr>
                <w:rFonts w:hint="eastAsia" w:eastAsia="宋体"/>
                <w:lang w:eastAsia="zh-CN"/>
              </w:rPr>
            </w:pPr>
            <w:r>
              <w:rPr>
                <w:rFonts w:hint="eastAsia" w:ascii="宋体" w:hAnsi="宋体" w:cs="宋体"/>
                <w:kern w:val="0"/>
                <w:sz w:val="24"/>
                <w:lang w:val="en-US" w:eastAsia="zh-CN"/>
              </w:rPr>
              <w:t>13554751</w:t>
            </w:r>
          </w:p>
        </w:tc>
        <w:tc>
          <w:tcPr>
            <w:tcW w:w="1005"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2410000 </w:t>
            </w: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pPr>
              <w:widowControl/>
              <w:jc w:val="center"/>
            </w:pPr>
            <w:r>
              <w:rPr>
                <w:rFonts w:ascii="宋体" w:hAnsi="宋体" w:cs="宋体"/>
                <w:kern w:val="0"/>
                <w:sz w:val="24"/>
              </w:rPr>
              <w:t>2</w:t>
            </w:r>
            <w:r>
              <w:rPr>
                <w:rFonts w:hint="eastAsia" w:ascii="宋体" w:hAnsi="宋体" w:cs="宋体"/>
                <w:kern w:val="0"/>
                <w:sz w:val="24"/>
              </w:rPr>
              <w:t>120101</w:t>
            </w:r>
          </w:p>
        </w:tc>
        <w:tc>
          <w:tcPr>
            <w:tcW w:w="1710" w:type="dxa"/>
            <w:vAlign w:val="center"/>
          </w:tcPr>
          <w:p>
            <w:pPr>
              <w:widowControl/>
              <w:jc w:val="left"/>
            </w:pPr>
            <w:r>
              <w:rPr>
                <w:rFonts w:hint="eastAsia" w:ascii="宋体" w:hAnsi="宋体" w:cs="宋体"/>
                <w:kern w:val="0"/>
                <w:sz w:val="24"/>
              </w:rPr>
              <w:t>　　行政运行</w:t>
            </w:r>
          </w:p>
        </w:tc>
        <w:tc>
          <w:tcPr>
            <w:tcW w:w="1172" w:type="dxa"/>
            <w:vAlign w:val="center"/>
          </w:tcPr>
          <w:p>
            <w:pPr>
              <w:widowControl/>
              <w:jc w:val="center"/>
              <w:rPr>
                <w:rFonts w:hint="eastAsia" w:ascii="宋体" w:eastAsia="宋体" w:cs="宋体"/>
                <w:kern w:val="0"/>
                <w:sz w:val="24"/>
                <w:lang w:eastAsia="zh-CN"/>
              </w:rPr>
            </w:pPr>
            <w:r>
              <w:rPr>
                <w:rFonts w:hint="eastAsia" w:ascii="宋体" w:hAnsi="宋体" w:cs="宋体"/>
                <w:kern w:val="0"/>
                <w:sz w:val="24"/>
                <w:lang w:eastAsia="zh-CN"/>
              </w:rPr>
              <w:t xml:space="preserve">15964751 </w:t>
            </w:r>
          </w:p>
        </w:tc>
        <w:tc>
          <w:tcPr>
            <w:tcW w:w="1035" w:type="dxa"/>
            <w:vAlign w:val="center"/>
          </w:tcPr>
          <w:p>
            <w:pPr>
              <w:widowControl/>
              <w:jc w:val="center"/>
              <w:rPr>
                <w:rFonts w:hint="eastAsia" w:ascii="宋体" w:eastAsia="宋体" w:cs="宋体"/>
                <w:kern w:val="0"/>
                <w:sz w:val="24"/>
                <w:lang w:eastAsia="zh-CN"/>
              </w:rPr>
            </w:pPr>
            <w:r>
              <w:rPr>
                <w:rFonts w:hint="eastAsia" w:ascii="宋体" w:hAnsi="宋体" w:cs="宋体"/>
                <w:kern w:val="0"/>
                <w:sz w:val="24"/>
                <w:lang w:val="en-US" w:eastAsia="zh-CN"/>
              </w:rPr>
              <w:t>13554751</w:t>
            </w:r>
          </w:p>
        </w:tc>
        <w:tc>
          <w:tcPr>
            <w:tcW w:w="1005" w:type="dxa"/>
            <w:vAlign w:val="center"/>
          </w:tcPr>
          <w:p>
            <w:pPr>
              <w:keepNext w:val="0"/>
              <w:keepLines w:val="0"/>
              <w:widowControl/>
              <w:suppressLineNumbers w:val="0"/>
              <w:jc w:val="center"/>
              <w:textAlignment w:val="center"/>
              <w:rPr>
                <w:rFonts w:ascii="宋体" w:cs="宋体"/>
                <w:kern w:val="0"/>
                <w:sz w:val="24"/>
              </w:rPr>
            </w:pPr>
            <w:r>
              <w:rPr>
                <w:rFonts w:hint="eastAsia" w:ascii="宋体" w:hAnsi="宋体" w:eastAsia="宋体" w:cs="宋体"/>
                <w:i w:val="0"/>
                <w:iCs w:val="0"/>
                <w:color w:val="000000"/>
                <w:kern w:val="0"/>
                <w:sz w:val="24"/>
                <w:szCs w:val="24"/>
                <w:u w:val="none"/>
                <w:lang w:val="en-US" w:eastAsia="zh-CN" w:bidi="ar"/>
              </w:rPr>
              <w:t xml:space="preserve">2410000 </w:t>
            </w: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沈家营街办2022年</w:t>
            </w:r>
            <w:r>
              <w:rPr>
                <w:rFonts w:hint="eastAsia" w:ascii="微软雅黑" w:hAnsi="微软雅黑" w:eastAsia="微软雅黑" w:cs="微软雅黑"/>
                <w:b/>
                <w:bCs/>
                <w:color w:val="333333"/>
                <w:kern w:val="0"/>
                <w:sz w:val="32"/>
                <w:szCs w:val="32"/>
                <w:shd w:val="clear" w:color="auto" w:fill="FFFFFF"/>
              </w:rPr>
              <w:t>财政拨款收支预算总表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pPr>
              <w:widowControl/>
              <w:ind w:firstLine="240" w:firstLineChars="100"/>
            </w:pPr>
            <w:r>
              <w:rPr>
                <w:rFonts w:hint="eastAsia" w:ascii="宋体" w:hAnsi="宋体" w:cs="宋体"/>
                <w:kern w:val="0"/>
                <w:sz w:val="24"/>
              </w:rPr>
              <w:t>财政拨款收入</w:t>
            </w:r>
          </w:p>
        </w:tc>
        <w:tc>
          <w:tcPr>
            <w:tcW w:w="1012" w:type="dxa"/>
            <w:shd w:val="clear" w:color="auto" w:fill="auto"/>
            <w:vAlign w:val="center"/>
          </w:tcPr>
          <w:p>
            <w:pPr>
              <w:widowControl/>
              <w:jc w:val="center"/>
              <w:rPr>
                <w:rFonts w:hint="eastAsia" w:eastAsia="宋体"/>
                <w:lang w:eastAsia="zh-CN"/>
              </w:rPr>
            </w:pPr>
            <w:r>
              <w:rPr>
                <w:rFonts w:hint="eastAsia" w:ascii="宋体" w:hAnsi="宋体" w:cs="宋体"/>
                <w:kern w:val="0"/>
                <w:sz w:val="24"/>
                <w:lang w:eastAsia="zh-CN"/>
              </w:rPr>
              <w:t xml:space="preserve">15964751 </w:t>
            </w:r>
          </w:p>
        </w:tc>
        <w:tc>
          <w:tcPr>
            <w:tcW w:w="2903" w:type="dxa"/>
            <w:shd w:val="clear" w:color="auto" w:fill="auto"/>
            <w:vAlign w:val="center"/>
          </w:tcPr>
          <w:p>
            <w:pPr>
              <w:widowControl/>
              <w:ind w:firstLine="240" w:firstLineChars="100"/>
            </w:pPr>
            <w:r>
              <w:rPr>
                <w:rFonts w:hint="eastAsia" w:ascii="宋体" w:hAnsi="宋体" w:cs="宋体"/>
                <w:kern w:val="0"/>
                <w:sz w:val="24"/>
              </w:rPr>
              <w:t>一般公共服务</w:t>
            </w:r>
          </w:p>
        </w:tc>
        <w:tc>
          <w:tcPr>
            <w:tcW w:w="1537" w:type="dxa"/>
            <w:shd w:val="clear" w:color="auto" w:fill="auto"/>
            <w:vAlign w:val="center"/>
          </w:tcPr>
          <w:p>
            <w:pPr>
              <w:widowControl/>
              <w:jc w:val="center"/>
              <w:rPr>
                <w:rFonts w:hint="eastAsia" w:eastAsia="宋体"/>
                <w:lang w:eastAsia="zh-CN"/>
              </w:rPr>
            </w:pPr>
            <w:r>
              <w:rPr>
                <w:rFonts w:hint="eastAsia" w:ascii="宋体" w:hAnsi="宋体" w:cs="宋体"/>
                <w:kern w:val="0"/>
                <w:sz w:val="24"/>
                <w:lang w:eastAsia="zh-CN"/>
              </w:rPr>
              <w:t xml:space="preserve">15964751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pPr>
              <w:widowControl/>
              <w:jc w:val="left"/>
            </w:pPr>
            <w:r>
              <w:rPr>
                <w:rFonts w:hint="eastAsia" w:ascii="宋体" w:hAnsi="宋体" w:cs="宋体"/>
                <w:kern w:val="0"/>
                <w:sz w:val="24"/>
              </w:rPr>
              <w:t>其中：一般公共预算财政拨款</w:t>
            </w:r>
          </w:p>
        </w:tc>
        <w:tc>
          <w:tcPr>
            <w:tcW w:w="1012" w:type="dxa"/>
            <w:vAlign w:val="center"/>
          </w:tcPr>
          <w:p>
            <w:pPr>
              <w:widowControl/>
              <w:jc w:val="center"/>
              <w:rPr>
                <w:rFonts w:hint="eastAsia" w:eastAsia="宋体"/>
                <w:lang w:eastAsia="zh-CN"/>
              </w:rPr>
            </w:pPr>
            <w:r>
              <w:rPr>
                <w:rFonts w:hint="eastAsia" w:ascii="宋体" w:hAnsi="宋体" w:cs="宋体"/>
                <w:kern w:val="0"/>
                <w:sz w:val="24"/>
                <w:lang w:eastAsia="zh-CN"/>
              </w:rPr>
              <w:t xml:space="preserve">15964751 </w:t>
            </w:r>
          </w:p>
        </w:tc>
        <w:tc>
          <w:tcPr>
            <w:tcW w:w="2903" w:type="dxa"/>
            <w:vAlign w:val="center"/>
          </w:tcPr>
          <w:p>
            <w:pPr>
              <w:widowControl/>
              <w:jc w:val="left"/>
            </w:pPr>
            <w:r>
              <w:rPr>
                <w:rFonts w:hint="eastAsia" w:ascii="宋体" w:hAnsi="宋体" w:cs="宋体"/>
                <w:kern w:val="0"/>
                <w:sz w:val="24"/>
              </w:rPr>
              <w:t>　公共安全</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教育</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科学技术</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文化体育与传媒</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社会保障和就业</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医疗卫生</w:t>
            </w:r>
          </w:p>
        </w:tc>
        <w:tc>
          <w:tcPr>
            <w:tcW w:w="1537"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节能环保</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城乡社区事务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农林水事务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交通运输</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资源勘探电力信息等事务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商业服务业等事务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国土资源气象等事务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粮油物资管理事务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其他支出</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w:t>
            </w:r>
          </w:p>
        </w:tc>
        <w:tc>
          <w:tcPr>
            <w:tcW w:w="1537"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本年收入合计</w:t>
            </w:r>
          </w:p>
        </w:tc>
        <w:tc>
          <w:tcPr>
            <w:tcW w:w="1012" w:type="dxa"/>
            <w:vAlign w:val="center"/>
          </w:tcPr>
          <w:p>
            <w:pPr>
              <w:widowControl/>
              <w:jc w:val="center"/>
              <w:rPr>
                <w:rFonts w:hint="eastAsia" w:eastAsia="宋体"/>
                <w:lang w:eastAsia="zh-CN"/>
              </w:rPr>
            </w:pPr>
            <w:r>
              <w:rPr>
                <w:rFonts w:hint="eastAsia" w:ascii="宋体" w:hAnsi="宋体" w:cs="宋体"/>
                <w:kern w:val="0"/>
                <w:sz w:val="24"/>
                <w:lang w:eastAsia="zh-CN"/>
              </w:rPr>
              <w:t xml:space="preserve">15964751 </w:t>
            </w:r>
          </w:p>
        </w:tc>
        <w:tc>
          <w:tcPr>
            <w:tcW w:w="2903" w:type="dxa"/>
            <w:vAlign w:val="center"/>
          </w:tcPr>
          <w:p>
            <w:pPr>
              <w:widowControl/>
              <w:jc w:val="left"/>
            </w:pPr>
            <w:r>
              <w:rPr>
                <w:rFonts w:hint="eastAsia" w:ascii="宋体" w:hAnsi="宋体" w:cs="宋体"/>
                <w:kern w:val="0"/>
                <w:sz w:val="24"/>
              </w:rPr>
              <w:t>　　本年支出合计</w:t>
            </w:r>
          </w:p>
        </w:tc>
        <w:tc>
          <w:tcPr>
            <w:tcW w:w="1537" w:type="dxa"/>
            <w:vAlign w:val="center"/>
          </w:tcPr>
          <w:p>
            <w:pPr>
              <w:widowControl/>
              <w:jc w:val="center"/>
              <w:rPr>
                <w:rFonts w:hint="eastAsia" w:eastAsia="宋体"/>
                <w:lang w:eastAsia="zh-CN"/>
              </w:rPr>
            </w:pPr>
            <w:r>
              <w:rPr>
                <w:rFonts w:hint="eastAsia" w:ascii="宋体" w:hAnsi="宋体" w:cs="宋体"/>
                <w:kern w:val="0"/>
                <w:sz w:val="24"/>
                <w:lang w:eastAsia="zh-CN"/>
              </w:rPr>
              <w:t xml:space="preserve">15964751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上年结余（转）</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结转下年</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w:t>
            </w:r>
          </w:p>
        </w:tc>
        <w:tc>
          <w:tcPr>
            <w:tcW w:w="1537"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收入总计</w:t>
            </w:r>
          </w:p>
        </w:tc>
        <w:tc>
          <w:tcPr>
            <w:tcW w:w="1012" w:type="dxa"/>
            <w:vAlign w:val="center"/>
          </w:tcPr>
          <w:p>
            <w:pPr>
              <w:widowControl/>
              <w:jc w:val="center"/>
              <w:rPr>
                <w:rFonts w:hint="eastAsia" w:eastAsia="宋体"/>
                <w:lang w:eastAsia="zh-CN"/>
              </w:rPr>
            </w:pPr>
            <w:r>
              <w:rPr>
                <w:rFonts w:hint="eastAsia" w:ascii="宋体" w:hAnsi="宋体" w:cs="宋体"/>
                <w:kern w:val="0"/>
                <w:sz w:val="24"/>
                <w:lang w:eastAsia="zh-CN"/>
              </w:rPr>
              <w:t xml:space="preserve">15964751 </w:t>
            </w:r>
          </w:p>
        </w:tc>
        <w:tc>
          <w:tcPr>
            <w:tcW w:w="2903" w:type="dxa"/>
            <w:vAlign w:val="center"/>
          </w:tcPr>
          <w:p>
            <w:pPr>
              <w:widowControl/>
              <w:jc w:val="left"/>
            </w:pPr>
            <w:r>
              <w:rPr>
                <w:rFonts w:hint="eastAsia" w:ascii="宋体" w:hAnsi="宋体" w:cs="宋体"/>
                <w:kern w:val="0"/>
                <w:sz w:val="24"/>
              </w:rPr>
              <w:t>　　支出总计</w:t>
            </w:r>
          </w:p>
        </w:tc>
        <w:tc>
          <w:tcPr>
            <w:tcW w:w="1537" w:type="dxa"/>
            <w:vAlign w:val="center"/>
          </w:tcPr>
          <w:p>
            <w:pPr>
              <w:widowControl/>
              <w:jc w:val="center"/>
              <w:rPr>
                <w:rFonts w:hint="eastAsia" w:eastAsia="宋体"/>
                <w:lang w:eastAsia="zh-CN"/>
              </w:rPr>
            </w:pPr>
            <w:r>
              <w:rPr>
                <w:rFonts w:hint="eastAsia" w:ascii="宋体" w:hAnsi="宋体" w:cs="宋体"/>
                <w:kern w:val="0"/>
                <w:sz w:val="24"/>
                <w:lang w:eastAsia="zh-CN"/>
              </w:rPr>
              <w:t xml:space="preserve">15964751 </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沈家营街办2022年</w:t>
            </w:r>
            <w:r>
              <w:rPr>
                <w:rFonts w:hint="eastAsia" w:ascii="微软雅黑" w:hAnsi="微软雅黑" w:eastAsia="微软雅黑" w:cs="微软雅黑"/>
                <w:b/>
                <w:bCs/>
                <w:color w:val="333333"/>
                <w:kern w:val="0"/>
                <w:sz w:val="32"/>
                <w:szCs w:val="32"/>
                <w:shd w:val="clear" w:color="auto" w:fill="FFFFFF"/>
              </w:rPr>
              <w:t>一般公共预算支出表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pPr>
              <w:widowControl/>
              <w:jc w:val="center"/>
            </w:pPr>
          </w:p>
        </w:tc>
        <w:tc>
          <w:tcPr>
            <w:tcW w:w="18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pPr>
              <w:jc w:val="center"/>
              <w:rPr>
                <w:rFonts w:ascii="宋体"/>
                <w:sz w:val="24"/>
              </w:rPr>
            </w:pPr>
          </w:p>
        </w:tc>
        <w:tc>
          <w:tcPr>
            <w:tcW w:w="181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center"/>
            </w:pPr>
          </w:p>
        </w:tc>
        <w:tc>
          <w:tcPr>
            <w:tcW w:w="2100" w:type="dxa"/>
            <w:shd w:val="clear" w:color="auto" w:fill="D7D7D7" w:themeFill="background1" w:themeFillShade="D8"/>
            <w:vAlign w:val="center"/>
          </w:tcPr>
          <w:p>
            <w:pPr>
              <w:widowControl/>
              <w:jc w:val="center"/>
            </w:pPr>
            <w:r>
              <w:rPr>
                <w:rFonts w:hint="eastAsia" w:ascii="宋体" w:hAnsi="宋体" w:cs="宋体"/>
                <w:kern w:val="0"/>
                <w:sz w:val="24"/>
              </w:rPr>
              <w:t>合计</w:t>
            </w:r>
          </w:p>
        </w:tc>
        <w:tc>
          <w:tcPr>
            <w:tcW w:w="1830" w:type="dxa"/>
            <w:shd w:val="clear" w:color="auto" w:fill="D7D7D7" w:themeFill="background1" w:themeFillShade="D8"/>
            <w:vAlign w:val="center"/>
          </w:tcPr>
          <w:p>
            <w:pPr>
              <w:widowControl/>
              <w:jc w:val="center"/>
              <w:rPr>
                <w:rFonts w:hint="eastAsia" w:eastAsia="宋体"/>
                <w:lang w:eastAsia="zh-CN"/>
              </w:rPr>
            </w:pPr>
            <w:r>
              <w:rPr>
                <w:rFonts w:hint="eastAsia" w:ascii="宋体" w:hAnsi="宋体" w:cs="宋体"/>
                <w:kern w:val="0"/>
                <w:sz w:val="24"/>
                <w:lang w:eastAsia="zh-CN"/>
              </w:rPr>
              <w:t xml:space="preserve">15964751 </w:t>
            </w:r>
          </w:p>
        </w:tc>
        <w:tc>
          <w:tcPr>
            <w:tcW w:w="1815" w:type="dxa"/>
            <w:shd w:val="clear" w:color="auto" w:fill="D7D7D7" w:themeFill="background1" w:themeFillShade="D8"/>
            <w:vAlign w:val="center"/>
          </w:tcPr>
          <w:p>
            <w:pPr>
              <w:widowControl/>
              <w:jc w:val="center"/>
              <w:rPr>
                <w:rFonts w:hint="eastAsia" w:eastAsia="宋体"/>
                <w:lang w:eastAsia="zh-CN"/>
              </w:rPr>
            </w:pPr>
            <w:r>
              <w:rPr>
                <w:rFonts w:hint="eastAsia" w:ascii="宋体" w:hAnsi="宋体" w:cs="宋体"/>
                <w:kern w:val="0"/>
                <w:sz w:val="24"/>
                <w:lang w:val="en-US" w:eastAsia="zh-CN"/>
              </w:rPr>
              <w:t>13554751</w:t>
            </w:r>
          </w:p>
        </w:tc>
        <w:tc>
          <w:tcPr>
            <w:tcW w:w="1702" w:type="dxa"/>
            <w:shd w:val="clear" w:color="auto" w:fill="D7D7D7" w:themeFill="background1" w:themeFillShade="D8"/>
            <w:vAlign w:val="center"/>
          </w:tcPr>
          <w:p>
            <w:pPr>
              <w:widowControl/>
              <w:jc w:val="center"/>
            </w:pPr>
            <w:r>
              <w:rPr>
                <w:rFonts w:hint="eastAsia" w:ascii="宋体" w:hAnsi="宋体" w:eastAsia="宋体" w:cs="宋体"/>
                <w:i w:val="0"/>
                <w:iCs w:val="0"/>
                <w:color w:val="000000"/>
                <w:kern w:val="0"/>
                <w:sz w:val="24"/>
                <w:szCs w:val="24"/>
                <w:u w:val="none"/>
                <w:lang w:val="en-US" w:eastAsia="zh-CN" w:bidi="ar"/>
              </w:rPr>
              <w:t>2410000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pPr>
              <w:widowControl/>
              <w:jc w:val="center"/>
            </w:pPr>
            <w:r>
              <w:rPr>
                <w:rFonts w:ascii="宋体" w:hAnsi="宋体" w:cs="宋体"/>
                <w:kern w:val="0"/>
                <w:sz w:val="24"/>
              </w:rPr>
              <w:t>2</w:t>
            </w:r>
            <w:r>
              <w:rPr>
                <w:rFonts w:hint="eastAsia" w:ascii="宋体" w:hAnsi="宋体" w:cs="宋体"/>
                <w:kern w:val="0"/>
                <w:sz w:val="24"/>
              </w:rPr>
              <w:t>12</w:t>
            </w:r>
          </w:p>
        </w:tc>
        <w:tc>
          <w:tcPr>
            <w:tcW w:w="2100" w:type="dxa"/>
            <w:vAlign w:val="center"/>
          </w:tcPr>
          <w:p>
            <w:pPr>
              <w:widowControl/>
              <w:jc w:val="left"/>
            </w:pPr>
            <w:r>
              <w:rPr>
                <w:rFonts w:hint="eastAsia"/>
              </w:rPr>
              <w:t>城乡社区支出</w:t>
            </w:r>
          </w:p>
        </w:tc>
        <w:tc>
          <w:tcPr>
            <w:tcW w:w="1830" w:type="dxa"/>
            <w:vAlign w:val="center"/>
          </w:tcPr>
          <w:p>
            <w:pPr>
              <w:widowControl/>
              <w:jc w:val="center"/>
              <w:rPr>
                <w:rFonts w:hint="eastAsia" w:eastAsia="宋体"/>
                <w:lang w:eastAsia="zh-CN"/>
              </w:rPr>
            </w:pPr>
            <w:r>
              <w:rPr>
                <w:rFonts w:hint="eastAsia" w:ascii="宋体" w:hAnsi="宋体" w:cs="宋体"/>
                <w:kern w:val="0"/>
                <w:sz w:val="24"/>
                <w:lang w:eastAsia="zh-CN"/>
              </w:rPr>
              <w:t xml:space="preserve">15964751 </w:t>
            </w:r>
          </w:p>
        </w:tc>
        <w:tc>
          <w:tcPr>
            <w:tcW w:w="1815" w:type="dxa"/>
            <w:vAlign w:val="center"/>
          </w:tcPr>
          <w:p>
            <w:pPr>
              <w:widowControl/>
              <w:jc w:val="center"/>
              <w:rPr>
                <w:rFonts w:hint="eastAsia" w:eastAsia="宋体"/>
                <w:lang w:eastAsia="zh-CN"/>
              </w:rPr>
            </w:pPr>
            <w:r>
              <w:rPr>
                <w:rFonts w:hint="eastAsia" w:ascii="宋体" w:hAnsi="宋体" w:cs="宋体"/>
                <w:kern w:val="0"/>
                <w:sz w:val="24"/>
                <w:lang w:val="en-US" w:eastAsia="zh-CN"/>
              </w:rPr>
              <w:t>13554751</w:t>
            </w:r>
          </w:p>
        </w:tc>
        <w:tc>
          <w:tcPr>
            <w:tcW w:w="1702" w:type="dxa"/>
            <w:vAlign w:val="center"/>
          </w:tcPr>
          <w:p>
            <w:pPr>
              <w:widowControl/>
              <w:jc w:val="center"/>
              <w:rPr>
                <w:rFonts w:ascii="宋体" w:cs="宋体"/>
                <w:kern w:val="0"/>
                <w:sz w:val="24"/>
              </w:rPr>
            </w:pPr>
            <w:r>
              <w:rPr>
                <w:rFonts w:hint="eastAsia" w:ascii="宋体" w:hAnsi="宋体" w:eastAsia="宋体" w:cs="宋体"/>
                <w:i w:val="0"/>
                <w:iCs w:val="0"/>
                <w:color w:val="000000"/>
                <w:kern w:val="0"/>
                <w:sz w:val="24"/>
                <w:szCs w:val="24"/>
                <w:u w:val="none"/>
                <w:lang w:val="en-US" w:eastAsia="zh-CN" w:bidi="ar"/>
              </w:rPr>
              <w:t>2410000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pPr>
              <w:widowControl/>
              <w:jc w:val="center"/>
            </w:pPr>
            <w:r>
              <w:rPr>
                <w:rFonts w:hint="eastAsia" w:ascii="宋体" w:hAnsi="宋体" w:cs="宋体"/>
                <w:kern w:val="0"/>
                <w:sz w:val="24"/>
              </w:rPr>
              <w:t>21201</w:t>
            </w:r>
          </w:p>
        </w:tc>
        <w:tc>
          <w:tcPr>
            <w:tcW w:w="2100" w:type="dxa"/>
            <w:vAlign w:val="center"/>
          </w:tcPr>
          <w:p>
            <w:pPr>
              <w:widowControl/>
              <w:jc w:val="left"/>
            </w:pPr>
            <w:r>
              <w:rPr>
                <w:rFonts w:hint="eastAsia" w:ascii="宋体" w:hAnsi="宋体" w:cs="宋体"/>
                <w:kern w:val="0"/>
                <w:sz w:val="24"/>
              </w:rPr>
              <w:t>城乡社区管理事务</w:t>
            </w:r>
          </w:p>
        </w:tc>
        <w:tc>
          <w:tcPr>
            <w:tcW w:w="1830" w:type="dxa"/>
            <w:vAlign w:val="center"/>
          </w:tcPr>
          <w:p>
            <w:pPr>
              <w:widowControl/>
              <w:jc w:val="center"/>
              <w:rPr>
                <w:rFonts w:hint="eastAsia" w:eastAsia="宋体"/>
                <w:lang w:eastAsia="zh-CN"/>
              </w:rPr>
            </w:pPr>
            <w:r>
              <w:rPr>
                <w:rFonts w:hint="eastAsia" w:ascii="宋体" w:hAnsi="宋体" w:cs="宋体"/>
                <w:kern w:val="0"/>
                <w:sz w:val="24"/>
                <w:lang w:eastAsia="zh-CN"/>
              </w:rPr>
              <w:t xml:space="preserve">15964751 </w:t>
            </w:r>
          </w:p>
        </w:tc>
        <w:tc>
          <w:tcPr>
            <w:tcW w:w="1815" w:type="dxa"/>
            <w:vAlign w:val="center"/>
          </w:tcPr>
          <w:p>
            <w:pPr>
              <w:widowControl/>
              <w:jc w:val="center"/>
              <w:rPr>
                <w:rFonts w:hint="eastAsia" w:eastAsia="宋体"/>
                <w:lang w:eastAsia="zh-CN"/>
              </w:rPr>
            </w:pPr>
            <w:r>
              <w:rPr>
                <w:rFonts w:hint="eastAsia" w:ascii="宋体" w:hAnsi="宋体" w:cs="宋体"/>
                <w:kern w:val="0"/>
                <w:sz w:val="24"/>
                <w:lang w:val="en-US" w:eastAsia="zh-CN"/>
              </w:rPr>
              <w:t>13554751</w:t>
            </w:r>
          </w:p>
        </w:tc>
        <w:tc>
          <w:tcPr>
            <w:tcW w:w="1702" w:type="dxa"/>
            <w:vAlign w:val="center"/>
          </w:tcPr>
          <w:p>
            <w:pPr>
              <w:widowControl/>
              <w:jc w:val="center"/>
            </w:pPr>
            <w:r>
              <w:rPr>
                <w:rFonts w:hint="eastAsia" w:ascii="宋体" w:hAnsi="宋体" w:eastAsia="宋体" w:cs="宋体"/>
                <w:i w:val="0"/>
                <w:iCs w:val="0"/>
                <w:color w:val="000000"/>
                <w:kern w:val="0"/>
                <w:sz w:val="24"/>
                <w:szCs w:val="24"/>
                <w:u w:val="none"/>
                <w:lang w:val="en-US" w:eastAsia="zh-CN" w:bidi="ar"/>
              </w:rPr>
              <w:t>2410000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pPr>
              <w:widowControl/>
              <w:jc w:val="center"/>
            </w:pPr>
            <w:r>
              <w:rPr>
                <w:rFonts w:ascii="宋体" w:hAnsi="宋体" w:cs="宋体"/>
                <w:kern w:val="0"/>
                <w:sz w:val="24"/>
              </w:rPr>
              <w:t>2</w:t>
            </w:r>
            <w:r>
              <w:rPr>
                <w:rFonts w:hint="eastAsia" w:ascii="宋体" w:hAnsi="宋体" w:cs="宋体"/>
                <w:kern w:val="0"/>
                <w:sz w:val="24"/>
              </w:rPr>
              <w:t>120101</w:t>
            </w:r>
          </w:p>
        </w:tc>
        <w:tc>
          <w:tcPr>
            <w:tcW w:w="2100" w:type="dxa"/>
            <w:vAlign w:val="center"/>
          </w:tcPr>
          <w:p>
            <w:pPr>
              <w:widowControl/>
              <w:jc w:val="left"/>
            </w:pPr>
            <w:r>
              <w:rPr>
                <w:rFonts w:hint="eastAsia" w:ascii="宋体" w:hAnsi="宋体" w:cs="宋体"/>
                <w:kern w:val="0"/>
                <w:sz w:val="24"/>
              </w:rPr>
              <w:t>　　行政运行</w:t>
            </w:r>
          </w:p>
        </w:tc>
        <w:tc>
          <w:tcPr>
            <w:tcW w:w="1830" w:type="dxa"/>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 xml:space="preserve">15964751 </w:t>
            </w:r>
          </w:p>
        </w:tc>
        <w:tc>
          <w:tcPr>
            <w:tcW w:w="1815" w:type="dxa"/>
            <w:vAlign w:val="center"/>
          </w:tcPr>
          <w:p>
            <w:pPr>
              <w:widowControl/>
              <w:jc w:val="center"/>
              <w:rPr>
                <w:rFonts w:hint="eastAsia" w:ascii="宋体" w:eastAsia="宋体" w:cs="宋体"/>
                <w:kern w:val="0"/>
                <w:sz w:val="24"/>
                <w:lang w:eastAsia="zh-CN"/>
              </w:rPr>
            </w:pPr>
            <w:r>
              <w:rPr>
                <w:rFonts w:hint="eastAsia" w:ascii="宋体" w:hAnsi="宋体" w:cs="宋体"/>
                <w:kern w:val="0"/>
                <w:sz w:val="24"/>
                <w:lang w:val="en-US" w:eastAsia="zh-CN"/>
              </w:rPr>
              <w:t>13554751</w:t>
            </w:r>
          </w:p>
        </w:tc>
        <w:tc>
          <w:tcPr>
            <w:tcW w:w="1702" w:type="dxa"/>
            <w:vAlign w:val="center"/>
          </w:tcPr>
          <w:p>
            <w:pPr>
              <w:widowControl/>
              <w:jc w:val="center"/>
              <w:rPr>
                <w:rFonts w:ascii="宋体" w:cs="宋体"/>
                <w:kern w:val="0"/>
                <w:sz w:val="24"/>
              </w:rPr>
            </w:pPr>
            <w:r>
              <w:rPr>
                <w:rFonts w:hint="eastAsia" w:ascii="宋体" w:hAnsi="宋体" w:eastAsia="宋体" w:cs="宋体"/>
                <w:i w:val="0"/>
                <w:iCs w:val="0"/>
                <w:color w:val="000000"/>
                <w:kern w:val="0"/>
                <w:sz w:val="24"/>
                <w:szCs w:val="24"/>
                <w:u w:val="none"/>
                <w:lang w:val="en-US" w:eastAsia="zh-CN" w:bidi="ar"/>
              </w:rPr>
              <w:t>2410000</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800"/>
        <w:gridCol w:w="1800"/>
        <w:gridCol w:w="1800"/>
        <w:gridCol w:w="1800"/>
        <w:gridCol w:w="18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Style w:val="15"/>
                <w:lang w:val="en-US" w:eastAsia="zh-CN" w:bidi="ar"/>
              </w:rPr>
              <w:t>沈家营街办</w:t>
            </w:r>
            <w:r>
              <w:rPr>
                <w:rStyle w:val="15"/>
                <w:rFonts w:hint="eastAsia"/>
                <w:lang w:val="en-US" w:eastAsia="zh-CN" w:bidi="ar"/>
              </w:rPr>
              <w:t>2022年</w:t>
            </w:r>
            <w:r>
              <w:rPr>
                <w:rStyle w:val="15"/>
                <w:lang w:val="en-US" w:eastAsia="zh-CN" w:bidi="ar"/>
              </w:rPr>
              <w:t>一般公共预算基本支出表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600"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800" w:type="dxa"/>
            <w:vMerge w:val="restart"/>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3600"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80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180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800" w:type="dxa"/>
            <w:vMerge w:val="continue"/>
            <w:shd w:val="clear" w:color="auto" w:fill="D7D7D7" w:themeFill="background1" w:themeFillShade="D8"/>
            <w:vAlign w:val="center"/>
          </w:tcPr>
          <w:p>
            <w:pPr>
              <w:jc w:val="center"/>
              <w:rPr>
                <w:rFonts w:ascii="宋体"/>
                <w:sz w:val="24"/>
              </w:rPr>
            </w:pPr>
          </w:p>
        </w:tc>
        <w:tc>
          <w:tcPr>
            <w:tcW w:w="180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80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800" w:type="dxa"/>
            <w:shd w:val="clear" w:color="auto" w:fill="D7D7D7" w:themeFill="background1" w:themeFillShade="D8"/>
            <w:vAlign w:val="center"/>
          </w:tcPr>
          <w:p>
            <w:pPr>
              <w:jc w:val="center"/>
              <w:rPr>
                <w:rFonts w:ascii="宋体" w:cs="宋体"/>
                <w:kern w:val="0"/>
                <w:sz w:val="24"/>
              </w:rPr>
            </w:pPr>
          </w:p>
        </w:tc>
        <w:tc>
          <w:tcPr>
            <w:tcW w:w="1800" w:type="dxa"/>
            <w:shd w:val="clear" w:color="auto" w:fill="D7D7D7" w:themeFill="background1" w:themeFillShade="D8"/>
            <w:vAlign w:val="center"/>
          </w:tcPr>
          <w:p>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800" w:type="dxa"/>
            <w:shd w:val="clear" w:color="auto" w:fill="D7D7D7" w:themeFill="background1" w:themeFillShade="D8"/>
            <w:vAlign w:val="center"/>
          </w:tcPr>
          <w:p>
            <w:pPr>
              <w:keepNext w:val="0"/>
              <w:keepLines w:val="0"/>
              <w:widowControl/>
              <w:suppressLineNumbers w:val="0"/>
              <w:jc w:val="center"/>
              <w:textAlignment w:val="center"/>
              <w:rPr>
                <w:rFonts w:hint="eastAsia" w:cs="宋体" w:asciiTheme="minorEastAsia" w:hAnsiTheme="minorEastAsia" w:eastAsiaTheme="minorEastAsia"/>
                <w:b/>
                <w:bCs/>
                <w:color w:val="000000"/>
                <w:sz w:val="24"/>
                <w:lang w:val="en-US" w:eastAsia="zh-CN"/>
              </w:rPr>
            </w:pPr>
            <w:r>
              <w:rPr>
                <w:rFonts w:hint="eastAsia" w:cs="宋体" w:asciiTheme="minorEastAsia" w:hAnsiTheme="minorEastAsia" w:eastAsiaTheme="minorEastAsia"/>
                <w:b/>
                <w:bCs/>
                <w:color w:val="000000"/>
                <w:sz w:val="24"/>
                <w:lang w:val="en-US" w:eastAsia="zh-CN"/>
              </w:rPr>
              <w:t xml:space="preserve">15964751 </w:t>
            </w:r>
          </w:p>
        </w:tc>
        <w:tc>
          <w:tcPr>
            <w:tcW w:w="1800" w:type="dxa"/>
            <w:shd w:val="clear" w:color="auto" w:fill="D7D7D7" w:themeFill="background1" w:themeFillShade="D8"/>
            <w:vAlign w:val="center"/>
          </w:tcPr>
          <w:p>
            <w:pPr>
              <w:keepNext w:val="0"/>
              <w:keepLines w:val="0"/>
              <w:widowControl/>
              <w:suppressLineNumbers w:val="0"/>
              <w:jc w:val="center"/>
              <w:textAlignment w:val="center"/>
              <w:rPr>
                <w:rFonts w:hint="eastAsia" w:cs="宋体" w:asciiTheme="minorEastAsia" w:hAnsiTheme="minorEastAsia" w:eastAsiaTheme="minorEastAsia"/>
                <w:b/>
                <w:bCs/>
                <w:color w:val="000000"/>
                <w:sz w:val="24"/>
                <w:lang w:val="en-US" w:eastAsia="zh-CN"/>
              </w:rPr>
            </w:pPr>
            <w:r>
              <w:rPr>
                <w:rFonts w:hint="eastAsia" w:cs="宋体" w:asciiTheme="minorEastAsia" w:hAnsiTheme="minorEastAsia" w:eastAsiaTheme="minorEastAsia"/>
                <w:b/>
                <w:bCs/>
                <w:color w:val="000000"/>
                <w:sz w:val="24"/>
                <w:lang w:val="en-US" w:eastAsia="zh-CN"/>
              </w:rPr>
              <w:t>10936039</w:t>
            </w:r>
          </w:p>
        </w:tc>
        <w:tc>
          <w:tcPr>
            <w:tcW w:w="1800" w:type="dxa"/>
            <w:shd w:val="clear" w:color="auto" w:fill="D7D7D7" w:themeFill="background1" w:themeFillShade="D8"/>
            <w:vAlign w:val="center"/>
          </w:tcPr>
          <w:p>
            <w:pPr>
              <w:keepNext w:val="0"/>
              <w:keepLines w:val="0"/>
              <w:widowControl/>
              <w:suppressLineNumbers w:val="0"/>
              <w:jc w:val="center"/>
              <w:textAlignment w:val="center"/>
              <w:rPr>
                <w:rFonts w:hint="eastAsia" w:cs="宋体" w:asciiTheme="minorEastAsia" w:hAnsiTheme="minorEastAsia" w:eastAsiaTheme="minorEastAsia"/>
                <w:b/>
                <w:bCs/>
                <w:color w:val="000000"/>
                <w:sz w:val="24"/>
                <w:lang w:val="en-US" w:eastAsia="zh-CN"/>
              </w:rPr>
            </w:pPr>
            <w:r>
              <w:rPr>
                <w:rFonts w:hint="eastAsia" w:cs="宋体" w:asciiTheme="minorEastAsia" w:hAnsiTheme="minorEastAsia" w:eastAsiaTheme="minorEastAsia"/>
                <w:b/>
                <w:bCs/>
                <w:color w:val="000000"/>
                <w:sz w:val="24"/>
                <w:lang w:val="en-US" w:eastAsia="zh-CN"/>
              </w:rPr>
              <w:t>629378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12864638 </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12864638 </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1298892 </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1298892 </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2668306 </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2668306 </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57406 </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57406 </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30107</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kern w:val="2"/>
                <w:sz w:val="24"/>
                <w:szCs w:val="24"/>
                <w:lang w:val="en-US" w:eastAsia="zh-CN" w:bidi="ar-SA"/>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624217 </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624217 </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kern w:val="2"/>
                <w:sz w:val="24"/>
                <w:szCs w:val="24"/>
                <w:lang w:val="en-US" w:eastAsia="zh-CN" w:bidi="ar-SA"/>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30110</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职工基本医疗保险缴费</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340458 </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340458 </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kern w:val="2"/>
                <w:sz w:val="24"/>
                <w:szCs w:val="24"/>
                <w:lang w:val="en-US" w:eastAsia="zh-CN" w:bidi="ar-SA"/>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kern w:val="2"/>
                <w:sz w:val="24"/>
                <w:szCs w:val="24"/>
                <w:lang w:val="en-US" w:eastAsia="zh-CN" w:bidi="ar-SA"/>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312108 </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312108 </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7875360 </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7875360 </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352618 </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352618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19500 </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19500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27300 </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27300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30205</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水费</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1950 </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1950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39780 </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39780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36660 </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36660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800"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39000 </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39000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30213</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维修（护）费</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3900 </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3900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39014 </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39014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800"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80492 </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80492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65023 </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65023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800"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800" w:type="dxa"/>
            <w:vAlign w:val="center"/>
          </w:tcPr>
          <w:p>
            <w:pPr>
              <w:keepNext w:val="0"/>
              <w:keepLines w:val="0"/>
              <w:widowControl/>
              <w:suppressLineNumbers w:val="0"/>
              <w:jc w:val="center"/>
              <w:textAlignment w:val="center"/>
              <w:rPr>
                <w:rFonts w:hint="default" w:cs="宋体" w:asciiTheme="minorEastAsia" w:hAnsiTheme="minorEastAsia" w:eastAsiaTheme="minorEastAsia"/>
                <w:b/>
                <w:bCs/>
                <w:color w:val="000000"/>
                <w:sz w:val="24"/>
                <w:lang w:val="en-US" w:eastAsia="zh-CN"/>
              </w:rPr>
            </w:pPr>
            <w:r>
              <w:rPr>
                <w:rFonts w:hint="eastAsia" w:cs="宋体" w:asciiTheme="minorEastAsia" w:hAnsiTheme="minorEastAsia" w:eastAsiaTheme="minorEastAsia"/>
                <w:b/>
                <w:bCs/>
                <w:color w:val="000000"/>
                <w:sz w:val="24"/>
                <w:lang w:val="en-US" w:eastAsia="zh-CN"/>
              </w:rPr>
              <w:t>25386</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b/>
                <w:bCs/>
                <w:color w:val="000000"/>
                <w:sz w:val="24"/>
                <w:lang w:val="en-US" w:eastAsia="zh-CN"/>
              </w:rPr>
              <w:t>25386</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30307</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医疗费补助</w:t>
            </w:r>
          </w:p>
        </w:tc>
        <w:tc>
          <w:tcPr>
            <w:tcW w:w="1800" w:type="dxa"/>
            <w:vAlign w:val="center"/>
          </w:tcPr>
          <w:p>
            <w:pPr>
              <w:keepNext w:val="0"/>
              <w:keepLines w:val="0"/>
              <w:widowControl/>
              <w:suppressLineNumbers w:val="0"/>
              <w:ind w:firstLine="480" w:firstLineChars="200"/>
              <w:jc w:val="both"/>
              <w:textAlignment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25386</w:t>
            </w:r>
          </w:p>
        </w:tc>
        <w:tc>
          <w:tcPr>
            <w:tcW w:w="1800" w:type="dxa"/>
            <w:vAlign w:val="center"/>
          </w:tcPr>
          <w:p>
            <w:pPr>
              <w:keepNext w:val="0"/>
              <w:keepLines w:val="0"/>
              <w:widowControl/>
              <w:suppressLineNumbers w:val="0"/>
              <w:ind w:firstLine="480" w:firstLineChars="200"/>
              <w:jc w:val="both"/>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val="en-US" w:eastAsia="zh-CN"/>
              </w:rPr>
              <w:t>25386</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30399</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其他对个人和家庭的补助</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沈家营街办2022年</w:t>
            </w:r>
            <w:r>
              <w:rPr>
                <w:rFonts w:hint="eastAsia" w:ascii="微软雅黑" w:hAnsi="微软雅黑" w:eastAsia="微软雅黑" w:cs="微软雅黑"/>
                <w:b/>
                <w:bCs/>
                <w:color w:val="333333"/>
                <w:kern w:val="0"/>
                <w:sz w:val="32"/>
                <w:szCs w:val="32"/>
                <w:shd w:val="clear" w:color="auto" w:fill="FFFFFF"/>
              </w:rPr>
              <w:t>财政拨款“三公”经费支出表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因公出国（境）费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公务接待费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公务用车购置及运行费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其中：公务用车运行维护费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1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
        <w:gridCol w:w="1305"/>
        <w:gridCol w:w="75"/>
        <w:gridCol w:w="1740"/>
        <w:gridCol w:w="630"/>
        <w:gridCol w:w="360"/>
        <w:gridCol w:w="960"/>
        <w:gridCol w:w="210"/>
        <w:gridCol w:w="285"/>
        <w:gridCol w:w="495"/>
        <w:gridCol w:w="495"/>
        <w:gridCol w:w="420"/>
        <w:gridCol w:w="75"/>
        <w:gridCol w:w="495"/>
        <w:gridCol w:w="495"/>
        <w:gridCol w:w="495"/>
        <w:gridCol w:w="4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Before w:val="1"/>
          <w:wBefore w:w="15" w:type="dxa"/>
          <w:jc w:val="center"/>
        </w:trPr>
        <w:tc>
          <w:tcPr>
            <w:tcW w:w="9000" w:type="dxa"/>
            <w:gridSpan w:val="16"/>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沈家营街办2022年</w:t>
            </w:r>
            <w:r>
              <w:rPr>
                <w:rFonts w:hint="eastAsia" w:ascii="微软雅黑" w:hAnsi="微软雅黑" w:eastAsia="微软雅黑" w:cs="微软雅黑"/>
                <w:b/>
                <w:bCs/>
                <w:color w:val="333333"/>
                <w:kern w:val="0"/>
                <w:sz w:val="32"/>
                <w:szCs w:val="32"/>
                <w:shd w:val="clear" w:color="auto" w:fill="FFFFFF"/>
              </w:rPr>
              <w:t>政府性基金预算支出表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Before w:val="1"/>
          <w:wBefore w:w="15" w:type="dxa"/>
          <w:trHeight w:val="432" w:hRule="atLeast"/>
          <w:jc w:val="center"/>
        </w:trPr>
        <w:tc>
          <w:tcPr>
            <w:tcW w:w="9000" w:type="dxa"/>
            <w:gridSpan w:val="16"/>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Before w:val="1"/>
          <w:wBefore w:w="15" w:type="dxa"/>
          <w:jc w:val="center"/>
        </w:trPr>
        <w:tc>
          <w:tcPr>
            <w:tcW w:w="3750" w:type="dxa"/>
            <w:gridSpan w:val="4"/>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1530" w:type="dxa"/>
            <w:gridSpan w:val="3"/>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9"/>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Before w:val="1"/>
          <w:wBefore w:w="15" w:type="dxa"/>
          <w:jc w:val="center"/>
        </w:trPr>
        <w:tc>
          <w:tcPr>
            <w:tcW w:w="1380" w:type="dxa"/>
            <w:gridSpan w:val="2"/>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370" w:type="dxa"/>
            <w:gridSpan w:val="2"/>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530" w:type="dxa"/>
            <w:gridSpan w:val="3"/>
            <w:vMerge w:val="continue"/>
            <w:shd w:val="clear" w:color="auto" w:fill="D7D7D7" w:themeFill="background1" w:themeFillShade="D8"/>
            <w:vAlign w:val="center"/>
          </w:tcPr>
          <w:p>
            <w:pPr>
              <w:jc w:val="center"/>
              <w:rPr>
                <w:rFonts w:ascii="宋体"/>
                <w:sz w:val="24"/>
              </w:rPr>
            </w:pPr>
          </w:p>
        </w:tc>
        <w:tc>
          <w:tcPr>
            <w:tcW w:w="1695" w:type="dxa"/>
            <w:gridSpan w:val="4"/>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2025" w:type="dxa"/>
            <w:gridSpan w:val="5"/>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Before w:val="1"/>
          <w:wBefore w:w="15" w:type="dxa"/>
          <w:jc w:val="center"/>
        </w:trPr>
        <w:tc>
          <w:tcPr>
            <w:tcW w:w="1380" w:type="dxa"/>
            <w:gridSpan w:val="2"/>
            <w:vAlign w:val="center"/>
          </w:tcPr>
          <w:p>
            <w:pPr>
              <w:widowControl/>
              <w:jc w:val="left"/>
            </w:pPr>
            <w:r>
              <w:rPr>
                <w:rFonts w:hint="eastAsia" w:ascii="宋体" w:hAnsi="宋体" w:cs="宋体"/>
                <w:kern w:val="0"/>
                <w:sz w:val="24"/>
              </w:rPr>
              <w:t>　　　</w:t>
            </w:r>
          </w:p>
        </w:tc>
        <w:tc>
          <w:tcPr>
            <w:tcW w:w="2370" w:type="dxa"/>
            <w:gridSpan w:val="2"/>
            <w:vAlign w:val="center"/>
          </w:tcPr>
          <w:p>
            <w:pPr>
              <w:widowControl/>
              <w:jc w:val="left"/>
            </w:pPr>
            <w:r>
              <w:rPr>
                <w:rFonts w:hint="eastAsia" w:ascii="宋体" w:hAnsi="宋体" w:cs="宋体"/>
                <w:kern w:val="0"/>
                <w:sz w:val="24"/>
              </w:rPr>
              <w:t>　　　</w:t>
            </w:r>
          </w:p>
        </w:tc>
        <w:tc>
          <w:tcPr>
            <w:tcW w:w="1530" w:type="dxa"/>
            <w:gridSpan w:val="3"/>
            <w:vAlign w:val="center"/>
          </w:tcPr>
          <w:p>
            <w:pPr>
              <w:widowControl/>
              <w:jc w:val="left"/>
            </w:pPr>
            <w:r>
              <w:rPr>
                <w:rFonts w:hint="eastAsia" w:ascii="宋体" w:hAnsi="宋体" w:cs="宋体"/>
                <w:kern w:val="0"/>
                <w:sz w:val="24"/>
              </w:rPr>
              <w:t>　　　</w:t>
            </w:r>
            <w:r>
              <w:rPr>
                <w:rFonts w:ascii="宋体" w:cs="宋体"/>
                <w:kern w:val="0"/>
                <w:sz w:val="24"/>
              </w:rPr>
              <w:t>0</w:t>
            </w:r>
          </w:p>
        </w:tc>
        <w:tc>
          <w:tcPr>
            <w:tcW w:w="1695" w:type="dxa"/>
            <w:gridSpan w:val="4"/>
            <w:vAlign w:val="center"/>
          </w:tcPr>
          <w:p>
            <w:pPr>
              <w:widowControl/>
              <w:jc w:val="left"/>
            </w:pPr>
            <w:r>
              <w:rPr>
                <w:rFonts w:hint="eastAsia" w:ascii="宋体" w:hAnsi="宋体" w:cs="宋体"/>
                <w:kern w:val="0"/>
                <w:sz w:val="24"/>
              </w:rPr>
              <w:t>　　　</w:t>
            </w:r>
            <w:r>
              <w:rPr>
                <w:rFonts w:ascii="宋体" w:cs="宋体"/>
                <w:kern w:val="0"/>
                <w:sz w:val="24"/>
              </w:rPr>
              <w:t>0</w:t>
            </w:r>
          </w:p>
        </w:tc>
        <w:tc>
          <w:tcPr>
            <w:tcW w:w="2025" w:type="dxa"/>
            <w:gridSpan w:val="5"/>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Before w:val="1"/>
          <w:wBefore w:w="15" w:type="dxa"/>
          <w:jc w:val="center"/>
        </w:trPr>
        <w:tc>
          <w:tcPr>
            <w:tcW w:w="1380" w:type="dxa"/>
            <w:gridSpan w:val="2"/>
            <w:vAlign w:val="center"/>
          </w:tcPr>
          <w:p>
            <w:pPr>
              <w:widowControl/>
              <w:jc w:val="left"/>
            </w:pPr>
            <w:r>
              <w:rPr>
                <w:rFonts w:hint="eastAsia" w:ascii="宋体" w:hAnsi="宋体" w:cs="宋体"/>
                <w:kern w:val="0"/>
                <w:sz w:val="24"/>
              </w:rPr>
              <w:t>　　　</w:t>
            </w:r>
          </w:p>
        </w:tc>
        <w:tc>
          <w:tcPr>
            <w:tcW w:w="2370" w:type="dxa"/>
            <w:gridSpan w:val="2"/>
            <w:vAlign w:val="center"/>
          </w:tcPr>
          <w:p>
            <w:pPr>
              <w:widowControl/>
              <w:jc w:val="left"/>
            </w:pPr>
            <w:r>
              <w:rPr>
                <w:rFonts w:hint="eastAsia" w:ascii="宋体" w:hAnsi="宋体" w:cs="宋体"/>
                <w:kern w:val="0"/>
                <w:sz w:val="24"/>
              </w:rPr>
              <w:t>　　　</w:t>
            </w:r>
          </w:p>
        </w:tc>
        <w:tc>
          <w:tcPr>
            <w:tcW w:w="1530" w:type="dxa"/>
            <w:gridSpan w:val="3"/>
            <w:vAlign w:val="center"/>
          </w:tcPr>
          <w:p>
            <w:pPr>
              <w:widowControl/>
              <w:jc w:val="left"/>
            </w:pPr>
            <w:r>
              <w:rPr>
                <w:rFonts w:hint="eastAsia" w:ascii="宋体" w:hAnsi="宋体" w:cs="宋体"/>
                <w:kern w:val="0"/>
                <w:sz w:val="24"/>
              </w:rPr>
              <w:t>　　　</w:t>
            </w:r>
          </w:p>
        </w:tc>
        <w:tc>
          <w:tcPr>
            <w:tcW w:w="1695" w:type="dxa"/>
            <w:gridSpan w:val="4"/>
            <w:vAlign w:val="center"/>
          </w:tcPr>
          <w:p>
            <w:pPr>
              <w:widowControl/>
              <w:jc w:val="left"/>
            </w:pPr>
            <w:r>
              <w:rPr>
                <w:rFonts w:hint="eastAsia" w:ascii="宋体" w:hAnsi="宋体" w:cs="宋体"/>
                <w:kern w:val="0"/>
                <w:sz w:val="24"/>
              </w:rPr>
              <w:t>　　　</w:t>
            </w:r>
          </w:p>
        </w:tc>
        <w:tc>
          <w:tcPr>
            <w:tcW w:w="2025" w:type="dxa"/>
            <w:gridSpan w:val="5"/>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Before w:val="1"/>
          <w:wBefore w:w="15" w:type="dxa"/>
          <w:jc w:val="center"/>
        </w:trPr>
        <w:tc>
          <w:tcPr>
            <w:tcW w:w="1380" w:type="dxa"/>
            <w:gridSpan w:val="2"/>
            <w:vAlign w:val="center"/>
          </w:tcPr>
          <w:p>
            <w:pPr>
              <w:widowControl/>
              <w:jc w:val="left"/>
            </w:pPr>
            <w:r>
              <w:rPr>
                <w:rFonts w:hint="eastAsia" w:ascii="宋体" w:hAnsi="宋体" w:cs="宋体"/>
                <w:kern w:val="0"/>
                <w:sz w:val="24"/>
              </w:rPr>
              <w:t>　　　</w:t>
            </w:r>
          </w:p>
        </w:tc>
        <w:tc>
          <w:tcPr>
            <w:tcW w:w="2370" w:type="dxa"/>
            <w:gridSpan w:val="2"/>
            <w:vAlign w:val="center"/>
          </w:tcPr>
          <w:p>
            <w:pPr>
              <w:widowControl/>
              <w:jc w:val="left"/>
            </w:pPr>
            <w:r>
              <w:rPr>
                <w:rFonts w:hint="eastAsia" w:ascii="宋体" w:hAnsi="宋体" w:cs="宋体"/>
                <w:kern w:val="0"/>
                <w:sz w:val="24"/>
              </w:rPr>
              <w:t>　　　</w:t>
            </w:r>
          </w:p>
        </w:tc>
        <w:tc>
          <w:tcPr>
            <w:tcW w:w="1530" w:type="dxa"/>
            <w:gridSpan w:val="3"/>
            <w:vAlign w:val="center"/>
          </w:tcPr>
          <w:p>
            <w:pPr>
              <w:widowControl/>
              <w:jc w:val="left"/>
            </w:pPr>
            <w:r>
              <w:rPr>
                <w:rFonts w:hint="eastAsia" w:ascii="宋体" w:hAnsi="宋体" w:cs="宋体"/>
                <w:kern w:val="0"/>
                <w:sz w:val="24"/>
              </w:rPr>
              <w:t>　　　</w:t>
            </w:r>
          </w:p>
        </w:tc>
        <w:tc>
          <w:tcPr>
            <w:tcW w:w="1695" w:type="dxa"/>
            <w:gridSpan w:val="4"/>
            <w:vAlign w:val="center"/>
          </w:tcPr>
          <w:p>
            <w:pPr>
              <w:widowControl/>
              <w:jc w:val="left"/>
            </w:pPr>
            <w:r>
              <w:rPr>
                <w:rFonts w:hint="eastAsia" w:ascii="宋体" w:hAnsi="宋体" w:cs="宋体"/>
                <w:kern w:val="0"/>
                <w:sz w:val="24"/>
              </w:rPr>
              <w:t>　　　</w:t>
            </w:r>
          </w:p>
        </w:tc>
        <w:tc>
          <w:tcPr>
            <w:tcW w:w="2025" w:type="dxa"/>
            <w:gridSpan w:val="5"/>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Before w:val="1"/>
          <w:wBefore w:w="15" w:type="dxa"/>
          <w:jc w:val="center"/>
        </w:trPr>
        <w:tc>
          <w:tcPr>
            <w:tcW w:w="9000" w:type="dxa"/>
            <w:gridSpan w:val="16"/>
            <w:vAlign w:val="center"/>
          </w:tcPr>
          <w:p>
            <w:pPr>
              <w:widowControl/>
              <w:jc w:val="left"/>
            </w:pPr>
            <w:r>
              <w:rPr>
                <w:rFonts w:hint="eastAsia" w:ascii="宋体" w:hAnsi="宋体" w:cs="宋体"/>
                <w:kern w:val="0"/>
                <w:sz w:val="24"/>
                <w:highlight w:val="none"/>
                <w:lang w:eastAsia="zh-CN"/>
              </w:rPr>
              <w:t>说明：本单位无政府性基金预算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5" w:type="dxa"/>
          <w:trHeight w:val="380" w:hRule="atLeast"/>
        </w:trPr>
        <w:tc>
          <w:tcPr>
            <w:tcW w:w="1320" w:type="dxa"/>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表九</w:t>
            </w:r>
          </w:p>
        </w:tc>
        <w:tc>
          <w:tcPr>
            <w:tcW w:w="1815" w:type="dxa"/>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0" w:type="dxa"/>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5" w:type="dxa"/>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5" w:type="dxa"/>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5" w:type="dxa"/>
          <w:trHeight w:val="400" w:hRule="atLeast"/>
        </w:trPr>
        <w:tc>
          <w:tcPr>
            <w:tcW w:w="8550" w:type="dxa"/>
            <w:gridSpan w:val="1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5" w:type="dxa"/>
          <w:trHeight w:val="180" w:hRule="atLeast"/>
        </w:trPr>
        <w:tc>
          <w:tcPr>
            <w:tcW w:w="1320"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1815" w:type="dxa"/>
            <w:gridSpan w:val="2"/>
            <w:tcBorders>
              <w:top w:val="nil"/>
              <w:left w:val="nil"/>
              <w:bottom w:val="nil"/>
              <w:right w:val="nil"/>
            </w:tcBorders>
            <w:shd w:val="clear" w:color="auto" w:fill="auto"/>
            <w:noWrap/>
            <w:vAlign w:val="bottom"/>
          </w:tcPr>
          <w:p>
            <w:pPr>
              <w:rPr>
                <w:rFonts w:hint="eastAsia" w:ascii="Calibri" w:hAnsi="Calibri" w:cs="Calibri"/>
                <w:i w:val="0"/>
                <w:iCs w:val="0"/>
                <w:color w:val="000000"/>
                <w:sz w:val="16"/>
                <w:szCs w:val="16"/>
                <w:u w:val="none"/>
              </w:rPr>
            </w:pPr>
          </w:p>
        </w:tc>
        <w:tc>
          <w:tcPr>
            <w:tcW w:w="990" w:type="dxa"/>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96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95" w:type="dxa"/>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9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9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980" w:type="dxa"/>
            <w:gridSpan w:val="5"/>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5" w:type="dxa"/>
          <w:trHeight w:val="420" w:hRule="atLeast"/>
        </w:trPr>
        <w:tc>
          <w:tcPr>
            <w:tcW w:w="1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项目分类</w:t>
            </w:r>
          </w:p>
        </w:tc>
        <w:tc>
          <w:tcPr>
            <w:tcW w:w="18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990" w:type="dxa"/>
            <w:gridSpan w:val="2"/>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9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本年拨款</w:t>
            </w:r>
          </w:p>
        </w:tc>
        <w:tc>
          <w:tcPr>
            <w:tcW w:w="1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财政拨款结转结余</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财政专户管理资金</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5" w:type="dxa"/>
          <w:trHeight w:val="840" w:hRule="atLeast"/>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990" w:type="dxa"/>
            <w:gridSpan w:val="2"/>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一般公共预算</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政府性基金预算</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国有资本经营预算</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一般公共预算</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政府性基金预算</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国有资本经营预算</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5" w:type="dxa"/>
          <w:trHeight w:val="615" w:hRule="atLeast"/>
        </w:trPr>
        <w:tc>
          <w:tcPr>
            <w:tcW w:w="1320" w:type="dxa"/>
            <w:gridSpan w:val="2"/>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2410000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2410000</w:t>
            </w:r>
          </w:p>
        </w:tc>
        <w:tc>
          <w:tcPr>
            <w:tcW w:w="495" w:type="dxa"/>
            <w:gridSpan w:val="2"/>
            <w:tcBorders>
              <w:top w:val="nil"/>
              <w:left w:val="single" w:color="000000" w:sz="4" w:space="0"/>
              <w:bottom w:val="nil"/>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95" w:type="dxa"/>
            <w:tcBorders>
              <w:top w:val="nil"/>
              <w:left w:val="single" w:color="000000" w:sz="4" w:space="0"/>
              <w:bottom w:val="nil"/>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95" w:type="dxa"/>
            <w:tcBorders>
              <w:top w:val="nil"/>
              <w:left w:val="single" w:color="000000" w:sz="4" w:space="0"/>
              <w:bottom w:val="nil"/>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95" w:type="dxa"/>
            <w:gridSpan w:val="2"/>
            <w:tcBorders>
              <w:top w:val="nil"/>
              <w:left w:val="single" w:color="000000" w:sz="4" w:space="0"/>
              <w:bottom w:val="nil"/>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95" w:type="dxa"/>
            <w:tcBorders>
              <w:top w:val="nil"/>
              <w:left w:val="single" w:color="000000" w:sz="4" w:space="0"/>
              <w:bottom w:val="nil"/>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95" w:type="dxa"/>
            <w:tcBorders>
              <w:top w:val="nil"/>
              <w:left w:val="single" w:color="000000" w:sz="4" w:space="0"/>
              <w:bottom w:val="nil"/>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95" w:type="dxa"/>
            <w:tcBorders>
              <w:top w:val="nil"/>
              <w:left w:val="single" w:color="000000" w:sz="4" w:space="0"/>
              <w:bottom w:val="nil"/>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5" w:type="dxa"/>
          <w:trHeight w:val="400" w:hRule="atLeast"/>
        </w:trPr>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本级支出项目</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结算经费</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960000</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Arial" w:hAnsi="Arial" w:cs="Arial"/>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5" w:type="dxa"/>
          <w:trHeight w:val="255" w:hRule="atLeast"/>
        </w:trPr>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本级支出项目</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经济建设经费</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250000</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Calibri" w:hAnsi="Calibri" w:cs="Calibri"/>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Calibri" w:hAnsi="Calibri" w:cs="Calibri"/>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Calibri" w:hAnsi="Calibri" w:cs="Calibri"/>
                <w:i w:val="0"/>
                <w:iCs w:val="0"/>
                <w:color w:val="000000"/>
                <w:sz w:val="22"/>
                <w:szCs w:val="22"/>
                <w:u w:val="none"/>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Calibri" w:hAnsi="Calibri" w:cs="Calibri"/>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Calibri" w:hAnsi="Calibri" w:cs="Calibri"/>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Calibri" w:hAnsi="Calibri" w:cs="Calibri"/>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5" w:type="dxa"/>
          <w:trHeight w:val="255" w:hRule="atLeast"/>
        </w:trPr>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本级支出项目</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基层治理经费</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200000</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5" w:type="dxa"/>
          <w:trHeight w:val="255" w:hRule="atLeast"/>
        </w:trPr>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本级支出项目</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城市更新、创文经费</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1000000</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bl>
    <w:p>
      <w:pPr>
        <w:pStyle w:val="5"/>
        <w:widowControl/>
        <w:spacing w:before="0" w:beforeAutospacing="0" w:after="0" w:afterAutospacing="0" w:line="585" w:lineRule="atLeast"/>
        <w:rPr>
          <w:rStyle w:val="8"/>
          <w:rFonts w:hint="eastAsia" w:ascii="微软雅黑" w:hAnsi="微软雅黑" w:eastAsia="微软雅黑" w:cs="微软雅黑"/>
          <w:color w:val="333333"/>
          <w:shd w:val="clear" w:color="auto" w:fill="FFFFFF"/>
        </w:rPr>
      </w:pPr>
    </w:p>
    <w:p>
      <w:pPr>
        <w:pStyle w:val="5"/>
        <w:widowControl/>
        <w:spacing w:before="0" w:beforeAutospacing="0" w:after="0" w:afterAutospacing="0" w:line="585" w:lineRule="atLeast"/>
        <w:rPr>
          <w:rStyle w:val="8"/>
          <w:rFonts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2022年</w:t>
      </w:r>
      <w:r>
        <w:rPr>
          <w:rStyle w:val="8"/>
          <w:rFonts w:hint="eastAsia" w:ascii="微软雅黑" w:hAnsi="微软雅黑" w:eastAsia="微软雅黑" w:cs="微软雅黑"/>
          <w:color w:val="333333"/>
          <w:shd w:val="clear" w:color="auto" w:fill="FFFFFF"/>
        </w:rPr>
        <w:t>部门预算情况说明</w:t>
      </w:r>
    </w:p>
    <w:p>
      <w:pPr>
        <w:pStyle w:val="5"/>
        <w:widowControl/>
        <w:spacing w:before="0" w:beforeAutospacing="0" w:after="0" w:afterAutospacing="0" w:line="585" w:lineRule="atLeas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w:t>
      </w:r>
      <w:r>
        <w:rPr>
          <w:rFonts w:hint="eastAsia" w:asciiTheme="minorEastAsia" w:hAnsiTheme="minorEastAsia" w:eastAsiaTheme="minorEastAsia" w:cstheme="minorEastAsia"/>
          <w:b/>
          <w:sz w:val="28"/>
          <w:szCs w:val="28"/>
          <w:lang w:eastAsia="zh-CN"/>
        </w:rPr>
        <w:t>2022年</w:t>
      </w:r>
      <w:r>
        <w:rPr>
          <w:rFonts w:hint="eastAsia" w:asciiTheme="minorEastAsia" w:hAnsiTheme="minorEastAsia" w:eastAsiaTheme="minorEastAsia" w:cstheme="minorEastAsia"/>
          <w:b/>
          <w:sz w:val="28"/>
          <w:szCs w:val="28"/>
        </w:rPr>
        <w:t>财政拨款收入支出情况说明</w:t>
      </w:r>
    </w:p>
    <w:p>
      <w:pPr>
        <w:pStyle w:val="5"/>
        <w:widowControl/>
        <w:spacing w:before="0" w:beforeAutospacing="0" w:after="0" w:afterAutospacing="0" w:line="585" w:lineRule="atLeast"/>
        <w:ind w:firstLine="560" w:firstLineChars="200"/>
        <w:rPr>
          <w:rFonts w:hint="eastAsia" w:ascii="宋体" w:hAnsi="宋体"/>
          <w:color w:val="000000"/>
          <w:spacing w:val="2"/>
          <w:kern w:val="2"/>
          <w:sz w:val="28"/>
          <w:szCs w:val="28"/>
          <w:highlight w:val="none"/>
        </w:rPr>
      </w:pPr>
      <w:r>
        <w:rPr>
          <w:rFonts w:hint="eastAsia"/>
          <w:sz w:val="28"/>
          <w:szCs w:val="28"/>
          <w:highlight w:val="none"/>
          <w:lang w:eastAsia="zh-CN"/>
        </w:rPr>
        <w:t>2022年</w:t>
      </w:r>
      <w:r>
        <w:rPr>
          <w:rFonts w:hint="eastAsia" w:ascii="宋体" w:hAnsi="宋体"/>
          <w:color w:val="000000"/>
          <w:spacing w:val="2"/>
          <w:kern w:val="2"/>
          <w:sz w:val="28"/>
          <w:szCs w:val="28"/>
          <w:highlight w:val="none"/>
        </w:rPr>
        <w:t>初预算总收入</w:t>
      </w:r>
      <w:r>
        <w:rPr>
          <w:rFonts w:hint="eastAsia" w:ascii="宋体" w:hAnsi="宋体" w:cs="宋体"/>
          <w:sz w:val="28"/>
          <w:szCs w:val="28"/>
          <w:highlight w:val="none"/>
          <w:lang w:eastAsia="zh-CN"/>
        </w:rPr>
        <w:t xml:space="preserve">15964751 </w:t>
      </w:r>
      <w:r>
        <w:rPr>
          <w:rFonts w:hint="eastAsia" w:ascii="宋体" w:hAnsi="宋体"/>
          <w:color w:val="000000"/>
          <w:spacing w:val="2"/>
          <w:kern w:val="2"/>
          <w:sz w:val="28"/>
          <w:szCs w:val="28"/>
          <w:highlight w:val="none"/>
        </w:rPr>
        <w:t>元，其中财政拨款收入</w:t>
      </w:r>
      <w:r>
        <w:rPr>
          <w:rFonts w:hint="eastAsia" w:ascii="宋体" w:hAnsi="宋体" w:cs="宋体"/>
          <w:sz w:val="28"/>
          <w:szCs w:val="28"/>
          <w:highlight w:val="none"/>
          <w:lang w:eastAsia="zh-CN"/>
        </w:rPr>
        <w:t xml:space="preserve">15964751 </w:t>
      </w:r>
      <w:r>
        <w:rPr>
          <w:rFonts w:hint="eastAsia" w:ascii="宋体" w:hAnsi="宋体"/>
          <w:color w:val="000000"/>
          <w:spacing w:val="2"/>
          <w:kern w:val="2"/>
          <w:sz w:val="28"/>
          <w:szCs w:val="28"/>
          <w:highlight w:val="none"/>
        </w:rPr>
        <w:t>元，占预算收入100%。</w:t>
      </w:r>
    </w:p>
    <w:p>
      <w:pPr>
        <w:pStyle w:val="5"/>
        <w:widowControl/>
        <w:spacing w:before="0" w:beforeAutospacing="0" w:after="0" w:afterAutospacing="0" w:line="585" w:lineRule="atLeast"/>
        <w:ind w:firstLine="568" w:firstLineChars="200"/>
        <w:rPr>
          <w:rFonts w:hint="default" w:ascii="宋体" w:hAnsi="宋体"/>
          <w:color w:val="000000"/>
          <w:spacing w:val="2"/>
          <w:kern w:val="2"/>
          <w:sz w:val="28"/>
          <w:szCs w:val="28"/>
          <w:highlight w:val="none"/>
          <w:lang w:val="en-US" w:eastAsia="zh-CN"/>
        </w:rPr>
      </w:pPr>
      <w:r>
        <w:rPr>
          <w:rFonts w:hint="eastAsia" w:ascii="宋体" w:hAnsi="宋体"/>
          <w:color w:val="000000"/>
          <w:spacing w:val="2"/>
          <w:kern w:val="2"/>
          <w:sz w:val="28"/>
          <w:szCs w:val="28"/>
          <w:highlight w:val="none"/>
          <w:lang w:val="en-US" w:eastAsia="zh-CN"/>
        </w:rPr>
        <w:t>2022年初预算支出</w:t>
      </w:r>
      <w:r>
        <w:rPr>
          <w:rFonts w:hint="eastAsia" w:ascii="宋体" w:hAnsi="宋体" w:cs="宋体"/>
          <w:sz w:val="28"/>
          <w:szCs w:val="28"/>
          <w:highlight w:val="none"/>
          <w:lang w:eastAsia="zh-CN"/>
        </w:rPr>
        <w:t xml:space="preserve">15964751 </w:t>
      </w:r>
      <w:r>
        <w:rPr>
          <w:rFonts w:hint="eastAsia" w:ascii="宋体" w:hAnsi="宋体"/>
          <w:color w:val="000000"/>
          <w:spacing w:val="2"/>
          <w:kern w:val="2"/>
          <w:sz w:val="28"/>
          <w:szCs w:val="28"/>
          <w:highlight w:val="none"/>
          <w:lang w:val="en-US" w:eastAsia="zh-CN"/>
        </w:rPr>
        <w:t>元，其中基本支出13554751元，占比85%，项目支出2410000元，占比15%。</w:t>
      </w:r>
    </w:p>
    <w:p>
      <w:pPr>
        <w:numPr>
          <w:ilvl w:val="0"/>
          <w:numId w:val="2"/>
        </w:numPr>
        <w:ind w:left="0" w:leftChars="0" w:firstLine="0" w:firstLineChars="0"/>
        <w:rPr>
          <w:rFonts w:hint="eastAsia" w:ascii="宋体" w:hAnsi="宋体" w:cs="宋体"/>
          <w:b/>
          <w:kern w:val="0"/>
          <w:sz w:val="28"/>
          <w:szCs w:val="28"/>
        </w:rPr>
      </w:pPr>
      <w:r>
        <w:rPr>
          <w:rFonts w:hint="eastAsia" w:ascii="宋体" w:hAnsi="宋体" w:cs="宋体"/>
          <w:b/>
          <w:kern w:val="0"/>
          <w:sz w:val="28"/>
          <w:szCs w:val="28"/>
        </w:rPr>
        <w:t>预算收支增减变化说明</w:t>
      </w:r>
    </w:p>
    <w:p>
      <w:pPr>
        <w:numPr>
          <w:ilvl w:val="0"/>
          <w:numId w:val="0"/>
        </w:numPr>
        <w:ind w:leftChars="0"/>
        <w:rPr>
          <w:rFonts w:hint="eastAsia" w:ascii="宋体" w:hAnsi="宋体" w:eastAsia="宋体" w:cs="宋体"/>
          <w:b w:val="0"/>
          <w:bCs/>
          <w:kern w:val="0"/>
          <w:sz w:val="28"/>
          <w:szCs w:val="28"/>
          <w:highlight w:val="none"/>
          <w:lang w:val="en-US" w:eastAsia="zh-CN"/>
        </w:rPr>
      </w:pPr>
      <w:r>
        <w:rPr>
          <w:rFonts w:hint="eastAsia" w:ascii="宋体" w:hAnsi="宋体" w:cs="宋体"/>
          <w:b w:val="0"/>
          <w:bCs/>
          <w:kern w:val="0"/>
          <w:sz w:val="28"/>
          <w:szCs w:val="28"/>
          <w:highlight w:val="none"/>
          <w:lang w:val="en-US" w:eastAsia="zh-CN"/>
        </w:rPr>
        <w:t>（一）收入预算</w:t>
      </w:r>
    </w:p>
    <w:p>
      <w:pPr>
        <w:pStyle w:val="5"/>
        <w:widowControl/>
        <w:spacing w:before="0" w:beforeAutospacing="0" w:after="0" w:afterAutospacing="0" w:line="585" w:lineRule="atLeast"/>
        <w:ind w:firstLine="560" w:firstLineChars="200"/>
        <w:rPr>
          <w:rFonts w:hint="eastAsia" w:ascii="宋体" w:hAnsi="宋体" w:cs="宋体"/>
          <w:kern w:val="0"/>
          <w:sz w:val="28"/>
          <w:szCs w:val="28"/>
          <w:highlight w:val="none"/>
          <w:lang w:val="en-US" w:eastAsia="zh-CN"/>
        </w:rPr>
      </w:pPr>
      <w:r>
        <w:rPr>
          <w:rFonts w:ascii="宋体" w:hAnsi="宋体" w:cs="宋体"/>
          <w:kern w:val="0"/>
          <w:sz w:val="28"/>
          <w:szCs w:val="28"/>
          <w:highlight w:val="none"/>
        </w:rPr>
        <w:t xml:space="preserve"> </w:t>
      </w:r>
      <w:r>
        <w:rPr>
          <w:rFonts w:hint="eastAsia" w:ascii="宋体" w:hAnsi="宋体" w:cs="宋体"/>
          <w:kern w:val="0"/>
          <w:sz w:val="28"/>
          <w:szCs w:val="28"/>
          <w:highlight w:val="none"/>
        </w:rPr>
        <w:t>本单位</w:t>
      </w:r>
      <w:r>
        <w:rPr>
          <w:rFonts w:hint="eastAsia" w:ascii="宋体" w:hAnsi="宋体" w:cs="宋体"/>
          <w:kern w:val="0"/>
          <w:sz w:val="28"/>
          <w:szCs w:val="28"/>
          <w:highlight w:val="none"/>
          <w:lang w:eastAsia="zh-CN"/>
        </w:rPr>
        <w:t>2022年</w:t>
      </w:r>
      <w:r>
        <w:rPr>
          <w:rFonts w:hint="eastAsia" w:ascii="宋体" w:hAnsi="宋体" w:cs="宋体"/>
          <w:kern w:val="0"/>
          <w:sz w:val="28"/>
          <w:szCs w:val="28"/>
          <w:highlight w:val="none"/>
        </w:rPr>
        <w:t>财政拨款预算收</w:t>
      </w:r>
      <w:r>
        <w:rPr>
          <w:rFonts w:hint="eastAsia" w:ascii="宋体" w:hAnsi="宋体" w:cs="宋体"/>
          <w:kern w:val="0"/>
          <w:sz w:val="28"/>
          <w:szCs w:val="28"/>
          <w:highlight w:val="none"/>
          <w:lang w:eastAsia="zh-CN"/>
        </w:rPr>
        <w:t>入</w:t>
      </w:r>
      <w:r>
        <w:rPr>
          <w:rFonts w:hint="eastAsia" w:ascii="宋体" w:hAnsi="宋体" w:cs="宋体"/>
          <w:sz w:val="28"/>
          <w:szCs w:val="28"/>
          <w:highlight w:val="none"/>
          <w:lang w:eastAsia="zh-CN"/>
        </w:rPr>
        <w:t xml:space="preserve">15964751 </w:t>
      </w:r>
      <w:r>
        <w:rPr>
          <w:rFonts w:hint="eastAsia" w:ascii="宋体" w:hAnsi="宋体" w:cs="宋体"/>
          <w:kern w:val="0"/>
          <w:sz w:val="28"/>
          <w:szCs w:val="28"/>
          <w:highlight w:val="none"/>
        </w:rPr>
        <w:t>元，</w:t>
      </w:r>
      <w:r>
        <w:rPr>
          <w:rFonts w:hint="eastAsia" w:ascii="宋体" w:hAnsi="宋体" w:cs="宋体"/>
          <w:kern w:val="0"/>
          <w:sz w:val="28"/>
          <w:szCs w:val="28"/>
          <w:highlight w:val="none"/>
          <w:lang w:eastAsia="zh-CN"/>
        </w:rPr>
        <w:t>较</w:t>
      </w:r>
      <w:r>
        <w:rPr>
          <w:rFonts w:hint="eastAsia" w:ascii="宋体" w:hAnsi="宋体" w:cs="宋体"/>
          <w:kern w:val="0"/>
          <w:sz w:val="28"/>
          <w:szCs w:val="28"/>
          <w:highlight w:val="none"/>
          <w:lang w:val="en-US" w:eastAsia="zh-CN"/>
        </w:rPr>
        <w:t>2021年预算收入</w:t>
      </w:r>
      <w:r>
        <w:rPr>
          <w:rFonts w:hint="eastAsia" w:ascii="宋体" w:hAnsi="宋体" w:cs="宋体"/>
          <w:sz w:val="28"/>
          <w:szCs w:val="28"/>
          <w:highlight w:val="none"/>
          <w:lang w:val="en-US" w:eastAsia="zh-CN"/>
        </w:rPr>
        <w:t>13925417</w:t>
      </w:r>
      <w:r>
        <w:rPr>
          <w:rFonts w:hint="eastAsia" w:ascii="宋体" w:hAnsi="宋体" w:cs="宋体"/>
          <w:kern w:val="0"/>
          <w:sz w:val="28"/>
          <w:szCs w:val="28"/>
          <w:highlight w:val="none"/>
          <w:lang w:val="en-US" w:eastAsia="zh-CN"/>
        </w:rPr>
        <w:t>元增加2039334元，增加原因：2022年度本单位工资提标，按新标准列入预算发生增加。</w:t>
      </w:r>
    </w:p>
    <w:p>
      <w:pPr>
        <w:pStyle w:val="5"/>
        <w:widowControl/>
        <w:numPr>
          <w:ilvl w:val="0"/>
          <w:numId w:val="3"/>
        </w:numPr>
        <w:spacing w:before="0" w:beforeAutospacing="0" w:after="0" w:afterAutospacing="0" w:line="585" w:lineRule="atLeast"/>
        <w:ind w:firstLine="560" w:firstLineChars="200"/>
        <w:rPr>
          <w:rFonts w:hint="eastAsia" w:ascii="宋体" w:hAnsi="宋体" w:cs="宋体"/>
          <w:kern w:val="0"/>
          <w:sz w:val="28"/>
          <w:szCs w:val="28"/>
          <w:highlight w:val="none"/>
          <w:lang w:val="en-US" w:eastAsia="zh-CN"/>
        </w:rPr>
      </w:pPr>
      <w:r>
        <w:rPr>
          <w:rFonts w:hint="eastAsia" w:ascii="宋体" w:hAnsi="宋体" w:cs="宋体"/>
          <w:kern w:val="0"/>
          <w:sz w:val="28"/>
          <w:szCs w:val="28"/>
          <w:highlight w:val="none"/>
          <w:lang w:val="en-US" w:eastAsia="zh-CN"/>
        </w:rPr>
        <w:t>支出预算</w:t>
      </w:r>
    </w:p>
    <w:p>
      <w:pPr>
        <w:pStyle w:val="5"/>
        <w:widowControl/>
        <w:numPr>
          <w:ilvl w:val="0"/>
          <w:numId w:val="0"/>
        </w:numPr>
        <w:spacing w:before="0" w:beforeAutospacing="0" w:after="0" w:afterAutospacing="0" w:line="585" w:lineRule="atLeast"/>
        <w:rPr>
          <w:rFonts w:hint="eastAsia" w:ascii="宋体" w:hAnsi="宋体" w:eastAsia="宋体" w:cs="宋体"/>
          <w:kern w:val="0"/>
          <w:sz w:val="28"/>
          <w:szCs w:val="28"/>
          <w:highlight w:val="none"/>
          <w:lang w:val="en-US" w:eastAsia="zh-CN"/>
        </w:rPr>
      </w:pPr>
      <w:r>
        <w:rPr>
          <w:rFonts w:hint="eastAsia" w:ascii="宋体" w:hAnsi="宋体" w:cs="宋体"/>
          <w:kern w:val="0"/>
          <w:sz w:val="28"/>
          <w:szCs w:val="28"/>
          <w:highlight w:val="none"/>
          <w:lang w:val="en-US" w:eastAsia="zh-CN"/>
        </w:rPr>
        <w:t xml:space="preserve">    本单位2022年预算支出合计18212087</w:t>
      </w:r>
      <w:r>
        <w:rPr>
          <w:rFonts w:hint="eastAsia" w:ascii="宋体" w:hAnsi="宋体" w:cs="宋体"/>
          <w:kern w:val="0"/>
          <w:sz w:val="28"/>
          <w:szCs w:val="28"/>
          <w:highlight w:val="none"/>
        </w:rPr>
        <w:t>元</w:t>
      </w:r>
      <w:r>
        <w:rPr>
          <w:rFonts w:hint="eastAsia" w:ascii="宋体" w:hAnsi="宋体" w:cs="宋体"/>
          <w:kern w:val="0"/>
          <w:sz w:val="28"/>
          <w:szCs w:val="28"/>
          <w:highlight w:val="none"/>
          <w:lang w:eastAsia="zh-CN"/>
        </w:rPr>
        <w:t>，较</w:t>
      </w:r>
      <w:r>
        <w:rPr>
          <w:rFonts w:hint="eastAsia" w:ascii="宋体" w:hAnsi="宋体" w:cs="宋体"/>
          <w:kern w:val="0"/>
          <w:sz w:val="28"/>
          <w:szCs w:val="28"/>
          <w:highlight w:val="none"/>
          <w:lang w:val="en-US" w:eastAsia="zh-CN"/>
        </w:rPr>
        <w:t>2021年预算支出</w:t>
      </w:r>
      <w:r>
        <w:rPr>
          <w:rFonts w:hint="eastAsia" w:ascii="宋体" w:hAnsi="宋体" w:cs="宋体"/>
          <w:sz w:val="28"/>
          <w:szCs w:val="28"/>
          <w:highlight w:val="none"/>
          <w:lang w:val="en-US" w:eastAsia="zh-CN"/>
        </w:rPr>
        <w:t>13925417</w:t>
      </w:r>
      <w:r>
        <w:rPr>
          <w:rFonts w:hint="eastAsia" w:ascii="宋体" w:hAnsi="宋体" w:cs="宋体"/>
          <w:kern w:val="0"/>
          <w:sz w:val="28"/>
          <w:szCs w:val="28"/>
          <w:highlight w:val="none"/>
          <w:lang w:val="en-US" w:eastAsia="zh-CN"/>
        </w:rPr>
        <w:t>元增加2039334元，增加原因：2022年度本单位工资提标，按新标准列入预算发生增加。其中：工资福利支出</w:t>
      </w:r>
      <w:r>
        <w:rPr>
          <w:rFonts w:hint="eastAsia" w:ascii="宋体" w:hAnsi="宋体" w:cs="宋体"/>
          <w:kern w:val="2"/>
          <w:sz w:val="28"/>
          <w:szCs w:val="28"/>
          <w:highlight w:val="none"/>
          <w:lang w:val="en-US" w:eastAsia="zh-CN"/>
        </w:rPr>
        <w:t>10918995</w:t>
      </w:r>
      <w:r>
        <w:rPr>
          <w:rFonts w:hint="eastAsia" w:ascii="宋体" w:hAnsi="宋体" w:cs="宋体"/>
          <w:kern w:val="0"/>
          <w:sz w:val="28"/>
          <w:szCs w:val="28"/>
          <w:highlight w:val="none"/>
          <w:lang w:val="en-US" w:eastAsia="zh-CN"/>
        </w:rPr>
        <w:t>元，商品和服务支出</w:t>
      </w:r>
      <w:r>
        <w:rPr>
          <w:rFonts w:hint="eastAsia" w:ascii="宋体" w:hAnsi="宋体" w:cs="宋体"/>
          <w:kern w:val="2"/>
          <w:sz w:val="28"/>
          <w:szCs w:val="28"/>
          <w:highlight w:val="none"/>
          <w:lang w:val="en-US" w:eastAsia="zh-CN"/>
        </w:rPr>
        <w:t>629378</w:t>
      </w:r>
      <w:r>
        <w:rPr>
          <w:rFonts w:hint="eastAsia" w:ascii="宋体" w:hAnsi="宋体" w:cs="宋体"/>
          <w:kern w:val="0"/>
          <w:sz w:val="28"/>
          <w:szCs w:val="28"/>
          <w:highlight w:val="none"/>
          <w:lang w:val="en-US" w:eastAsia="zh-CN"/>
        </w:rPr>
        <w:t>元，对个人和家庭补助支出</w:t>
      </w:r>
      <w:r>
        <w:rPr>
          <w:rFonts w:hint="eastAsia" w:ascii="宋体" w:hAnsi="宋体"/>
          <w:color w:val="000000"/>
          <w:spacing w:val="2"/>
          <w:kern w:val="2"/>
          <w:sz w:val="28"/>
          <w:szCs w:val="28"/>
          <w:highlight w:val="none"/>
          <w:lang w:val="en-US" w:eastAsia="zh-CN"/>
        </w:rPr>
        <w:t>17044</w:t>
      </w:r>
      <w:r>
        <w:rPr>
          <w:rFonts w:hint="eastAsia" w:ascii="宋体" w:hAnsi="宋体" w:cs="宋体"/>
          <w:kern w:val="0"/>
          <w:sz w:val="28"/>
          <w:szCs w:val="28"/>
          <w:highlight w:val="none"/>
          <w:lang w:val="en-US" w:eastAsia="zh-CN"/>
        </w:rPr>
        <w:t>元。</w:t>
      </w:r>
      <w:r>
        <w:rPr>
          <w:rFonts w:hint="eastAsia" w:ascii="宋体" w:hAnsi="宋体" w:cs="宋体"/>
          <w:sz w:val="28"/>
          <w:szCs w:val="28"/>
          <w:highlight w:val="none"/>
        </w:rPr>
        <w:t>专项经费</w:t>
      </w:r>
      <w:r>
        <w:rPr>
          <w:rFonts w:hint="eastAsia" w:ascii="宋体" w:hAnsi="宋体"/>
          <w:color w:val="000000"/>
          <w:spacing w:val="2"/>
          <w:kern w:val="2"/>
          <w:sz w:val="28"/>
          <w:szCs w:val="28"/>
          <w:highlight w:val="none"/>
          <w:lang w:val="en-US" w:eastAsia="zh-CN"/>
        </w:rPr>
        <w:t>2360000</w:t>
      </w:r>
      <w:r>
        <w:rPr>
          <w:rFonts w:hint="eastAsia" w:ascii="宋体" w:hAnsi="宋体" w:cs="宋体"/>
          <w:sz w:val="28"/>
          <w:szCs w:val="28"/>
          <w:highlight w:val="none"/>
        </w:rPr>
        <w:t>元</w:t>
      </w:r>
      <w:r>
        <w:rPr>
          <w:rFonts w:hint="eastAsia" w:ascii="宋体" w:hAnsi="宋体" w:cs="宋体"/>
          <w:sz w:val="28"/>
          <w:szCs w:val="28"/>
          <w:highlight w:val="none"/>
          <w:lang w:eastAsia="zh-CN"/>
        </w:rPr>
        <w:t>。</w:t>
      </w:r>
    </w:p>
    <w:p>
      <w:pPr>
        <w:pStyle w:val="5"/>
        <w:widowControl/>
        <w:spacing w:before="0" w:beforeAutospacing="0" w:after="0" w:afterAutospacing="0" w:line="585" w:lineRule="atLeast"/>
        <w:rPr>
          <w:rFonts w:ascii="宋体" w:cs="宋体"/>
          <w:b/>
          <w:sz w:val="28"/>
          <w:szCs w:val="28"/>
        </w:rPr>
      </w:pPr>
      <w:r>
        <w:rPr>
          <w:rFonts w:hint="eastAsia" w:ascii="宋体" w:hAnsi="宋体" w:cs="宋体"/>
          <w:b/>
          <w:sz w:val="28"/>
          <w:szCs w:val="28"/>
        </w:rPr>
        <w:t>三、机关运行经费安排情况明细说明</w:t>
      </w:r>
      <w:r>
        <w:rPr>
          <w:rFonts w:hint="eastAsia"/>
          <w:b/>
          <w:sz w:val="28"/>
          <w:szCs w:val="28"/>
        </w:rPr>
        <w:t>及编制的具体标准</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元计算，报刊资料费按县级年人均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9</w:t>
      </w:r>
      <w:r>
        <w:rPr>
          <w:rFonts w:hint="eastAsia" w:ascii="宋体" w:hAnsi="宋体" w:cs="宋体"/>
          <w:sz w:val="28"/>
          <w:szCs w:val="28"/>
        </w:rPr>
        <w:t>、业务招待费按区建设局原核定的标准安排。</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pPr>
        <w:pStyle w:val="5"/>
        <w:widowControl/>
        <w:spacing w:before="0" w:beforeAutospacing="0" w:after="0" w:afterAutospacing="0" w:line="585" w:lineRule="atLeast"/>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ind w:firstLine="562" w:firstLineChars="200"/>
              <w:jc w:val="center"/>
              <w:textAlignment w:val="center"/>
              <w:rPr>
                <w:rFonts w:ascii="宋体" w:cs="宋体"/>
                <w:b/>
                <w:bCs/>
                <w:color w:val="000000"/>
                <w:sz w:val="28"/>
                <w:szCs w:val="28"/>
              </w:rPr>
            </w:pPr>
            <w:r>
              <w:rPr>
                <w:rFonts w:hint="eastAsia" w:ascii="宋体" w:cs="宋体"/>
                <w:b/>
                <w:bCs/>
                <w:color w:val="000000"/>
                <w:sz w:val="28"/>
                <w:szCs w:val="28"/>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ascii="宋体" w:cs="宋体"/>
                <w:b/>
                <w:bCs/>
                <w:color w:val="000000"/>
                <w:sz w:val="28"/>
                <w:szCs w:val="28"/>
              </w:rPr>
            </w:pPr>
            <w:r>
              <w:rPr>
                <w:rFonts w:hint="eastAsia" w:ascii="宋体" w:cs="宋体"/>
                <w:b/>
                <w:bCs/>
                <w:color w:val="000000"/>
                <w:sz w:val="28"/>
                <w:szCs w:val="28"/>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ascii="宋体" w:cs="宋体"/>
                <w:b/>
                <w:bCs/>
                <w:color w:val="000000"/>
                <w:sz w:val="28"/>
                <w:szCs w:val="28"/>
              </w:rPr>
            </w:pPr>
            <w:r>
              <w:rPr>
                <w:rFonts w:hint="eastAsia" w:ascii="宋体" w:cs="宋体"/>
                <w:b/>
                <w:bCs/>
                <w:color w:val="000000"/>
                <w:sz w:val="28"/>
                <w:szCs w:val="28"/>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ascii="宋体" w:cs="宋体"/>
                <w:b/>
                <w:bCs/>
                <w:color w:val="000000"/>
                <w:sz w:val="28"/>
                <w:szCs w:val="28"/>
              </w:rPr>
            </w:pPr>
            <w:r>
              <w:rPr>
                <w:rFonts w:hint="eastAsia" w:ascii="宋体" w:cs="宋体"/>
                <w:b/>
                <w:bCs/>
                <w:color w:val="000000"/>
                <w:sz w:val="28"/>
                <w:szCs w:val="28"/>
              </w:rPr>
              <w:t>金额</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480" w:firstLineChars="200"/>
              <w:jc w:val="left"/>
              <w:textAlignment w:val="center"/>
              <w:rPr>
                <w:rFonts w:ascii="宋体" w:cs="宋体"/>
                <w:color w:val="000000"/>
                <w:sz w:val="24"/>
              </w:rPr>
            </w:pPr>
            <w:r>
              <w:rPr>
                <w:rFonts w:hint="eastAsia" w:ascii="宋体" w:hAnsi="宋体" w:cs="宋体"/>
                <w:color w:val="000000"/>
                <w:kern w:val="0"/>
                <w:sz w:val="24"/>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33</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19072</w:t>
            </w:r>
            <w:r>
              <w:rPr>
                <w:rFonts w:hint="eastAsia" w:ascii="宋体" w:hAnsi="宋体" w:eastAsia="宋体" w:cs="宋体"/>
                <w:i w:val="0"/>
                <w:color w:val="000000"/>
                <w:kern w:val="0"/>
                <w:sz w:val="24"/>
                <w:szCs w:val="24"/>
                <w:u w:val="none"/>
                <w:lang w:val="en-US" w:eastAsia="zh-CN" w:bidi="ar"/>
              </w:rPr>
              <w:t xml:space="preserve">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629378</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33</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16500</w:t>
            </w:r>
            <w:r>
              <w:rPr>
                <w:rFonts w:hint="eastAsia" w:ascii="宋体" w:hAnsi="宋体" w:eastAsia="宋体" w:cs="宋体"/>
                <w:i w:val="0"/>
                <w:color w:val="000000"/>
                <w:kern w:val="0"/>
                <w:sz w:val="24"/>
                <w:szCs w:val="24"/>
                <w:u w:val="none"/>
                <w:lang w:val="en-US" w:eastAsia="zh-CN" w:bidi="ar"/>
              </w:rPr>
              <w:t xml:space="preserve">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33</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6600</w:t>
            </w:r>
          </w:p>
        </w:tc>
      </w:tr>
      <w:tr>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9900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33</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9900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700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23100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1650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1020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33660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65100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3300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840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27720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通讯补贴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2840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6320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227520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机动车</w:t>
            </w:r>
            <w:r>
              <w:rPr>
                <w:rFonts w:ascii="Times New Roman" w:hAnsi="Times New Roman"/>
                <w:color w:val="000000"/>
                <w:kern w:val="0"/>
                <w:sz w:val="24"/>
              </w:rPr>
              <w:t>(</w:t>
            </w:r>
            <w:r>
              <w:rPr>
                <w:rFonts w:hint="eastAsia" w:ascii="仿宋_GB2312" w:hAnsi="Times New Roman" w:eastAsia="仿宋_GB2312" w:cs="仿宋_GB2312"/>
                <w:color w:val="000000"/>
                <w:kern w:val="0"/>
                <w:sz w:val="24"/>
              </w:rPr>
              <w:t>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交通补贴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lang w:val="en-US"/>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220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lang w:val="en-US"/>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公务员公车改革补贴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11700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lang w:val="en-US"/>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33000</w:t>
            </w:r>
            <w:r>
              <w:rPr>
                <w:rFonts w:hint="eastAsia" w:ascii="宋体" w:hAnsi="宋体" w:eastAsia="宋体" w:cs="宋体"/>
                <w:i w:val="0"/>
                <w:color w:val="000000"/>
                <w:kern w:val="0"/>
                <w:sz w:val="24"/>
                <w:szCs w:val="24"/>
                <w:u w:val="none"/>
                <w:lang w:val="en-US" w:eastAsia="zh-CN" w:bidi="ar"/>
              </w:rPr>
              <w:t xml:space="preserve">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4000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33</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33000</w:t>
            </w:r>
            <w:r>
              <w:rPr>
                <w:rFonts w:hint="eastAsia" w:ascii="宋体" w:hAnsi="宋体" w:eastAsia="宋体" w:cs="宋体"/>
                <w:i w:val="0"/>
                <w:color w:val="000000"/>
                <w:kern w:val="0"/>
                <w:sz w:val="24"/>
                <w:szCs w:val="24"/>
                <w:u w:val="none"/>
                <w:lang w:val="en-US" w:eastAsia="zh-CN" w:bidi="ar"/>
              </w:rPr>
              <w:t xml:space="preserve">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3300</w:t>
            </w:r>
            <w:r>
              <w:rPr>
                <w:rFonts w:hint="eastAsia" w:ascii="宋体" w:hAnsi="宋体" w:eastAsia="宋体" w:cs="宋体"/>
                <w:i w:val="0"/>
                <w:color w:val="000000"/>
                <w:kern w:val="0"/>
                <w:sz w:val="24"/>
                <w:szCs w:val="24"/>
                <w:u w:val="none"/>
                <w:lang w:val="en-US" w:eastAsia="zh-CN" w:bidi="ar"/>
              </w:rPr>
              <w:t xml:space="preserve">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2600904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39014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4024604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80492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2600904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65023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bl>
    <w:p>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四、政府采购安排情况说明</w:t>
      </w:r>
    </w:p>
    <w:p>
      <w:pPr>
        <w:pStyle w:val="5"/>
        <w:widowControl/>
        <w:spacing w:before="0" w:beforeAutospacing="0" w:after="0" w:afterAutospacing="0" w:line="585" w:lineRule="atLeast"/>
        <w:rPr>
          <w:rFonts w:ascii="宋体" w:hAnsi="宋体" w:cs="宋体"/>
          <w:sz w:val="28"/>
          <w:szCs w:val="28"/>
        </w:rPr>
      </w:pPr>
      <w:r>
        <w:rPr>
          <w:rFonts w:hint="eastAsia" w:ascii="宋体" w:hAnsi="宋体" w:cs="宋体"/>
          <w:sz w:val="28"/>
          <w:szCs w:val="28"/>
          <w:lang w:eastAsia="zh-CN"/>
        </w:rPr>
        <w:t>2022年</w:t>
      </w:r>
      <w:r>
        <w:rPr>
          <w:rFonts w:hint="eastAsia" w:ascii="宋体" w:hAnsi="宋体" w:cs="宋体"/>
          <w:sz w:val="28"/>
          <w:szCs w:val="28"/>
        </w:rPr>
        <w:t>度本单位暂无政府采购预算，由我区政府采购统筹安排。</w:t>
      </w:r>
    </w:p>
    <w:p>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五、“三公”经费增减变化原因预算情况说明</w:t>
      </w:r>
    </w:p>
    <w:p>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lang w:eastAsia="zh-CN"/>
        </w:rPr>
        <w:t>2022年</w:t>
      </w:r>
      <w:r>
        <w:rPr>
          <w:rFonts w:hint="eastAsia" w:ascii="宋体" w:hAnsi="宋体" w:cs="宋体"/>
          <w:sz w:val="28"/>
          <w:szCs w:val="28"/>
        </w:rPr>
        <w:t>“三公”经费预算0万元，较</w:t>
      </w:r>
      <w:r>
        <w:rPr>
          <w:rFonts w:hint="eastAsia" w:ascii="宋体" w:hAnsi="宋体" w:cs="宋体"/>
          <w:sz w:val="28"/>
          <w:szCs w:val="28"/>
          <w:lang w:eastAsia="zh-CN"/>
        </w:rPr>
        <w:t>2021年</w:t>
      </w:r>
      <w:r>
        <w:rPr>
          <w:rFonts w:hint="eastAsia" w:ascii="宋体" w:hAnsi="宋体" w:cs="宋体"/>
          <w:sz w:val="28"/>
          <w:szCs w:val="28"/>
        </w:rPr>
        <w:t>预算减少0万元。其中：</w:t>
      </w:r>
    </w:p>
    <w:p>
      <w:pPr>
        <w:widowControl/>
        <w:shd w:val="clear" w:color="auto" w:fill="FFFFFF"/>
        <w:spacing w:line="560" w:lineRule="exact"/>
        <w:ind w:firstLine="560" w:firstLineChars="200"/>
        <w:jc w:val="left"/>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2021年</w:t>
      </w:r>
      <w:r>
        <w:rPr>
          <w:rFonts w:hint="eastAsia" w:ascii="宋体" w:hAnsi="宋体" w:cs="宋体"/>
          <w:sz w:val="28"/>
          <w:szCs w:val="28"/>
        </w:rPr>
        <w:t>预算一致。由于因公出国（境）计划审定晚于部门预算编制，因此，因公出国（境）经费预算为零，在实际执行中根据计划据实调整。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、公务用车购置及运行维护费0万元，</w:t>
      </w:r>
      <w:r>
        <w:rPr>
          <w:rFonts w:hint="eastAsia" w:ascii="宋体" w:hAnsi="宋体" w:cs="宋体"/>
          <w:sz w:val="28"/>
          <w:szCs w:val="28"/>
          <w:highlight w:val="none"/>
          <w:lang w:eastAsia="zh-CN"/>
        </w:rPr>
        <w:t>其中：公务用车购置费</w:t>
      </w:r>
      <w:r>
        <w:rPr>
          <w:rFonts w:hint="eastAsia" w:ascii="宋体" w:hAnsi="宋体" w:cs="宋体"/>
          <w:sz w:val="28"/>
          <w:szCs w:val="28"/>
          <w:highlight w:val="none"/>
          <w:lang w:val="en-US" w:eastAsia="zh-CN"/>
        </w:rPr>
        <w:t>0万元，运行维护费0万元；</w:t>
      </w:r>
      <w:r>
        <w:rPr>
          <w:rFonts w:hint="eastAsia" w:ascii="宋体" w:hAnsi="宋体" w:cs="宋体"/>
          <w:sz w:val="28"/>
          <w:szCs w:val="28"/>
        </w:rPr>
        <w:t>0车辆，与</w:t>
      </w:r>
      <w:r>
        <w:rPr>
          <w:rFonts w:hint="eastAsia" w:ascii="宋体" w:hAnsi="宋体" w:cs="宋体"/>
          <w:sz w:val="28"/>
          <w:szCs w:val="28"/>
          <w:lang w:eastAsia="zh-CN"/>
        </w:rPr>
        <w:t>2021年</w:t>
      </w:r>
      <w:r>
        <w:rPr>
          <w:rFonts w:hint="eastAsia" w:ascii="宋体" w:hAnsi="宋体" w:cs="宋体"/>
          <w:sz w:val="28"/>
          <w:szCs w:val="28"/>
        </w:rPr>
        <w:t>预算一致。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、公务接待费预算0万元，较</w:t>
      </w:r>
      <w:r>
        <w:rPr>
          <w:rFonts w:hint="eastAsia" w:ascii="宋体" w:hAnsi="宋体" w:cs="宋体"/>
          <w:sz w:val="28"/>
          <w:szCs w:val="28"/>
          <w:lang w:eastAsia="zh-CN"/>
        </w:rPr>
        <w:t>2021年</w:t>
      </w:r>
      <w:r>
        <w:rPr>
          <w:rFonts w:hint="eastAsia" w:ascii="宋体" w:hAnsi="宋体" w:cs="宋体"/>
          <w:sz w:val="28"/>
          <w:szCs w:val="28"/>
        </w:rPr>
        <w:t>减少0万，主要厉行节约，压减各类公务接待支出。</w:t>
      </w:r>
    </w:p>
    <w:p>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本单位将切实贯彻落实《中央八项规定》和《党政机关厉行节约反对浪费条例》等制度，加强内部财务管理制度建设，严格控制压缩“三公”经费的支出，做到厉行节约。</w:t>
      </w:r>
    </w:p>
    <w:p>
      <w:pPr>
        <w:pStyle w:val="5"/>
        <w:widowControl/>
        <w:numPr>
          <w:ilvl w:val="0"/>
          <w:numId w:val="4"/>
        </w:numPr>
        <w:spacing w:before="0" w:beforeAutospacing="0" w:after="0" w:afterAutospacing="0" w:line="360" w:lineRule="auto"/>
        <w:rPr>
          <w:rFonts w:ascii="宋体" w:hAnsi="宋体" w:cs="宋体"/>
          <w:b/>
          <w:sz w:val="28"/>
          <w:szCs w:val="28"/>
        </w:rPr>
      </w:pPr>
      <w:r>
        <w:rPr>
          <w:rFonts w:hint="eastAsia" w:ascii="宋体" w:hAnsi="宋体" w:cs="宋体"/>
          <w:b/>
          <w:sz w:val="28"/>
          <w:szCs w:val="28"/>
        </w:rPr>
        <w:t>国有资产占有情况说明</w:t>
      </w:r>
    </w:p>
    <w:p>
      <w:pPr>
        <w:pStyle w:val="5"/>
        <w:widowControl/>
        <w:spacing w:before="0" w:beforeAutospacing="0" w:after="0" w:afterAutospacing="0" w:line="585" w:lineRule="atLeast"/>
        <w:ind w:firstLine="560" w:firstLineChars="200"/>
        <w:rPr>
          <w:rFonts w:ascii="宋体" w:hAnsi="宋体" w:cs="宋体"/>
          <w:b/>
          <w:sz w:val="28"/>
          <w:szCs w:val="28"/>
        </w:rPr>
      </w:pPr>
      <w:r>
        <w:rPr>
          <w:rFonts w:hint="eastAsia" w:asciiTheme="minorEastAsia" w:hAnsiTheme="minorEastAsia" w:eastAsiaTheme="minorEastAsia" w:cstheme="minorEastAsia"/>
          <w:sz w:val="28"/>
          <w:szCs w:val="28"/>
        </w:rPr>
        <w:t>截至</w:t>
      </w:r>
      <w:r>
        <w:rPr>
          <w:rFonts w:hint="eastAsia" w:asciiTheme="minorEastAsia" w:hAnsiTheme="minorEastAsia" w:eastAsiaTheme="minorEastAsia" w:cstheme="minorEastAsia"/>
          <w:sz w:val="28"/>
          <w:szCs w:val="28"/>
          <w:lang w:eastAsia="zh-CN"/>
        </w:rPr>
        <w:t>2022年</w:t>
      </w:r>
      <w:r>
        <w:rPr>
          <w:rFonts w:hint="eastAsia" w:asciiTheme="minorEastAsia" w:hAnsiTheme="minorEastAsia" w:eastAsiaTheme="minorEastAsia" w:cstheme="minorEastAsia"/>
          <w:sz w:val="28"/>
          <w:szCs w:val="28"/>
        </w:rPr>
        <w:t>初，本部门共有车辆0辆；单位价值50万元以上通用设备0台（套），单价100万元以上专用设备0台（套）。</w:t>
      </w:r>
    </w:p>
    <w:p>
      <w:pPr>
        <w:pStyle w:val="5"/>
        <w:widowControl/>
        <w:numPr>
          <w:ilvl w:val="0"/>
          <w:numId w:val="4"/>
        </w:numPr>
        <w:spacing w:before="0" w:beforeAutospacing="0" w:after="0" w:afterAutospacing="0" w:line="585" w:lineRule="atLeast"/>
        <w:rPr>
          <w:rFonts w:ascii="宋体" w:hAnsi="宋体" w:cs="宋体"/>
          <w:b/>
          <w:sz w:val="28"/>
          <w:szCs w:val="28"/>
        </w:rPr>
      </w:pPr>
      <w:r>
        <w:rPr>
          <w:rFonts w:hint="eastAsia" w:ascii="宋体" w:hAnsi="宋体" w:cs="宋体"/>
          <w:b/>
          <w:sz w:val="28"/>
          <w:szCs w:val="28"/>
        </w:rPr>
        <w:t>重点项目预算绩效目标等预算绩效情况说明</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280" w:firstLineChars="100"/>
        <w:textAlignment w:val="auto"/>
        <w:rPr>
          <w:rFonts w:hint="default" w:ascii="宋体" w:hAnsi="宋体" w:cs="宋体"/>
          <w:b w:val="0"/>
          <w:bCs/>
          <w:sz w:val="28"/>
          <w:szCs w:val="28"/>
          <w:highlight w:val="none"/>
          <w:lang w:val="en-US" w:eastAsia="zh-CN"/>
        </w:rPr>
      </w:pPr>
      <w:bookmarkStart w:id="0" w:name="_GoBack"/>
      <w:bookmarkEnd w:id="0"/>
      <w:r>
        <w:rPr>
          <w:rFonts w:hint="eastAsia" w:ascii="宋体" w:hAnsi="宋体" w:cs="宋体"/>
          <w:b w:val="0"/>
          <w:bCs/>
          <w:sz w:val="28"/>
          <w:szCs w:val="28"/>
          <w:highlight w:val="none"/>
          <w:lang w:val="en-US" w:eastAsia="zh-CN"/>
        </w:rPr>
        <w:t>（一）绩效工作开展情况</w:t>
      </w:r>
    </w:p>
    <w:p>
      <w:pPr>
        <w:widowControl/>
        <w:shd w:val="clear" w:color="auto" w:fill="FFFFFF"/>
        <w:spacing w:line="560" w:lineRule="exact"/>
        <w:ind w:firstLine="560" w:firstLineChars="200"/>
        <w:jc w:val="left"/>
        <w:rPr>
          <w:rFonts w:hint="default" w:asciiTheme="minorEastAsia" w:hAnsiTheme="minorEastAsia" w:eastAsiaTheme="minorEastAsia" w:cstheme="minorEastAsia"/>
          <w:kern w:val="0"/>
          <w:sz w:val="28"/>
          <w:szCs w:val="28"/>
          <w:highlight w:val="none"/>
          <w:lang w:val="en-US" w:eastAsia="zh-CN" w:bidi="ar-SA"/>
        </w:rPr>
      </w:pPr>
      <w:r>
        <w:rPr>
          <w:rFonts w:hint="eastAsia" w:asciiTheme="minorEastAsia" w:hAnsiTheme="minorEastAsia" w:eastAsiaTheme="minorEastAsia" w:cstheme="minorEastAsia"/>
          <w:kern w:val="0"/>
          <w:sz w:val="28"/>
          <w:szCs w:val="28"/>
          <w:highlight w:val="none"/>
          <w:lang w:val="en-US" w:eastAsia="zh-CN" w:bidi="ar-SA"/>
        </w:rPr>
        <w:t>一是认真组织开展项目支出绩效评价和部门整体支出绩效评价工作，并充分运用绩效评价结果，调整设置的指标体系和绩效目标，加快建立绩效导向的预算管理制度。对2021年度机关预算支出进行了绩效自评，支出绩效情况较为理想，基本达到了设定的绩效目标。</w:t>
      </w:r>
      <w:r>
        <w:rPr>
          <w:rFonts w:hint="default" w:asciiTheme="minorEastAsia" w:hAnsiTheme="minorEastAsia" w:eastAsiaTheme="minorEastAsia" w:cstheme="minorEastAsia"/>
          <w:kern w:val="0"/>
          <w:sz w:val="28"/>
          <w:szCs w:val="28"/>
          <w:highlight w:val="none"/>
          <w:lang w:val="en-US" w:eastAsia="zh-CN" w:bidi="ar-SA"/>
        </w:rPr>
        <w:br w:type="textWrapping"/>
      </w:r>
      <w:r>
        <w:rPr>
          <w:rFonts w:hint="default" w:asciiTheme="minorEastAsia" w:hAnsiTheme="minorEastAsia" w:eastAsiaTheme="minorEastAsia" w:cstheme="minorEastAsia"/>
          <w:kern w:val="0"/>
          <w:sz w:val="28"/>
          <w:szCs w:val="28"/>
          <w:highlight w:val="none"/>
          <w:lang w:val="en-US" w:eastAsia="zh-CN" w:bidi="ar-SA"/>
        </w:rPr>
        <w:t>二是在预算执行中，依据绩效目标对项目资金运行状况及绩效目标的预期实现程度开展了一次绩效监控，确保预算绩效目标的实现。</w:t>
      </w:r>
      <w:r>
        <w:rPr>
          <w:rFonts w:hint="default" w:asciiTheme="minorEastAsia" w:hAnsiTheme="minorEastAsia" w:eastAsiaTheme="minorEastAsia" w:cstheme="minorEastAsia"/>
          <w:kern w:val="0"/>
          <w:sz w:val="28"/>
          <w:szCs w:val="28"/>
          <w:highlight w:val="none"/>
          <w:lang w:val="en-US" w:eastAsia="zh-CN" w:bidi="ar-SA"/>
        </w:rPr>
        <w:br w:type="textWrapping"/>
      </w:r>
      <w:r>
        <w:rPr>
          <w:rFonts w:hint="default" w:asciiTheme="minorEastAsia" w:hAnsiTheme="minorEastAsia" w:eastAsiaTheme="minorEastAsia" w:cstheme="minorEastAsia"/>
          <w:kern w:val="0"/>
          <w:sz w:val="28"/>
          <w:szCs w:val="28"/>
          <w:highlight w:val="none"/>
          <w:lang w:val="en-US" w:eastAsia="zh-CN" w:bidi="ar-SA"/>
        </w:rPr>
        <w:t>三是在预算编制中，认真梳理项目活动，依据项目活动明确项目绩效目标、量化关键绩效指标，将预算绩效评价结果作为预算安排的依据，提高预算绩效目标申报的及时性与规范性。</w:t>
      </w:r>
      <w:r>
        <w:rPr>
          <w:rFonts w:hint="default" w:asciiTheme="minorEastAsia" w:hAnsiTheme="minorEastAsia" w:eastAsiaTheme="minorEastAsia" w:cstheme="minorEastAsia"/>
          <w:kern w:val="0"/>
          <w:sz w:val="28"/>
          <w:szCs w:val="28"/>
          <w:highlight w:val="none"/>
          <w:lang w:val="en-US" w:eastAsia="zh-CN" w:bidi="ar-SA"/>
        </w:rPr>
        <w:br w:type="textWrapping"/>
      </w:r>
      <w:r>
        <w:rPr>
          <w:rFonts w:hint="default" w:asciiTheme="minorEastAsia" w:hAnsiTheme="minorEastAsia" w:eastAsiaTheme="minorEastAsia" w:cstheme="minorEastAsia"/>
          <w:kern w:val="0"/>
          <w:sz w:val="28"/>
          <w:szCs w:val="28"/>
          <w:highlight w:val="none"/>
          <w:lang w:val="en-US" w:eastAsia="zh-CN" w:bidi="ar-SA"/>
        </w:rPr>
        <w:t>四是完善绩效报告与公开制度，推动绩效信息公开，自觉接受社会监督。</w:t>
      </w:r>
    </w:p>
    <w:p>
      <w:pPr>
        <w:widowControl/>
        <w:numPr>
          <w:ilvl w:val="0"/>
          <w:numId w:val="0"/>
        </w:numPr>
        <w:shd w:val="clear" w:color="auto" w:fill="FFFFFF"/>
        <w:spacing w:line="560" w:lineRule="exact"/>
        <w:ind w:leftChars="200"/>
        <w:jc w:val="left"/>
        <w:rPr>
          <w:rFonts w:hint="eastAsia" w:asciiTheme="minorEastAsia" w:hAnsiTheme="minorEastAsia" w:eastAsiaTheme="minorEastAsia" w:cstheme="minorEastAsia"/>
          <w:kern w:val="0"/>
          <w:sz w:val="28"/>
          <w:szCs w:val="28"/>
          <w:highlight w:val="none"/>
          <w:lang w:val="en-US" w:eastAsia="zh-CN" w:bidi="ar-SA"/>
        </w:rPr>
      </w:pPr>
      <w:r>
        <w:rPr>
          <w:rFonts w:hint="eastAsia" w:asciiTheme="minorEastAsia" w:hAnsiTheme="minorEastAsia" w:eastAsiaTheme="minorEastAsia" w:cstheme="minorEastAsia"/>
          <w:kern w:val="0"/>
          <w:sz w:val="28"/>
          <w:szCs w:val="28"/>
          <w:highlight w:val="none"/>
          <w:lang w:val="en-US" w:eastAsia="zh-CN" w:bidi="ar-SA"/>
        </w:rPr>
        <w:t>（二）重点项目预算绩效目标表</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395"/>
        <w:gridCol w:w="1101"/>
        <w:gridCol w:w="862"/>
        <w:gridCol w:w="194"/>
        <w:gridCol w:w="1591"/>
        <w:gridCol w:w="198"/>
        <w:gridCol w:w="353"/>
        <w:gridCol w:w="592"/>
        <w:gridCol w:w="28"/>
        <w:gridCol w:w="847"/>
        <w:gridCol w:w="82"/>
        <w:gridCol w:w="830"/>
        <w:gridCol w:w="44"/>
        <w:gridCol w:w="4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1385" w:type="pct"/>
          <w:trHeight w:val="1180" w:hRule="atLeast"/>
        </w:trPr>
        <w:tc>
          <w:tcPr>
            <w:tcW w:w="3614" w:type="pct"/>
            <w:gridSpan w:val="12"/>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bdr w:val="none" w:color="auto" w:sz="0" w:space="0"/>
                <w:lang w:val="en-US" w:eastAsia="zh-CN" w:bidi="ar"/>
              </w:rPr>
              <w:t>黄石港区202</w:t>
            </w:r>
            <w:r>
              <w:rPr>
                <w:rFonts w:hint="eastAsia" w:ascii="宋体" w:hAnsi="宋体" w:cs="宋体"/>
                <w:b/>
                <w:bCs/>
                <w:i w:val="0"/>
                <w:iCs w:val="0"/>
                <w:color w:val="000000"/>
                <w:kern w:val="0"/>
                <w:sz w:val="44"/>
                <w:szCs w:val="44"/>
                <w:u w:val="none"/>
                <w:bdr w:val="none" w:color="auto" w:sz="0" w:space="0"/>
                <w:lang w:val="en-US" w:eastAsia="zh-CN" w:bidi="ar"/>
              </w:rPr>
              <w:t>2</w:t>
            </w:r>
            <w:r>
              <w:rPr>
                <w:rFonts w:hint="eastAsia" w:ascii="宋体" w:hAnsi="宋体" w:eastAsia="宋体" w:cs="宋体"/>
                <w:b/>
                <w:bCs/>
                <w:i w:val="0"/>
                <w:iCs w:val="0"/>
                <w:color w:val="000000"/>
                <w:kern w:val="0"/>
                <w:sz w:val="44"/>
                <w:szCs w:val="44"/>
                <w:u w:val="none"/>
                <w:bdr w:val="none" w:color="auto" w:sz="0" w:space="0"/>
                <w:lang w:val="en-US" w:eastAsia="zh-CN" w:bidi="ar"/>
              </w:rPr>
              <w:t>年项目绩效目标申报表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gridAfter w:val="2"/>
          <w:wAfter w:w="1385" w:type="pct"/>
          <w:trHeight w:val="580" w:hRule="atLeast"/>
        </w:trPr>
        <w:tc>
          <w:tcPr>
            <w:tcW w:w="936" w:type="pct"/>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填 报 单 位（盖章）：</w:t>
            </w:r>
          </w:p>
        </w:tc>
        <w:tc>
          <w:tcPr>
            <w:tcW w:w="2678" w:type="pct"/>
            <w:gridSpan w:val="10"/>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黄石市黄石港区沈家营街道办事处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1385" w:type="pct"/>
          <w:trHeight w:val="460" w:hRule="atLeast"/>
        </w:trPr>
        <w:tc>
          <w:tcPr>
            <w:tcW w:w="936" w:type="pct"/>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项 目 名 称：</w:t>
            </w:r>
          </w:p>
        </w:tc>
        <w:tc>
          <w:tcPr>
            <w:tcW w:w="2678" w:type="pct"/>
            <w:gridSpan w:val="10"/>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结算经费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gridAfter w:val="2"/>
          <w:wAfter w:w="1385" w:type="pct"/>
          <w:trHeight w:val="500" w:hRule="atLeast"/>
        </w:trPr>
        <w:tc>
          <w:tcPr>
            <w:tcW w:w="3614" w:type="pct"/>
            <w:gridSpan w:val="1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bdr w:val="none" w:color="auto" w:sz="0" w:space="0"/>
                <w:lang w:val="en-US" w:eastAsia="zh-CN" w:bidi="ar"/>
              </w:rPr>
              <w:t>项目绩效总目标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1385" w:type="pct"/>
          <w:trHeight w:val="400" w:hRule="atLeast"/>
        </w:trPr>
        <w:tc>
          <w:tcPr>
            <w:tcW w:w="93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名称</w:t>
            </w:r>
          </w:p>
        </w:tc>
        <w:tc>
          <w:tcPr>
            <w:tcW w:w="2678"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目标说明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gridAfter w:val="2"/>
          <w:wAfter w:w="1385" w:type="pct"/>
          <w:trHeight w:val="400" w:hRule="atLeast"/>
        </w:trPr>
        <w:tc>
          <w:tcPr>
            <w:tcW w:w="93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长期绩效目标</w:t>
            </w:r>
          </w:p>
        </w:tc>
        <w:tc>
          <w:tcPr>
            <w:tcW w:w="2678"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保障街道和社区人员经费和公用经费，保证街道和社区各项日常工作正常运转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1385" w:type="pct"/>
          <w:trHeight w:val="400" w:hRule="atLeast"/>
        </w:trPr>
        <w:tc>
          <w:tcPr>
            <w:tcW w:w="936" w:type="pct"/>
            <w:gridSpan w:val="2"/>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2678" w:type="pct"/>
            <w:gridSpan w:val="10"/>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gridAfter w:val="2"/>
          <w:wAfter w:w="1385" w:type="pct"/>
          <w:trHeight w:val="400" w:hRule="atLeast"/>
        </w:trPr>
        <w:tc>
          <w:tcPr>
            <w:tcW w:w="93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年度绩效目标</w:t>
            </w:r>
          </w:p>
        </w:tc>
        <w:tc>
          <w:tcPr>
            <w:tcW w:w="2678"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保障街道和社区人员经费和公用经费，保证街道和社区各项日常工作正常运转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1385" w:type="pct"/>
          <w:trHeight w:val="400" w:hRule="atLeast"/>
        </w:trPr>
        <w:tc>
          <w:tcPr>
            <w:tcW w:w="936" w:type="pct"/>
            <w:gridSpan w:val="2"/>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2678" w:type="pct"/>
            <w:gridSpan w:val="10"/>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gridAfter w:val="2"/>
          <w:wAfter w:w="1385" w:type="pct"/>
          <w:trHeight w:val="400" w:hRule="atLeast"/>
        </w:trPr>
        <w:tc>
          <w:tcPr>
            <w:tcW w:w="3614" w:type="pct"/>
            <w:gridSpan w:val="1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bdr w:val="none" w:color="auto" w:sz="0" w:space="0"/>
                <w:lang w:val="en-US" w:eastAsia="zh-CN" w:bidi="ar"/>
              </w:rPr>
              <w:t>长期绩效目标表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1385" w:type="pct"/>
          <w:trHeight w:val="400" w:hRule="atLeast"/>
        </w:trPr>
        <w:tc>
          <w:tcPr>
            <w:tcW w:w="52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目标名称</w:t>
            </w:r>
          </w:p>
        </w:tc>
        <w:tc>
          <w:tcPr>
            <w:tcW w:w="41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一级指标</w:t>
            </w:r>
          </w:p>
        </w:tc>
        <w:tc>
          <w:tcPr>
            <w:tcW w:w="45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二级指标</w:t>
            </w:r>
          </w:p>
        </w:tc>
        <w:tc>
          <w:tcPr>
            <w:tcW w:w="1230"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三级指标</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指标值</w:t>
            </w:r>
          </w:p>
        </w:tc>
        <w:tc>
          <w:tcPr>
            <w:tcW w:w="697"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1385" w:type="pct"/>
          <w:trHeight w:val="400" w:hRule="atLeast"/>
        </w:trPr>
        <w:tc>
          <w:tcPr>
            <w:tcW w:w="524"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长期绩效目标1</w:t>
            </w:r>
          </w:p>
        </w:tc>
        <w:tc>
          <w:tcPr>
            <w:tcW w:w="41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产出指标</w:t>
            </w:r>
          </w:p>
        </w:tc>
        <w:tc>
          <w:tcPr>
            <w:tcW w:w="45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数量指标</w:t>
            </w:r>
          </w:p>
        </w:tc>
        <w:tc>
          <w:tcPr>
            <w:tcW w:w="1230"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开展业务培训</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≥1次</w:t>
            </w:r>
          </w:p>
        </w:tc>
        <w:tc>
          <w:tcPr>
            <w:tcW w:w="697" w:type="pct"/>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1385" w:type="pct"/>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1230" w:type="pct"/>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29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697" w:type="pct"/>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1385" w:type="pct"/>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5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质量指标</w:t>
            </w:r>
          </w:p>
        </w:tc>
        <w:tc>
          <w:tcPr>
            <w:tcW w:w="1230"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各项财政法规政策落实度</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100%</w:t>
            </w:r>
          </w:p>
        </w:tc>
        <w:tc>
          <w:tcPr>
            <w:tcW w:w="697" w:type="pct"/>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1385" w:type="pct"/>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1230" w:type="pct"/>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29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697" w:type="pct"/>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1385" w:type="pct"/>
          <w:trHeight w:val="51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5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时效指标</w:t>
            </w:r>
          </w:p>
        </w:tc>
        <w:tc>
          <w:tcPr>
            <w:tcW w:w="1230"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预决算按时公开</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人大批复后20日内</w:t>
            </w:r>
          </w:p>
        </w:tc>
        <w:tc>
          <w:tcPr>
            <w:tcW w:w="697" w:type="pct"/>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gridAfter w:val="2"/>
          <w:wAfter w:w="1385" w:type="pct"/>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1230" w:type="pct"/>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29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697" w:type="pct"/>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1385" w:type="pct"/>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5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成本指标</w:t>
            </w:r>
          </w:p>
        </w:tc>
        <w:tc>
          <w:tcPr>
            <w:tcW w:w="1230"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全年一般公共预算支出</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预算内</w:t>
            </w:r>
          </w:p>
        </w:tc>
        <w:tc>
          <w:tcPr>
            <w:tcW w:w="697" w:type="pct"/>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1385" w:type="pct"/>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1230"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三公经费</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零增长</w:t>
            </w:r>
          </w:p>
        </w:tc>
        <w:tc>
          <w:tcPr>
            <w:tcW w:w="697" w:type="pct"/>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1385" w:type="pct"/>
          <w:trHeight w:val="5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效益指标</w:t>
            </w:r>
          </w:p>
        </w:tc>
        <w:tc>
          <w:tcPr>
            <w:tcW w:w="45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经济效益指标</w:t>
            </w:r>
          </w:p>
        </w:tc>
        <w:tc>
          <w:tcPr>
            <w:tcW w:w="1230"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资金保障能力</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不断提升</w:t>
            </w:r>
          </w:p>
        </w:tc>
        <w:tc>
          <w:tcPr>
            <w:tcW w:w="697" w:type="pct"/>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1385" w:type="pct"/>
          <w:trHeight w:val="5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5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社会效益指标</w:t>
            </w:r>
          </w:p>
        </w:tc>
        <w:tc>
          <w:tcPr>
            <w:tcW w:w="1230"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严肃财经纪律，保障资金安全</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有效保障</w:t>
            </w:r>
          </w:p>
        </w:tc>
        <w:tc>
          <w:tcPr>
            <w:tcW w:w="697" w:type="pct"/>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gridAfter w:val="2"/>
          <w:wAfter w:w="1385" w:type="pct"/>
          <w:trHeight w:val="5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5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生态效益指标</w:t>
            </w:r>
          </w:p>
        </w:tc>
        <w:tc>
          <w:tcPr>
            <w:tcW w:w="1230" w:type="pct"/>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29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697" w:type="pct"/>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gridAfter w:val="2"/>
          <w:wAfter w:w="1385" w:type="pct"/>
          <w:trHeight w:val="5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5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可持续影响指标</w:t>
            </w:r>
          </w:p>
        </w:tc>
        <w:tc>
          <w:tcPr>
            <w:tcW w:w="1230"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推进资金预算管理科学化、规范化、精细化</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持续推进</w:t>
            </w:r>
          </w:p>
        </w:tc>
        <w:tc>
          <w:tcPr>
            <w:tcW w:w="697" w:type="pct"/>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gridAfter w:val="2"/>
          <w:wAfter w:w="1385" w:type="pct"/>
          <w:trHeight w:val="5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1230" w:type="pct"/>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29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697" w:type="pct"/>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gridAfter w:val="2"/>
          <w:wAfter w:w="1385" w:type="pct"/>
          <w:trHeight w:val="84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满意度指标</w:t>
            </w:r>
          </w:p>
        </w:tc>
        <w:tc>
          <w:tcPr>
            <w:tcW w:w="45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服务对象满意度指标</w:t>
            </w:r>
          </w:p>
        </w:tc>
        <w:tc>
          <w:tcPr>
            <w:tcW w:w="1230"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街道及社区满意度</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98%</w:t>
            </w:r>
          </w:p>
        </w:tc>
        <w:tc>
          <w:tcPr>
            <w:tcW w:w="697" w:type="pct"/>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gridAfter w:val="2"/>
          <w:wAfter w:w="1385" w:type="pct"/>
          <w:trHeight w:val="400" w:hRule="atLeast"/>
        </w:trPr>
        <w:tc>
          <w:tcPr>
            <w:tcW w:w="3614" w:type="pct"/>
            <w:gridSpan w:val="1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bdr w:val="none" w:color="auto" w:sz="0" w:space="0"/>
                <w:lang w:val="en-US" w:eastAsia="zh-CN" w:bidi="ar"/>
              </w:rPr>
              <w:t>年度绩效目标表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1385" w:type="pct"/>
          <w:trHeight w:val="400" w:hRule="atLeast"/>
        </w:trPr>
        <w:tc>
          <w:tcPr>
            <w:tcW w:w="524"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目标名称</w:t>
            </w:r>
          </w:p>
        </w:tc>
        <w:tc>
          <w:tcPr>
            <w:tcW w:w="41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一级指标</w:t>
            </w:r>
          </w:p>
        </w:tc>
        <w:tc>
          <w:tcPr>
            <w:tcW w:w="45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二级指标</w:t>
            </w: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三级</w:t>
            </w:r>
          </w:p>
        </w:tc>
        <w:tc>
          <w:tcPr>
            <w:tcW w:w="902"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指标值</w:t>
            </w:r>
          </w:p>
        </w:tc>
        <w:tc>
          <w:tcPr>
            <w:tcW w:w="37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指标值确定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1385" w:type="pct"/>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指标</w:t>
            </w:r>
          </w:p>
        </w:tc>
        <w:tc>
          <w:tcPr>
            <w:tcW w:w="284"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前年</w:t>
            </w:r>
          </w:p>
        </w:tc>
        <w:tc>
          <w:tcPr>
            <w:tcW w:w="298"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上年</w:t>
            </w:r>
          </w:p>
        </w:tc>
        <w:tc>
          <w:tcPr>
            <w:tcW w:w="319"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预计当年</w:t>
            </w:r>
          </w:p>
        </w:tc>
        <w:tc>
          <w:tcPr>
            <w:tcW w:w="37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gridAfter w:val="2"/>
          <w:wAfter w:w="1385" w:type="pct"/>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946" w:type="pct"/>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29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19"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实现</w:t>
            </w:r>
          </w:p>
        </w:tc>
        <w:tc>
          <w:tcPr>
            <w:tcW w:w="378" w:type="pct"/>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gridAfter w:val="2"/>
          <w:wAfter w:w="1385" w:type="pct"/>
          <w:trHeight w:val="285" w:hRule="atLeast"/>
        </w:trPr>
        <w:tc>
          <w:tcPr>
            <w:tcW w:w="524"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年度绩效目标1</w:t>
            </w:r>
          </w:p>
        </w:tc>
        <w:tc>
          <w:tcPr>
            <w:tcW w:w="41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产出指标</w:t>
            </w:r>
          </w:p>
        </w:tc>
        <w:tc>
          <w:tcPr>
            <w:tcW w:w="45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数量指标</w:t>
            </w: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开展业务培训</w:t>
            </w:r>
          </w:p>
        </w:tc>
        <w:tc>
          <w:tcPr>
            <w:tcW w:w="284" w:type="pct"/>
            <w:gridSpan w:val="2"/>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29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19"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≥1次</w:t>
            </w:r>
          </w:p>
        </w:tc>
        <w:tc>
          <w:tcPr>
            <w:tcW w:w="378" w:type="pct"/>
            <w:gridSpan w:val="2"/>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1385" w:type="pct"/>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284" w:type="pct"/>
            <w:gridSpan w:val="2"/>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29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19"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78" w:type="pct"/>
            <w:gridSpan w:val="2"/>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1385" w:type="pct"/>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5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质量指标</w:t>
            </w: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各项财政法规政策落实度</w:t>
            </w:r>
          </w:p>
        </w:tc>
        <w:tc>
          <w:tcPr>
            <w:tcW w:w="284" w:type="pct"/>
            <w:gridSpan w:val="2"/>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29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19"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100.00%</w:t>
            </w:r>
          </w:p>
        </w:tc>
        <w:tc>
          <w:tcPr>
            <w:tcW w:w="378" w:type="pct"/>
            <w:gridSpan w:val="2"/>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1385" w:type="pct"/>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284" w:type="pct"/>
            <w:gridSpan w:val="2"/>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29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19"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78" w:type="pct"/>
            <w:gridSpan w:val="2"/>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1385" w:type="pct"/>
          <w:trHeight w:val="51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5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时效指标</w:t>
            </w: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预决算按时公开</w:t>
            </w:r>
          </w:p>
        </w:tc>
        <w:tc>
          <w:tcPr>
            <w:tcW w:w="284" w:type="pct"/>
            <w:gridSpan w:val="2"/>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29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19"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人大批复后20日内</w:t>
            </w:r>
          </w:p>
        </w:tc>
        <w:tc>
          <w:tcPr>
            <w:tcW w:w="378" w:type="pct"/>
            <w:gridSpan w:val="2"/>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1385" w:type="pct"/>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284" w:type="pct"/>
            <w:gridSpan w:val="2"/>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29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19"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78" w:type="pct"/>
            <w:gridSpan w:val="2"/>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1385" w:type="pct"/>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5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成本指标</w:t>
            </w: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全年一般公共预算支出</w:t>
            </w:r>
          </w:p>
        </w:tc>
        <w:tc>
          <w:tcPr>
            <w:tcW w:w="284" w:type="pct"/>
            <w:gridSpan w:val="2"/>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29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19"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预算内</w:t>
            </w:r>
          </w:p>
        </w:tc>
        <w:tc>
          <w:tcPr>
            <w:tcW w:w="378" w:type="pct"/>
            <w:gridSpan w:val="2"/>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1385" w:type="pct"/>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284" w:type="pct"/>
            <w:gridSpan w:val="2"/>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29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19"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78" w:type="pct"/>
            <w:gridSpan w:val="2"/>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1385" w:type="pct"/>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效益指标</w:t>
            </w:r>
          </w:p>
        </w:tc>
        <w:tc>
          <w:tcPr>
            <w:tcW w:w="45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经济效益指标</w:t>
            </w: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资金保障能力</w:t>
            </w:r>
          </w:p>
        </w:tc>
        <w:tc>
          <w:tcPr>
            <w:tcW w:w="284" w:type="pct"/>
            <w:gridSpan w:val="2"/>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29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19"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不断提升</w:t>
            </w:r>
          </w:p>
        </w:tc>
        <w:tc>
          <w:tcPr>
            <w:tcW w:w="378" w:type="pct"/>
            <w:gridSpan w:val="2"/>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1385" w:type="pct"/>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5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社会效益指标</w:t>
            </w: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严肃财经纪律，保障资金安全</w:t>
            </w:r>
          </w:p>
        </w:tc>
        <w:tc>
          <w:tcPr>
            <w:tcW w:w="284" w:type="pct"/>
            <w:gridSpan w:val="2"/>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29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19"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有效保障</w:t>
            </w:r>
          </w:p>
        </w:tc>
        <w:tc>
          <w:tcPr>
            <w:tcW w:w="378" w:type="pct"/>
            <w:gridSpan w:val="2"/>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1385" w:type="pct"/>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5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生态效益指标</w:t>
            </w: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284" w:type="pct"/>
            <w:gridSpan w:val="2"/>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29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19"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78" w:type="pct"/>
            <w:gridSpan w:val="2"/>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gridAfter w:val="2"/>
          <w:wAfter w:w="1385" w:type="pct"/>
          <w:trHeight w:val="51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5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可持续影响指标</w:t>
            </w: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推进资金预算管理科学化、规范化、精细化</w:t>
            </w:r>
          </w:p>
        </w:tc>
        <w:tc>
          <w:tcPr>
            <w:tcW w:w="284" w:type="pct"/>
            <w:gridSpan w:val="2"/>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29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19"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持续推进</w:t>
            </w:r>
          </w:p>
        </w:tc>
        <w:tc>
          <w:tcPr>
            <w:tcW w:w="378" w:type="pct"/>
            <w:gridSpan w:val="2"/>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1385" w:type="pct"/>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284" w:type="pct"/>
            <w:gridSpan w:val="2"/>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29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19"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78" w:type="pct"/>
            <w:gridSpan w:val="2"/>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gridAfter w:val="2"/>
          <w:wAfter w:w="1385" w:type="pct"/>
          <w:trHeight w:val="54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满意度指标</w:t>
            </w:r>
          </w:p>
        </w:tc>
        <w:tc>
          <w:tcPr>
            <w:tcW w:w="45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服务对象满意度指标</w:t>
            </w: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街道及社区满意度</w:t>
            </w:r>
          </w:p>
        </w:tc>
        <w:tc>
          <w:tcPr>
            <w:tcW w:w="284" w:type="pct"/>
            <w:gridSpan w:val="2"/>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29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19"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98.00%</w:t>
            </w:r>
          </w:p>
        </w:tc>
        <w:tc>
          <w:tcPr>
            <w:tcW w:w="378" w:type="pct"/>
            <w:gridSpan w:val="2"/>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1385" w:type="pct"/>
          <w:trHeight w:val="480" w:hRule="atLeast"/>
        </w:trPr>
        <w:tc>
          <w:tcPr>
            <w:tcW w:w="936" w:type="pct"/>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财政批复意见</w:t>
            </w:r>
          </w:p>
        </w:tc>
        <w:tc>
          <w:tcPr>
            <w:tcW w:w="2678" w:type="pct"/>
            <w:gridSpan w:val="10"/>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同意申报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80" w:hRule="atLeast"/>
        </w:trPr>
        <w:tc>
          <w:tcPr>
            <w:tcW w:w="5000" w:type="pct"/>
            <w:gridSpan w:val="14"/>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bdr w:val="none" w:color="auto" w:sz="0" w:space="0"/>
                <w:lang w:val="en-US" w:eastAsia="zh-CN" w:bidi="ar"/>
              </w:rPr>
              <w:t>黄石港区202</w:t>
            </w:r>
            <w:r>
              <w:rPr>
                <w:rFonts w:hint="eastAsia" w:ascii="宋体" w:hAnsi="宋体" w:cs="宋体"/>
                <w:b/>
                <w:bCs/>
                <w:i w:val="0"/>
                <w:iCs w:val="0"/>
                <w:color w:val="000000"/>
                <w:kern w:val="0"/>
                <w:sz w:val="44"/>
                <w:szCs w:val="44"/>
                <w:u w:val="none"/>
                <w:bdr w:val="none" w:color="auto" w:sz="0" w:space="0"/>
                <w:lang w:val="en-US" w:eastAsia="zh-CN" w:bidi="ar"/>
              </w:rPr>
              <w:t>2</w:t>
            </w:r>
            <w:r>
              <w:rPr>
                <w:rFonts w:hint="eastAsia" w:ascii="宋体" w:hAnsi="宋体" w:eastAsia="宋体" w:cs="宋体"/>
                <w:b/>
                <w:bCs/>
                <w:i w:val="0"/>
                <w:iCs w:val="0"/>
                <w:color w:val="000000"/>
                <w:kern w:val="0"/>
                <w:sz w:val="44"/>
                <w:szCs w:val="44"/>
                <w:u w:val="none"/>
                <w:bdr w:val="none" w:color="auto" w:sz="0" w:space="0"/>
                <w:lang w:val="en-US" w:eastAsia="zh-CN" w:bidi="ar"/>
              </w:rPr>
              <w:t>年项目绩效目标申报表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trPr>
        <w:tc>
          <w:tcPr>
            <w:tcW w:w="936" w:type="pct"/>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填 报 单 位（盖章）：</w:t>
            </w:r>
          </w:p>
        </w:tc>
        <w:tc>
          <w:tcPr>
            <w:tcW w:w="4063" w:type="pct"/>
            <w:gridSpan w:val="1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黄石市黄石港区沈家营街道办事处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936" w:type="pct"/>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项 目 名 称：</w:t>
            </w:r>
          </w:p>
        </w:tc>
        <w:tc>
          <w:tcPr>
            <w:tcW w:w="4063" w:type="pct"/>
            <w:gridSpan w:val="1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经济建设经费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bdr w:val="none" w:color="auto" w:sz="0" w:space="0"/>
                <w:lang w:val="en-US" w:eastAsia="zh-CN" w:bidi="ar"/>
              </w:rPr>
              <w:t>项目绩效总目标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00" w:hRule="atLeast"/>
        </w:trPr>
        <w:tc>
          <w:tcPr>
            <w:tcW w:w="93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名称</w:t>
            </w:r>
          </w:p>
        </w:tc>
        <w:tc>
          <w:tcPr>
            <w:tcW w:w="4063" w:type="pct"/>
            <w:gridSpan w:val="1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目标说明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93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长期绩效目标</w:t>
            </w:r>
          </w:p>
        </w:tc>
        <w:tc>
          <w:tcPr>
            <w:tcW w:w="4063" w:type="pct"/>
            <w:gridSpan w:val="1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保障街道经济建设相关工作正常开展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00" w:hRule="atLeast"/>
        </w:trPr>
        <w:tc>
          <w:tcPr>
            <w:tcW w:w="936" w:type="pct"/>
            <w:gridSpan w:val="2"/>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4063" w:type="pct"/>
            <w:gridSpan w:val="12"/>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93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年度绩效目标</w:t>
            </w:r>
          </w:p>
        </w:tc>
        <w:tc>
          <w:tcPr>
            <w:tcW w:w="4063" w:type="pct"/>
            <w:gridSpan w:val="1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保障街道经济建设相关工作正常开展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936" w:type="pct"/>
            <w:gridSpan w:val="2"/>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4063" w:type="pct"/>
            <w:gridSpan w:val="12"/>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00"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bdr w:val="none" w:color="auto" w:sz="0" w:space="0"/>
                <w:lang w:val="en-US" w:eastAsia="zh-CN" w:bidi="ar"/>
              </w:rPr>
              <w:t>长期绩效目标表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2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目标名称</w:t>
            </w:r>
          </w:p>
        </w:tc>
        <w:tc>
          <w:tcPr>
            <w:tcW w:w="41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一级指标</w:t>
            </w:r>
          </w:p>
        </w:tc>
        <w:tc>
          <w:tcPr>
            <w:tcW w:w="5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二级指标</w:t>
            </w:r>
          </w:p>
        </w:tc>
        <w:tc>
          <w:tcPr>
            <w:tcW w:w="1436"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三级指标</w:t>
            </w: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指标值</w:t>
            </w:r>
          </w:p>
        </w:tc>
        <w:tc>
          <w:tcPr>
            <w:tcW w:w="1720"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24"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长期绩效目标1</w:t>
            </w:r>
          </w:p>
        </w:tc>
        <w:tc>
          <w:tcPr>
            <w:tcW w:w="41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产出指标</w:t>
            </w:r>
          </w:p>
        </w:tc>
        <w:tc>
          <w:tcPr>
            <w:tcW w:w="553"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数量指标</w:t>
            </w:r>
          </w:p>
        </w:tc>
        <w:tc>
          <w:tcPr>
            <w:tcW w:w="1436"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开展业务培训</w:t>
            </w: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≥1次</w:t>
            </w:r>
          </w:p>
        </w:tc>
        <w:tc>
          <w:tcPr>
            <w:tcW w:w="1720"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1436" w:type="pct"/>
            <w:gridSpan w:val="5"/>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1720"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质量指标</w:t>
            </w:r>
          </w:p>
        </w:tc>
        <w:tc>
          <w:tcPr>
            <w:tcW w:w="1436"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各项财政法规政策落实度</w:t>
            </w: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100%</w:t>
            </w:r>
          </w:p>
        </w:tc>
        <w:tc>
          <w:tcPr>
            <w:tcW w:w="1720"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1436" w:type="pct"/>
            <w:gridSpan w:val="5"/>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1720"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时效指标</w:t>
            </w:r>
          </w:p>
        </w:tc>
        <w:tc>
          <w:tcPr>
            <w:tcW w:w="1436"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预决算按时公开</w:t>
            </w: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人大批复后20日内</w:t>
            </w:r>
          </w:p>
        </w:tc>
        <w:tc>
          <w:tcPr>
            <w:tcW w:w="1720"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1436" w:type="pct"/>
            <w:gridSpan w:val="5"/>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1720"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成本指标</w:t>
            </w:r>
          </w:p>
        </w:tc>
        <w:tc>
          <w:tcPr>
            <w:tcW w:w="1436"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全年一般公共预算支出</w:t>
            </w: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预算内</w:t>
            </w:r>
          </w:p>
        </w:tc>
        <w:tc>
          <w:tcPr>
            <w:tcW w:w="1720"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1436"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三公经费</w:t>
            </w: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零增长</w:t>
            </w:r>
          </w:p>
        </w:tc>
        <w:tc>
          <w:tcPr>
            <w:tcW w:w="1720"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效益指标</w:t>
            </w:r>
          </w:p>
        </w:tc>
        <w:tc>
          <w:tcPr>
            <w:tcW w:w="5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经济效益指标</w:t>
            </w:r>
          </w:p>
        </w:tc>
        <w:tc>
          <w:tcPr>
            <w:tcW w:w="1436"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资金保障能力</w:t>
            </w: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不断提升</w:t>
            </w:r>
          </w:p>
        </w:tc>
        <w:tc>
          <w:tcPr>
            <w:tcW w:w="1720"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社会效益指标</w:t>
            </w:r>
          </w:p>
        </w:tc>
        <w:tc>
          <w:tcPr>
            <w:tcW w:w="1436"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严肃财经纪律，保障资金安全</w:t>
            </w: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有效保障</w:t>
            </w:r>
          </w:p>
        </w:tc>
        <w:tc>
          <w:tcPr>
            <w:tcW w:w="1720"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生态效益指标</w:t>
            </w:r>
          </w:p>
        </w:tc>
        <w:tc>
          <w:tcPr>
            <w:tcW w:w="1436" w:type="pct"/>
            <w:gridSpan w:val="5"/>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1720"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可持续影响指标</w:t>
            </w:r>
          </w:p>
        </w:tc>
        <w:tc>
          <w:tcPr>
            <w:tcW w:w="1436"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推进资金预算管理科学化、规范化、精细化</w:t>
            </w: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持续推进</w:t>
            </w:r>
          </w:p>
        </w:tc>
        <w:tc>
          <w:tcPr>
            <w:tcW w:w="1720"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1436" w:type="pct"/>
            <w:gridSpan w:val="5"/>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1720"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满意度指标</w:t>
            </w:r>
          </w:p>
        </w:tc>
        <w:tc>
          <w:tcPr>
            <w:tcW w:w="5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服务对象满意度指标</w:t>
            </w:r>
          </w:p>
        </w:tc>
        <w:tc>
          <w:tcPr>
            <w:tcW w:w="1436"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街道及社区满意度</w:t>
            </w: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98%</w:t>
            </w:r>
          </w:p>
        </w:tc>
        <w:tc>
          <w:tcPr>
            <w:tcW w:w="1720"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00"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bdr w:val="none" w:color="auto" w:sz="0" w:space="0"/>
                <w:lang w:val="en-US" w:eastAsia="zh-CN" w:bidi="ar"/>
              </w:rPr>
              <w:t>年度绩效目标表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24"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目标名称</w:t>
            </w:r>
          </w:p>
        </w:tc>
        <w:tc>
          <w:tcPr>
            <w:tcW w:w="41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一级指标</w:t>
            </w:r>
          </w:p>
        </w:tc>
        <w:tc>
          <w:tcPr>
            <w:tcW w:w="553"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二级指标</w:t>
            </w: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三级</w:t>
            </w:r>
          </w:p>
        </w:tc>
        <w:tc>
          <w:tcPr>
            <w:tcW w:w="1196"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指标值</w:t>
            </w:r>
          </w:p>
        </w:tc>
        <w:tc>
          <w:tcPr>
            <w:tcW w:w="136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指标值确定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指标</w:t>
            </w:r>
          </w:p>
        </w:tc>
        <w:tc>
          <w:tcPr>
            <w:tcW w:w="490" w:type="pct"/>
            <w:gridSpan w:val="3"/>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前年</w:t>
            </w:r>
          </w:p>
        </w:tc>
        <w:tc>
          <w:tcPr>
            <w:tcW w:w="352"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上年</w:t>
            </w:r>
          </w:p>
        </w:tc>
        <w:tc>
          <w:tcPr>
            <w:tcW w:w="3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预计当年</w:t>
            </w:r>
          </w:p>
        </w:tc>
        <w:tc>
          <w:tcPr>
            <w:tcW w:w="136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946" w:type="pct"/>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490" w:type="pct"/>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实现</w:t>
            </w:r>
          </w:p>
        </w:tc>
        <w:tc>
          <w:tcPr>
            <w:tcW w:w="1367"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524"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年度绩效目标1</w:t>
            </w:r>
          </w:p>
        </w:tc>
        <w:tc>
          <w:tcPr>
            <w:tcW w:w="41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产出指标</w:t>
            </w:r>
          </w:p>
        </w:tc>
        <w:tc>
          <w:tcPr>
            <w:tcW w:w="553"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数量指标</w:t>
            </w: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开展业务培训</w:t>
            </w:r>
          </w:p>
        </w:tc>
        <w:tc>
          <w:tcPr>
            <w:tcW w:w="490" w:type="pct"/>
            <w:gridSpan w:val="3"/>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≥1次</w:t>
            </w:r>
          </w:p>
        </w:tc>
        <w:tc>
          <w:tcPr>
            <w:tcW w:w="1367" w:type="pct"/>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90" w:type="pct"/>
            <w:gridSpan w:val="3"/>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3"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1367" w:type="pct"/>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质量指标</w:t>
            </w: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各项财政法规政策落实度</w:t>
            </w:r>
          </w:p>
        </w:tc>
        <w:tc>
          <w:tcPr>
            <w:tcW w:w="490" w:type="pct"/>
            <w:gridSpan w:val="3"/>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100.00%</w:t>
            </w:r>
          </w:p>
        </w:tc>
        <w:tc>
          <w:tcPr>
            <w:tcW w:w="1367" w:type="pct"/>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90" w:type="pct"/>
            <w:gridSpan w:val="3"/>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3"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1367" w:type="pct"/>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1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时效指标</w:t>
            </w: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预决算按时公开</w:t>
            </w:r>
          </w:p>
        </w:tc>
        <w:tc>
          <w:tcPr>
            <w:tcW w:w="490" w:type="pct"/>
            <w:gridSpan w:val="3"/>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人大批复后20日内</w:t>
            </w:r>
          </w:p>
        </w:tc>
        <w:tc>
          <w:tcPr>
            <w:tcW w:w="1367" w:type="pct"/>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90" w:type="pct"/>
            <w:gridSpan w:val="3"/>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3"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1367" w:type="pct"/>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成本指标</w:t>
            </w: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全年一般公共预算支出</w:t>
            </w:r>
          </w:p>
        </w:tc>
        <w:tc>
          <w:tcPr>
            <w:tcW w:w="490" w:type="pct"/>
            <w:gridSpan w:val="3"/>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预算内</w:t>
            </w:r>
          </w:p>
        </w:tc>
        <w:tc>
          <w:tcPr>
            <w:tcW w:w="1367" w:type="pct"/>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90" w:type="pct"/>
            <w:gridSpan w:val="3"/>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3"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1367" w:type="pct"/>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效益指标</w:t>
            </w:r>
          </w:p>
        </w:tc>
        <w:tc>
          <w:tcPr>
            <w:tcW w:w="5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经济效益指标</w:t>
            </w: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资金保障能力</w:t>
            </w:r>
          </w:p>
        </w:tc>
        <w:tc>
          <w:tcPr>
            <w:tcW w:w="490" w:type="pct"/>
            <w:gridSpan w:val="3"/>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不断提升</w:t>
            </w:r>
          </w:p>
        </w:tc>
        <w:tc>
          <w:tcPr>
            <w:tcW w:w="1367" w:type="pct"/>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社会效益指标</w:t>
            </w: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严肃财经纪律，保障资金安全</w:t>
            </w:r>
          </w:p>
        </w:tc>
        <w:tc>
          <w:tcPr>
            <w:tcW w:w="490" w:type="pct"/>
            <w:gridSpan w:val="3"/>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有效保障</w:t>
            </w:r>
          </w:p>
        </w:tc>
        <w:tc>
          <w:tcPr>
            <w:tcW w:w="1367" w:type="pct"/>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生态效益指标</w:t>
            </w: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90" w:type="pct"/>
            <w:gridSpan w:val="3"/>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3"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1367" w:type="pct"/>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1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可持续影响指标</w:t>
            </w: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推进资金预算管理科学化、规范化、精细化</w:t>
            </w:r>
          </w:p>
        </w:tc>
        <w:tc>
          <w:tcPr>
            <w:tcW w:w="490" w:type="pct"/>
            <w:gridSpan w:val="3"/>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持续推进</w:t>
            </w:r>
          </w:p>
        </w:tc>
        <w:tc>
          <w:tcPr>
            <w:tcW w:w="1367" w:type="pct"/>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90" w:type="pct"/>
            <w:gridSpan w:val="3"/>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3"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1367" w:type="pct"/>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4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满意度指标</w:t>
            </w:r>
          </w:p>
        </w:tc>
        <w:tc>
          <w:tcPr>
            <w:tcW w:w="5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服务对象满意度指标</w:t>
            </w: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街道及社区满意度</w:t>
            </w:r>
          </w:p>
        </w:tc>
        <w:tc>
          <w:tcPr>
            <w:tcW w:w="490" w:type="pct"/>
            <w:gridSpan w:val="3"/>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98.00%</w:t>
            </w:r>
          </w:p>
        </w:tc>
        <w:tc>
          <w:tcPr>
            <w:tcW w:w="1367" w:type="pct"/>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936" w:type="pct"/>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财政批复意见</w:t>
            </w:r>
          </w:p>
        </w:tc>
        <w:tc>
          <w:tcPr>
            <w:tcW w:w="4063" w:type="pct"/>
            <w:gridSpan w:val="1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同意申报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80" w:hRule="atLeast"/>
        </w:trPr>
        <w:tc>
          <w:tcPr>
            <w:tcW w:w="5000" w:type="pct"/>
            <w:gridSpan w:val="14"/>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bdr w:val="none" w:color="auto" w:sz="0" w:space="0"/>
                <w:lang w:val="en-US" w:eastAsia="zh-CN" w:bidi="ar"/>
              </w:rPr>
              <w:t>黄石港区202</w:t>
            </w:r>
            <w:r>
              <w:rPr>
                <w:rFonts w:hint="eastAsia" w:ascii="宋体" w:hAnsi="宋体" w:cs="宋体"/>
                <w:b/>
                <w:bCs/>
                <w:i w:val="0"/>
                <w:iCs w:val="0"/>
                <w:color w:val="000000"/>
                <w:kern w:val="0"/>
                <w:sz w:val="44"/>
                <w:szCs w:val="44"/>
                <w:u w:val="none"/>
                <w:bdr w:val="none" w:color="auto" w:sz="0" w:space="0"/>
                <w:lang w:val="en-US" w:eastAsia="zh-CN" w:bidi="ar"/>
              </w:rPr>
              <w:t>2</w:t>
            </w:r>
            <w:r>
              <w:rPr>
                <w:rFonts w:hint="eastAsia" w:ascii="宋体" w:hAnsi="宋体" w:eastAsia="宋体" w:cs="宋体"/>
                <w:b/>
                <w:bCs/>
                <w:i w:val="0"/>
                <w:iCs w:val="0"/>
                <w:color w:val="000000"/>
                <w:kern w:val="0"/>
                <w:sz w:val="44"/>
                <w:szCs w:val="44"/>
                <w:u w:val="none"/>
                <w:bdr w:val="none" w:color="auto" w:sz="0" w:space="0"/>
                <w:lang w:val="en-US" w:eastAsia="zh-CN" w:bidi="ar"/>
              </w:rPr>
              <w:t>年项目绩效目标申报表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trPr>
        <w:tc>
          <w:tcPr>
            <w:tcW w:w="936" w:type="pct"/>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填 报 单 位（盖章）：</w:t>
            </w:r>
          </w:p>
        </w:tc>
        <w:tc>
          <w:tcPr>
            <w:tcW w:w="4063" w:type="pct"/>
            <w:gridSpan w:val="1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黄石市黄石港区沈家营街道办事处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60" w:hRule="atLeast"/>
        </w:trPr>
        <w:tc>
          <w:tcPr>
            <w:tcW w:w="936" w:type="pct"/>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项 目 名 称：</w:t>
            </w:r>
          </w:p>
        </w:tc>
        <w:tc>
          <w:tcPr>
            <w:tcW w:w="4063" w:type="pct"/>
            <w:gridSpan w:val="1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基层治理经费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bdr w:val="none" w:color="auto" w:sz="0" w:space="0"/>
                <w:lang w:val="en-US" w:eastAsia="zh-CN" w:bidi="ar"/>
              </w:rPr>
              <w:t>项目绩效总目标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93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名称</w:t>
            </w:r>
          </w:p>
        </w:tc>
        <w:tc>
          <w:tcPr>
            <w:tcW w:w="4063" w:type="pct"/>
            <w:gridSpan w:val="1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目标说明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93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长期绩效目标</w:t>
            </w:r>
          </w:p>
        </w:tc>
        <w:tc>
          <w:tcPr>
            <w:tcW w:w="4063" w:type="pct"/>
            <w:gridSpan w:val="1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保障街道和社区维稳相关工作正常运转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936" w:type="pct"/>
            <w:gridSpan w:val="2"/>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4063" w:type="pct"/>
            <w:gridSpan w:val="12"/>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00" w:hRule="atLeast"/>
        </w:trPr>
        <w:tc>
          <w:tcPr>
            <w:tcW w:w="93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年度绩效目标</w:t>
            </w:r>
          </w:p>
        </w:tc>
        <w:tc>
          <w:tcPr>
            <w:tcW w:w="4063" w:type="pct"/>
            <w:gridSpan w:val="1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保障街道和社区维稳相关工作正常运转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00" w:hRule="atLeast"/>
        </w:trPr>
        <w:tc>
          <w:tcPr>
            <w:tcW w:w="936" w:type="pct"/>
            <w:gridSpan w:val="2"/>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4063" w:type="pct"/>
            <w:gridSpan w:val="12"/>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00"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bdr w:val="none" w:color="auto" w:sz="0" w:space="0"/>
                <w:lang w:val="en-US" w:eastAsia="zh-CN" w:bidi="ar"/>
              </w:rPr>
              <w:t>长期绩效目标表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2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目标名称</w:t>
            </w:r>
          </w:p>
        </w:tc>
        <w:tc>
          <w:tcPr>
            <w:tcW w:w="41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一级指标</w:t>
            </w:r>
          </w:p>
        </w:tc>
        <w:tc>
          <w:tcPr>
            <w:tcW w:w="5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二级指标</w:t>
            </w:r>
          </w:p>
        </w:tc>
        <w:tc>
          <w:tcPr>
            <w:tcW w:w="1436"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三级指标</w:t>
            </w: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指标值</w:t>
            </w:r>
          </w:p>
        </w:tc>
        <w:tc>
          <w:tcPr>
            <w:tcW w:w="1720"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24"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长期绩效目标1</w:t>
            </w:r>
          </w:p>
        </w:tc>
        <w:tc>
          <w:tcPr>
            <w:tcW w:w="41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产出指标</w:t>
            </w:r>
          </w:p>
        </w:tc>
        <w:tc>
          <w:tcPr>
            <w:tcW w:w="553"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数量指标</w:t>
            </w:r>
          </w:p>
        </w:tc>
        <w:tc>
          <w:tcPr>
            <w:tcW w:w="1436"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开展业务培训</w:t>
            </w: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≥1次</w:t>
            </w:r>
          </w:p>
        </w:tc>
        <w:tc>
          <w:tcPr>
            <w:tcW w:w="1720"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1436" w:type="pct"/>
            <w:gridSpan w:val="5"/>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1720"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质量指标</w:t>
            </w:r>
          </w:p>
        </w:tc>
        <w:tc>
          <w:tcPr>
            <w:tcW w:w="1436"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各项财政法规政策落实度</w:t>
            </w: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100%</w:t>
            </w:r>
          </w:p>
        </w:tc>
        <w:tc>
          <w:tcPr>
            <w:tcW w:w="1720"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1436" w:type="pct"/>
            <w:gridSpan w:val="5"/>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1720"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时效指标</w:t>
            </w:r>
          </w:p>
        </w:tc>
        <w:tc>
          <w:tcPr>
            <w:tcW w:w="1436"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预决算按时公开</w:t>
            </w: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人大批复后20日内</w:t>
            </w:r>
          </w:p>
        </w:tc>
        <w:tc>
          <w:tcPr>
            <w:tcW w:w="1720"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1436" w:type="pct"/>
            <w:gridSpan w:val="5"/>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1720"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成本指标</w:t>
            </w:r>
          </w:p>
        </w:tc>
        <w:tc>
          <w:tcPr>
            <w:tcW w:w="1436"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全年一般公共预算支出</w:t>
            </w: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预算内</w:t>
            </w:r>
          </w:p>
        </w:tc>
        <w:tc>
          <w:tcPr>
            <w:tcW w:w="1720"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1436"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三公经费</w:t>
            </w: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零增长</w:t>
            </w:r>
          </w:p>
        </w:tc>
        <w:tc>
          <w:tcPr>
            <w:tcW w:w="1720"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效益指标</w:t>
            </w:r>
          </w:p>
        </w:tc>
        <w:tc>
          <w:tcPr>
            <w:tcW w:w="5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经济效益指标</w:t>
            </w:r>
          </w:p>
        </w:tc>
        <w:tc>
          <w:tcPr>
            <w:tcW w:w="1436"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资金保障能力</w:t>
            </w: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不断提升</w:t>
            </w:r>
          </w:p>
        </w:tc>
        <w:tc>
          <w:tcPr>
            <w:tcW w:w="1720"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社会效益指标</w:t>
            </w:r>
          </w:p>
        </w:tc>
        <w:tc>
          <w:tcPr>
            <w:tcW w:w="1436"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严肃财经纪律，保障资金安全</w:t>
            </w: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有效保障</w:t>
            </w:r>
          </w:p>
        </w:tc>
        <w:tc>
          <w:tcPr>
            <w:tcW w:w="1720"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生态效益指标</w:t>
            </w:r>
          </w:p>
        </w:tc>
        <w:tc>
          <w:tcPr>
            <w:tcW w:w="1436" w:type="pct"/>
            <w:gridSpan w:val="5"/>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1720"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可持续影响指标</w:t>
            </w:r>
          </w:p>
        </w:tc>
        <w:tc>
          <w:tcPr>
            <w:tcW w:w="1436"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推进资金预算管理科学化、规范化、精细化</w:t>
            </w: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持续推进</w:t>
            </w:r>
          </w:p>
        </w:tc>
        <w:tc>
          <w:tcPr>
            <w:tcW w:w="1720"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1436" w:type="pct"/>
            <w:gridSpan w:val="5"/>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1720"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84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满意度指标</w:t>
            </w:r>
          </w:p>
        </w:tc>
        <w:tc>
          <w:tcPr>
            <w:tcW w:w="5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服务对象满意度指标</w:t>
            </w:r>
          </w:p>
        </w:tc>
        <w:tc>
          <w:tcPr>
            <w:tcW w:w="1436"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街道及社区满意度</w:t>
            </w: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98%</w:t>
            </w:r>
          </w:p>
        </w:tc>
        <w:tc>
          <w:tcPr>
            <w:tcW w:w="1720"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00"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bdr w:val="none" w:color="auto" w:sz="0" w:space="0"/>
                <w:lang w:val="en-US" w:eastAsia="zh-CN" w:bidi="ar"/>
              </w:rPr>
              <w:t>年度绩效目标表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24"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目标名称</w:t>
            </w:r>
          </w:p>
        </w:tc>
        <w:tc>
          <w:tcPr>
            <w:tcW w:w="41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一级指标</w:t>
            </w:r>
          </w:p>
        </w:tc>
        <w:tc>
          <w:tcPr>
            <w:tcW w:w="553"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二级指标</w:t>
            </w: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三级</w:t>
            </w:r>
          </w:p>
        </w:tc>
        <w:tc>
          <w:tcPr>
            <w:tcW w:w="1196"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指标值</w:t>
            </w:r>
          </w:p>
        </w:tc>
        <w:tc>
          <w:tcPr>
            <w:tcW w:w="136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指标值确定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指标</w:t>
            </w:r>
          </w:p>
        </w:tc>
        <w:tc>
          <w:tcPr>
            <w:tcW w:w="490" w:type="pct"/>
            <w:gridSpan w:val="3"/>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前年</w:t>
            </w:r>
          </w:p>
        </w:tc>
        <w:tc>
          <w:tcPr>
            <w:tcW w:w="352"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上年</w:t>
            </w:r>
          </w:p>
        </w:tc>
        <w:tc>
          <w:tcPr>
            <w:tcW w:w="3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预计当年</w:t>
            </w:r>
          </w:p>
        </w:tc>
        <w:tc>
          <w:tcPr>
            <w:tcW w:w="136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946" w:type="pct"/>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490" w:type="pct"/>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实现</w:t>
            </w:r>
          </w:p>
        </w:tc>
        <w:tc>
          <w:tcPr>
            <w:tcW w:w="1367"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524"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年度绩效目标1</w:t>
            </w:r>
          </w:p>
        </w:tc>
        <w:tc>
          <w:tcPr>
            <w:tcW w:w="41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产出指标</w:t>
            </w:r>
          </w:p>
        </w:tc>
        <w:tc>
          <w:tcPr>
            <w:tcW w:w="553"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数量指标</w:t>
            </w: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开展业务培训</w:t>
            </w:r>
          </w:p>
        </w:tc>
        <w:tc>
          <w:tcPr>
            <w:tcW w:w="490" w:type="pct"/>
            <w:gridSpan w:val="3"/>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≥1次</w:t>
            </w:r>
          </w:p>
        </w:tc>
        <w:tc>
          <w:tcPr>
            <w:tcW w:w="1367" w:type="pct"/>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90" w:type="pct"/>
            <w:gridSpan w:val="3"/>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3"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1367" w:type="pct"/>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质量指标</w:t>
            </w: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各项财政法规政策落实度</w:t>
            </w:r>
          </w:p>
        </w:tc>
        <w:tc>
          <w:tcPr>
            <w:tcW w:w="490" w:type="pct"/>
            <w:gridSpan w:val="3"/>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100.00%</w:t>
            </w:r>
          </w:p>
        </w:tc>
        <w:tc>
          <w:tcPr>
            <w:tcW w:w="1367" w:type="pct"/>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90" w:type="pct"/>
            <w:gridSpan w:val="3"/>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3"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1367" w:type="pct"/>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1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时效指标</w:t>
            </w: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预决算按时公开</w:t>
            </w:r>
          </w:p>
        </w:tc>
        <w:tc>
          <w:tcPr>
            <w:tcW w:w="490" w:type="pct"/>
            <w:gridSpan w:val="3"/>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人大批复后20日内</w:t>
            </w:r>
          </w:p>
        </w:tc>
        <w:tc>
          <w:tcPr>
            <w:tcW w:w="1367" w:type="pct"/>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90" w:type="pct"/>
            <w:gridSpan w:val="3"/>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3"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1367" w:type="pct"/>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成本指标</w:t>
            </w: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全年一般公共预算支出</w:t>
            </w:r>
          </w:p>
        </w:tc>
        <w:tc>
          <w:tcPr>
            <w:tcW w:w="490" w:type="pct"/>
            <w:gridSpan w:val="3"/>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预算内</w:t>
            </w:r>
          </w:p>
        </w:tc>
        <w:tc>
          <w:tcPr>
            <w:tcW w:w="1367" w:type="pct"/>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90" w:type="pct"/>
            <w:gridSpan w:val="3"/>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3"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1367" w:type="pct"/>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效益指标</w:t>
            </w:r>
          </w:p>
        </w:tc>
        <w:tc>
          <w:tcPr>
            <w:tcW w:w="5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经济效益指标</w:t>
            </w: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资金保障能力</w:t>
            </w:r>
          </w:p>
        </w:tc>
        <w:tc>
          <w:tcPr>
            <w:tcW w:w="490" w:type="pct"/>
            <w:gridSpan w:val="3"/>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不断提升</w:t>
            </w:r>
          </w:p>
        </w:tc>
        <w:tc>
          <w:tcPr>
            <w:tcW w:w="1367" w:type="pct"/>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社会效益指标</w:t>
            </w: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严肃财经纪律，保障资金安全</w:t>
            </w:r>
          </w:p>
        </w:tc>
        <w:tc>
          <w:tcPr>
            <w:tcW w:w="490" w:type="pct"/>
            <w:gridSpan w:val="3"/>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有效保障</w:t>
            </w:r>
          </w:p>
        </w:tc>
        <w:tc>
          <w:tcPr>
            <w:tcW w:w="1367" w:type="pct"/>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生态效益指标</w:t>
            </w: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90" w:type="pct"/>
            <w:gridSpan w:val="3"/>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3"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1367" w:type="pct"/>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可持续影响指标</w:t>
            </w: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推进资金预算管理科学化、规范化、精细化</w:t>
            </w:r>
          </w:p>
        </w:tc>
        <w:tc>
          <w:tcPr>
            <w:tcW w:w="490" w:type="pct"/>
            <w:gridSpan w:val="3"/>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持续推进</w:t>
            </w:r>
          </w:p>
        </w:tc>
        <w:tc>
          <w:tcPr>
            <w:tcW w:w="1367" w:type="pct"/>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90" w:type="pct"/>
            <w:gridSpan w:val="3"/>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3"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1367" w:type="pct"/>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满意度指标</w:t>
            </w:r>
          </w:p>
        </w:tc>
        <w:tc>
          <w:tcPr>
            <w:tcW w:w="5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服务对象满意度指标</w:t>
            </w: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街道及社区满意度</w:t>
            </w:r>
          </w:p>
        </w:tc>
        <w:tc>
          <w:tcPr>
            <w:tcW w:w="490" w:type="pct"/>
            <w:gridSpan w:val="3"/>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98.00%</w:t>
            </w:r>
          </w:p>
        </w:tc>
        <w:tc>
          <w:tcPr>
            <w:tcW w:w="1367" w:type="pct"/>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936" w:type="pct"/>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财政批复意见</w:t>
            </w:r>
          </w:p>
        </w:tc>
        <w:tc>
          <w:tcPr>
            <w:tcW w:w="4063" w:type="pct"/>
            <w:gridSpan w:val="1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同意申报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80" w:hRule="atLeast"/>
        </w:trPr>
        <w:tc>
          <w:tcPr>
            <w:tcW w:w="5000" w:type="pct"/>
            <w:gridSpan w:val="14"/>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bdr w:val="none" w:color="auto" w:sz="0" w:space="0"/>
                <w:lang w:val="en-US" w:eastAsia="zh-CN" w:bidi="ar"/>
              </w:rPr>
              <w:t>黄石港区202</w:t>
            </w:r>
            <w:r>
              <w:rPr>
                <w:rFonts w:hint="eastAsia" w:ascii="宋体" w:hAnsi="宋体" w:cs="宋体"/>
                <w:b/>
                <w:bCs/>
                <w:i w:val="0"/>
                <w:iCs w:val="0"/>
                <w:color w:val="000000"/>
                <w:kern w:val="0"/>
                <w:sz w:val="44"/>
                <w:szCs w:val="44"/>
                <w:u w:val="none"/>
                <w:bdr w:val="none" w:color="auto" w:sz="0" w:space="0"/>
                <w:lang w:val="en-US" w:eastAsia="zh-CN" w:bidi="ar"/>
              </w:rPr>
              <w:t>2</w:t>
            </w:r>
            <w:r>
              <w:rPr>
                <w:rFonts w:hint="eastAsia" w:ascii="宋体" w:hAnsi="宋体" w:eastAsia="宋体" w:cs="宋体"/>
                <w:b/>
                <w:bCs/>
                <w:i w:val="0"/>
                <w:iCs w:val="0"/>
                <w:color w:val="000000"/>
                <w:kern w:val="0"/>
                <w:sz w:val="44"/>
                <w:szCs w:val="44"/>
                <w:u w:val="none"/>
                <w:bdr w:val="none" w:color="auto" w:sz="0" w:space="0"/>
                <w:lang w:val="en-US" w:eastAsia="zh-CN" w:bidi="ar"/>
              </w:rPr>
              <w:t>年项目绩效目标申报表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trPr>
        <w:tc>
          <w:tcPr>
            <w:tcW w:w="936" w:type="pct"/>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填 报 单 位（盖章）：</w:t>
            </w:r>
          </w:p>
        </w:tc>
        <w:tc>
          <w:tcPr>
            <w:tcW w:w="4063" w:type="pct"/>
            <w:gridSpan w:val="1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黄石市黄石港区沈家营街道办事处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936" w:type="pct"/>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项 目 名 称：</w:t>
            </w:r>
          </w:p>
        </w:tc>
        <w:tc>
          <w:tcPr>
            <w:tcW w:w="4063" w:type="pct"/>
            <w:gridSpan w:val="1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城市更新、创文经费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bdr w:val="none" w:color="auto" w:sz="0" w:space="0"/>
                <w:lang w:val="en-US" w:eastAsia="zh-CN" w:bidi="ar"/>
              </w:rPr>
              <w:t>项目绩效总目标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00" w:hRule="atLeast"/>
        </w:trPr>
        <w:tc>
          <w:tcPr>
            <w:tcW w:w="93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名称</w:t>
            </w:r>
          </w:p>
        </w:tc>
        <w:tc>
          <w:tcPr>
            <w:tcW w:w="4063" w:type="pct"/>
            <w:gridSpan w:val="1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目标说明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93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长期绩效目标</w:t>
            </w:r>
          </w:p>
        </w:tc>
        <w:tc>
          <w:tcPr>
            <w:tcW w:w="4063" w:type="pct"/>
            <w:gridSpan w:val="1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保障街道和社区城市更新、创文工作正常开展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00" w:hRule="atLeast"/>
        </w:trPr>
        <w:tc>
          <w:tcPr>
            <w:tcW w:w="936" w:type="pct"/>
            <w:gridSpan w:val="2"/>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4063" w:type="pct"/>
            <w:gridSpan w:val="12"/>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93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年度绩效目标</w:t>
            </w:r>
          </w:p>
        </w:tc>
        <w:tc>
          <w:tcPr>
            <w:tcW w:w="4063" w:type="pct"/>
            <w:gridSpan w:val="1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保障街道和社区城市更新、创文工作正常开展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936" w:type="pct"/>
            <w:gridSpan w:val="2"/>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4063" w:type="pct"/>
            <w:gridSpan w:val="12"/>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bdr w:val="none" w:color="auto" w:sz="0" w:space="0"/>
                <w:lang w:val="en-US" w:eastAsia="zh-CN" w:bidi="ar"/>
              </w:rPr>
              <w:t>长期绩效目标表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00" w:hRule="atLeast"/>
        </w:trPr>
        <w:tc>
          <w:tcPr>
            <w:tcW w:w="52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目标名称</w:t>
            </w:r>
          </w:p>
        </w:tc>
        <w:tc>
          <w:tcPr>
            <w:tcW w:w="41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一级指标</w:t>
            </w:r>
          </w:p>
        </w:tc>
        <w:tc>
          <w:tcPr>
            <w:tcW w:w="5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二级指标</w:t>
            </w:r>
          </w:p>
        </w:tc>
        <w:tc>
          <w:tcPr>
            <w:tcW w:w="1436"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三级指标</w:t>
            </w: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指标值</w:t>
            </w:r>
          </w:p>
        </w:tc>
        <w:tc>
          <w:tcPr>
            <w:tcW w:w="1720"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24"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长期绩效目标1</w:t>
            </w:r>
          </w:p>
        </w:tc>
        <w:tc>
          <w:tcPr>
            <w:tcW w:w="41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产出指标</w:t>
            </w:r>
          </w:p>
        </w:tc>
        <w:tc>
          <w:tcPr>
            <w:tcW w:w="553"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数量指标</w:t>
            </w:r>
          </w:p>
        </w:tc>
        <w:tc>
          <w:tcPr>
            <w:tcW w:w="1436"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开展业务培训</w:t>
            </w: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≥1次</w:t>
            </w:r>
          </w:p>
        </w:tc>
        <w:tc>
          <w:tcPr>
            <w:tcW w:w="1720"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1436" w:type="pct"/>
            <w:gridSpan w:val="5"/>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1720"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质量指标</w:t>
            </w:r>
          </w:p>
        </w:tc>
        <w:tc>
          <w:tcPr>
            <w:tcW w:w="1436"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各项财政法规政策落实度</w:t>
            </w: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100%</w:t>
            </w:r>
          </w:p>
        </w:tc>
        <w:tc>
          <w:tcPr>
            <w:tcW w:w="1720"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1436" w:type="pct"/>
            <w:gridSpan w:val="5"/>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1720"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时效指标</w:t>
            </w:r>
          </w:p>
        </w:tc>
        <w:tc>
          <w:tcPr>
            <w:tcW w:w="1436"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预决算按时公开</w:t>
            </w: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人大批复后20日内</w:t>
            </w:r>
          </w:p>
        </w:tc>
        <w:tc>
          <w:tcPr>
            <w:tcW w:w="1720"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1436" w:type="pct"/>
            <w:gridSpan w:val="5"/>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1720"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成本指标</w:t>
            </w:r>
          </w:p>
        </w:tc>
        <w:tc>
          <w:tcPr>
            <w:tcW w:w="1436"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全年一般公共预算支出</w:t>
            </w: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预算内</w:t>
            </w:r>
          </w:p>
        </w:tc>
        <w:tc>
          <w:tcPr>
            <w:tcW w:w="1720"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1436"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三公经费</w:t>
            </w: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零增长</w:t>
            </w:r>
          </w:p>
        </w:tc>
        <w:tc>
          <w:tcPr>
            <w:tcW w:w="1720"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效益指标</w:t>
            </w:r>
          </w:p>
        </w:tc>
        <w:tc>
          <w:tcPr>
            <w:tcW w:w="5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经济效益指标</w:t>
            </w:r>
          </w:p>
        </w:tc>
        <w:tc>
          <w:tcPr>
            <w:tcW w:w="1436"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资金保障能力</w:t>
            </w: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不断提升</w:t>
            </w:r>
          </w:p>
        </w:tc>
        <w:tc>
          <w:tcPr>
            <w:tcW w:w="1720"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社会效益指标</w:t>
            </w:r>
          </w:p>
        </w:tc>
        <w:tc>
          <w:tcPr>
            <w:tcW w:w="1436"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严肃财经纪律，保障资金安全</w:t>
            </w: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有效保障</w:t>
            </w:r>
          </w:p>
        </w:tc>
        <w:tc>
          <w:tcPr>
            <w:tcW w:w="1720"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生态效益指标</w:t>
            </w:r>
          </w:p>
        </w:tc>
        <w:tc>
          <w:tcPr>
            <w:tcW w:w="1436" w:type="pct"/>
            <w:gridSpan w:val="5"/>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1720"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可持续影响指标</w:t>
            </w:r>
          </w:p>
        </w:tc>
        <w:tc>
          <w:tcPr>
            <w:tcW w:w="1436"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推进资金预算管理科学化、规范化、精细化</w:t>
            </w: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持续推进</w:t>
            </w:r>
          </w:p>
        </w:tc>
        <w:tc>
          <w:tcPr>
            <w:tcW w:w="1720"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1436" w:type="pct"/>
            <w:gridSpan w:val="5"/>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1720"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满意度指标</w:t>
            </w:r>
          </w:p>
        </w:tc>
        <w:tc>
          <w:tcPr>
            <w:tcW w:w="5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服务对象满意度指标</w:t>
            </w:r>
          </w:p>
        </w:tc>
        <w:tc>
          <w:tcPr>
            <w:tcW w:w="1436"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街道及社区满意度</w:t>
            </w: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98%</w:t>
            </w:r>
          </w:p>
        </w:tc>
        <w:tc>
          <w:tcPr>
            <w:tcW w:w="1720" w:type="pct"/>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00"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bdr w:val="none" w:color="auto" w:sz="0" w:space="0"/>
                <w:lang w:val="en-US" w:eastAsia="zh-CN" w:bidi="ar"/>
              </w:rPr>
              <w:t>年度绩效目标表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24"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目标名称</w:t>
            </w:r>
          </w:p>
        </w:tc>
        <w:tc>
          <w:tcPr>
            <w:tcW w:w="41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一级指标</w:t>
            </w:r>
          </w:p>
        </w:tc>
        <w:tc>
          <w:tcPr>
            <w:tcW w:w="553"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二级指标</w:t>
            </w: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三级</w:t>
            </w:r>
          </w:p>
        </w:tc>
        <w:tc>
          <w:tcPr>
            <w:tcW w:w="1196"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指标值</w:t>
            </w:r>
          </w:p>
        </w:tc>
        <w:tc>
          <w:tcPr>
            <w:tcW w:w="136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指标值确定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指标</w:t>
            </w:r>
          </w:p>
        </w:tc>
        <w:tc>
          <w:tcPr>
            <w:tcW w:w="490" w:type="pct"/>
            <w:gridSpan w:val="3"/>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前年</w:t>
            </w:r>
          </w:p>
        </w:tc>
        <w:tc>
          <w:tcPr>
            <w:tcW w:w="352"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上年</w:t>
            </w:r>
          </w:p>
        </w:tc>
        <w:tc>
          <w:tcPr>
            <w:tcW w:w="3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预计当年</w:t>
            </w:r>
          </w:p>
        </w:tc>
        <w:tc>
          <w:tcPr>
            <w:tcW w:w="136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946" w:type="pct"/>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490" w:type="pct"/>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实现</w:t>
            </w:r>
          </w:p>
        </w:tc>
        <w:tc>
          <w:tcPr>
            <w:tcW w:w="1367"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24"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年度绩效目标1</w:t>
            </w:r>
          </w:p>
        </w:tc>
        <w:tc>
          <w:tcPr>
            <w:tcW w:w="41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产出指标</w:t>
            </w:r>
          </w:p>
        </w:tc>
        <w:tc>
          <w:tcPr>
            <w:tcW w:w="553"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数量指标</w:t>
            </w: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开展业务培训</w:t>
            </w:r>
          </w:p>
        </w:tc>
        <w:tc>
          <w:tcPr>
            <w:tcW w:w="490" w:type="pct"/>
            <w:gridSpan w:val="3"/>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≥1次</w:t>
            </w:r>
          </w:p>
        </w:tc>
        <w:tc>
          <w:tcPr>
            <w:tcW w:w="1367" w:type="pct"/>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90" w:type="pct"/>
            <w:gridSpan w:val="3"/>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3"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1367" w:type="pct"/>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质量指标</w:t>
            </w: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各项财政法规政策落实度</w:t>
            </w:r>
          </w:p>
        </w:tc>
        <w:tc>
          <w:tcPr>
            <w:tcW w:w="490" w:type="pct"/>
            <w:gridSpan w:val="3"/>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100.00%</w:t>
            </w:r>
          </w:p>
        </w:tc>
        <w:tc>
          <w:tcPr>
            <w:tcW w:w="1367" w:type="pct"/>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90" w:type="pct"/>
            <w:gridSpan w:val="3"/>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3"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1367" w:type="pct"/>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时效指标</w:t>
            </w: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预决算按时公开</w:t>
            </w:r>
          </w:p>
        </w:tc>
        <w:tc>
          <w:tcPr>
            <w:tcW w:w="490" w:type="pct"/>
            <w:gridSpan w:val="3"/>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人大批复后20日内</w:t>
            </w:r>
          </w:p>
        </w:tc>
        <w:tc>
          <w:tcPr>
            <w:tcW w:w="1367" w:type="pct"/>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90" w:type="pct"/>
            <w:gridSpan w:val="3"/>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3"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1367" w:type="pct"/>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成本指标</w:t>
            </w: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全年一般公共预算支出</w:t>
            </w:r>
          </w:p>
        </w:tc>
        <w:tc>
          <w:tcPr>
            <w:tcW w:w="490" w:type="pct"/>
            <w:gridSpan w:val="3"/>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预算内</w:t>
            </w:r>
          </w:p>
        </w:tc>
        <w:tc>
          <w:tcPr>
            <w:tcW w:w="1367" w:type="pct"/>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90" w:type="pct"/>
            <w:gridSpan w:val="3"/>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3"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1367" w:type="pct"/>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效益指标</w:t>
            </w:r>
          </w:p>
        </w:tc>
        <w:tc>
          <w:tcPr>
            <w:tcW w:w="5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经济效益指标</w:t>
            </w: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资金保障能力</w:t>
            </w:r>
          </w:p>
        </w:tc>
        <w:tc>
          <w:tcPr>
            <w:tcW w:w="490" w:type="pct"/>
            <w:gridSpan w:val="3"/>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不断提升</w:t>
            </w:r>
          </w:p>
        </w:tc>
        <w:tc>
          <w:tcPr>
            <w:tcW w:w="1367" w:type="pct"/>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社会效益指标</w:t>
            </w: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严肃财经纪律，保障资金安全</w:t>
            </w:r>
          </w:p>
        </w:tc>
        <w:tc>
          <w:tcPr>
            <w:tcW w:w="490" w:type="pct"/>
            <w:gridSpan w:val="3"/>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有效保障</w:t>
            </w:r>
          </w:p>
        </w:tc>
        <w:tc>
          <w:tcPr>
            <w:tcW w:w="1367" w:type="pct"/>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生态效益指标</w:t>
            </w: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90" w:type="pct"/>
            <w:gridSpan w:val="3"/>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3"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1367" w:type="pct"/>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可持续影响指标</w:t>
            </w: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推进资金预算管理科学化、规范化、精细化</w:t>
            </w:r>
          </w:p>
        </w:tc>
        <w:tc>
          <w:tcPr>
            <w:tcW w:w="490" w:type="pct"/>
            <w:gridSpan w:val="3"/>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持续推进</w:t>
            </w:r>
          </w:p>
        </w:tc>
        <w:tc>
          <w:tcPr>
            <w:tcW w:w="1367" w:type="pct"/>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55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90" w:type="pct"/>
            <w:gridSpan w:val="3"/>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3"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1367" w:type="pct"/>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41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满意度指标</w:t>
            </w:r>
          </w:p>
        </w:tc>
        <w:tc>
          <w:tcPr>
            <w:tcW w:w="5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服务对象满意度指标</w:t>
            </w:r>
          </w:p>
        </w:tc>
        <w:tc>
          <w:tcPr>
            <w:tcW w:w="94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街道及社区满意度</w:t>
            </w:r>
          </w:p>
        </w:tc>
        <w:tc>
          <w:tcPr>
            <w:tcW w:w="490" w:type="pct"/>
            <w:gridSpan w:val="3"/>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c>
          <w:tcPr>
            <w:tcW w:w="352"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21"/>
                <w:szCs w:val="21"/>
                <w:u w:val="none"/>
              </w:rPr>
            </w:pPr>
          </w:p>
        </w:tc>
        <w:tc>
          <w:tcPr>
            <w:tcW w:w="3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bdr w:val="none" w:color="auto" w:sz="0" w:space="0"/>
                <w:lang w:val="en-US" w:eastAsia="zh-CN" w:bidi="ar"/>
              </w:rPr>
              <w:t>98.00%</w:t>
            </w:r>
          </w:p>
        </w:tc>
        <w:tc>
          <w:tcPr>
            <w:tcW w:w="1367" w:type="pct"/>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60" w:hRule="atLeast"/>
        </w:trPr>
        <w:tc>
          <w:tcPr>
            <w:tcW w:w="936" w:type="pct"/>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财政批复意见</w:t>
            </w:r>
          </w:p>
        </w:tc>
        <w:tc>
          <w:tcPr>
            <w:tcW w:w="4063" w:type="pct"/>
            <w:gridSpan w:val="1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同意申报</w:t>
            </w:r>
          </w:p>
        </w:tc>
      </w:tr>
    </w:tbl>
    <w:p>
      <w:pPr>
        <w:pStyle w:val="5"/>
        <w:widowControl/>
        <w:numPr>
          <w:numId w:val="0"/>
        </w:numPr>
        <w:spacing w:before="0" w:beforeAutospacing="0" w:after="0" w:afterAutospacing="0" w:line="585" w:lineRule="atLeast"/>
        <w:rPr>
          <w:rFonts w:ascii="宋体" w:hAnsi="宋体" w:cs="宋体"/>
          <w:b/>
          <w:sz w:val="28"/>
          <w:szCs w:val="28"/>
        </w:rPr>
      </w:pPr>
    </w:p>
    <w:p>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2022年</w:t>
      </w:r>
      <w:r>
        <w:rPr>
          <w:rFonts w:hint="eastAsia" w:asciiTheme="minorEastAsia" w:hAnsiTheme="minorEastAsia" w:eastAsiaTheme="minorEastAsia" w:cstheme="minorEastAsia"/>
          <w:sz w:val="28"/>
          <w:szCs w:val="28"/>
        </w:rPr>
        <w:t>度本单位无重点项目绩效目标等绩效情况。</w:t>
      </w:r>
    </w:p>
    <w:p>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（一）财政拨款（补助）：指区级财政当年拨付的资金。</w:t>
      </w:r>
    </w:p>
    <w:p>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（二）事业收入：指事业单位开展专业业务活动及其辅助活动取得的收入。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（六）项目支出：指为完成特定的行政工作任务或事业发展目标，在基本支出之外发生的各项支出。</w:t>
      </w:r>
    </w:p>
    <w:p>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2757F"/>
    <w:multiLevelType w:val="singleLevel"/>
    <w:tmpl w:val="F5F2757F"/>
    <w:lvl w:ilvl="0" w:tentative="0">
      <w:start w:val="2"/>
      <w:numFmt w:val="chineseCounting"/>
      <w:suff w:val="nothing"/>
      <w:lvlText w:val="（%1）"/>
      <w:lvlJc w:val="left"/>
      <w:rPr>
        <w:rFonts w:hint="eastAsia"/>
      </w:rPr>
    </w:lvl>
  </w:abstractNum>
  <w:abstractNum w:abstractNumId="1">
    <w:nsid w:val="3F828D1D"/>
    <w:multiLevelType w:val="singleLevel"/>
    <w:tmpl w:val="3F828D1D"/>
    <w:lvl w:ilvl="0" w:tentative="0">
      <w:start w:val="1"/>
      <w:numFmt w:val="chineseCounting"/>
      <w:suff w:val="nothing"/>
      <w:lvlText w:val="%1、"/>
      <w:lvlJc w:val="left"/>
      <w:rPr>
        <w:rFonts w:hint="eastAsia"/>
      </w:rPr>
    </w:lvl>
  </w:abstractNum>
  <w:abstractNum w:abstractNumId="2">
    <w:nsid w:val="49CC4933"/>
    <w:multiLevelType w:val="singleLevel"/>
    <w:tmpl w:val="49CC4933"/>
    <w:lvl w:ilvl="0" w:tentative="0">
      <w:start w:val="6"/>
      <w:numFmt w:val="chineseCounting"/>
      <w:suff w:val="nothing"/>
      <w:lvlText w:val="%1、"/>
      <w:lvlJc w:val="left"/>
      <w:rPr>
        <w:rFonts w:hint="eastAsia"/>
      </w:rPr>
    </w:lvl>
  </w:abstractNum>
  <w:abstractNum w:abstractNumId="3">
    <w:nsid w:val="62447EFE"/>
    <w:multiLevelType w:val="singleLevel"/>
    <w:tmpl w:val="62447EFE"/>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3ZmNjMDE4ZGU3OTAwYzg0NDg4MDA5MDE1N2I3MjYifQ=="/>
  </w:docVars>
  <w:rsids>
    <w:rsidRoot w:val="55403DF7"/>
    <w:rsid w:val="0001348C"/>
    <w:rsid w:val="000174D0"/>
    <w:rsid w:val="00036F66"/>
    <w:rsid w:val="00040F87"/>
    <w:rsid w:val="00045B5B"/>
    <w:rsid w:val="0005426C"/>
    <w:rsid w:val="000642D8"/>
    <w:rsid w:val="00083031"/>
    <w:rsid w:val="000C5BAF"/>
    <w:rsid w:val="000F5C47"/>
    <w:rsid w:val="00111F12"/>
    <w:rsid w:val="00142BAF"/>
    <w:rsid w:val="00144D41"/>
    <w:rsid w:val="00160079"/>
    <w:rsid w:val="00161F75"/>
    <w:rsid w:val="00177A50"/>
    <w:rsid w:val="00183B02"/>
    <w:rsid w:val="001903D2"/>
    <w:rsid w:val="00195C90"/>
    <w:rsid w:val="001B3819"/>
    <w:rsid w:val="001C2B32"/>
    <w:rsid w:val="001D7AA5"/>
    <w:rsid w:val="0022746B"/>
    <w:rsid w:val="0024107E"/>
    <w:rsid w:val="002548C4"/>
    <w:rsid w:val="002577A1"/>
    <w:rsid w:val="00271324"/>
    <w:rsid w:val="002865A3"/>
    <w:rsid w:val="00293F0E"/>
    <w:rsid w:val="002A0349"/>
    <w:rsid w:val="002A64C5"/>
    <w:rsid w:val="002A6854"/>
    <w:rsid w:val="002B0615"/>
    <w:rsid w:val="002B35A9"/>
    <w:rsid w:val="002B6DCF"/>
    <w:rsid w:val="002E4195"/>
    <w:rsid w:val="002E769A"/>
    <w:rsid w:val="002F2D80"/>
    <w:rsid w:val="00300C86"/>
    <w:rsid w:val="00321081"/>
    <w:rsid w:val="00324BDD"/>
    <w:rsid w:val="00342611"/>
    <w:rsid w:val="00362247"/>
    <w:rsid w:val="0037390F"/>
    <w:rsid w:val="003C5494"/>
    <w:rsid w:val="003C62AB"/>
    <w:rsid w:val="003C675A"/>
    <w:rsid w:val="003E0016"/>
    <w:rsid w:val="004072E2"/>
    <w:rsid w:val="004126C4"/>
    <w:rsid w:val="004255FA"/>
    <w:rsid w:val="0044409E"/>
    <w:rsid w:val="004603AF"/>
    <w:rsid w:val="00475940"/>
    <w:rsid w:val="004919C9"/>
    <w:rsid w:val="00495756"/>
    <w:rsid w:val="004B394C"/>
    <w:rsid w:val="004C58CF"/>
    <w:rsid w:val="004D7DB5"/>
    <w:rsid w:val="004E60C4"/>
    <w:rsid w:val="004F3EBC"/>
    <w:rsid w:val="00505352"/>
    <w:rsid w:val="00522225"/>
    <w:rsid w:val="00523282"/>
    <w:rsid w:val="0054487B"/>
    <w:rsid w:val="005A282C"/>
    <w:rsid w:val="005A7369"/>
    <w:rsid w:val="005B5C34"/>
    <w:rsid w:val="00621778"/>
    <w:rsid w:val="006413CA"/>
    <w:rsid w:val="006759D3"/>
    <w:rsid w:val="006A3FBE"/>
    <w:rsid w:val="006D383D"/>
    <w:rsid w:val="006F13E4"/>
    <w:rsid w:val="0071120F"/>
    <w:rsid w:val="007277F3"/>
    <w:rsid w:val="007319F2"/>
    <w:rsid w:val="007474FB"/>
    <w:rsid w:val="00760E50"/>
    <w:rsid w:val="0076521F"/>
    <w:rsid w:val="007715A3"/>
    <w:rsid w:val="007B3C24"/>
    <w:rsid w:val="007B4BAE"/>
    <w:rsid w:val="007D2B0A"/>
    <w:rsid w:val="007D4739"/>
    <w:rsid w:val="007D5555"/>
    <w:rsid w:val="007D71D1"/>
    <w:rsid w:val="007F6801"/>
    <w:rsid w:val="00835DDB"/>
    <w:rsid w:val="0085298B"/>
    <w:rsid w:val="008549D6"/>
    <w:rsid w:val="00872B7A"/>
    <w:rsid w:val="008858E2"/>
    <w:rsid w:val="00886357"/>
    <w:rsid w:val="008A260F"/>
    <w:rsid w:val="008C65D5"/>
    <w:rsid w:val="008D5649"/>
    <w:rsid w:val="008D7FC9"/>
    <w:rsid w:val="00926A8F"/>
    <w:rsid w:val="00933189"/>
    <w:rsid w:val="00933436"/>
    <w:rsid w:val="009363EE"/>
    <w:rsid w:val="00996000"/>
    <w:rsid w:val="009B4255"/>
    <w:rsid w:val="009C1767"/>
    <w:rsid w:val="009C2041"/>
    <w:rsid w:val="009E431F"/>
    <w:rsid w:val="00A138D5"/>
    <w:rsid w:val="00A53C33"/>
    <w:rsid w:val="00A57822"/>
    <w:rsid w:val="00AA6B7D"/>
    <w:rsid w:val="00AB6928"/>
    <w:rsid w:val="00AC46E0"/>
    <w:rsid w:val="00B35E06"/>
    <w:rsid w:val="00B44C01"/>
    <w:rsid w:val="00B54B62"/>
    <w:rsid w:val="00B611F2"/>
    <w:rsid w:val="00B91E1C"/>
    <w:rsid w:val="00B931B2"/>
    <w:rsid w:val="00B94DFE"/>
    <w:rsid w:val="00B9780B"/>
    <w:rsid w:val="00BA6024"/>
    <w:rsid w:val="00BA7485"/>
    <w:rsid w:val="00BC77F3"/>
    <w:rsid w:val="00BD12D4"/>
    <w:rsid w:val="00BE7A20"/>
    <w:rsid w:val="00BF697C"/>
    <w:rsid w:val="00C05975"/>
    <w:rsid w:val="00C136F5"/>
    <w:rsid w:val="00C1680C"/>
    <w:rsid w:val="00C17661"/>
    <w:rsid w:val="00C33AF8"/>
    <w:rsid w:val="00C3422E"/>
    <w:rsid w:val="00C47445"/>
    <w:rsid w:val="00C5046C"/>
    <w:rsid w:val="00C55A7D"/>
    <w:rsid w:val="00C56B12"/>
    <w:rsid w:val="00C57395"/>
    <w:rsid w:val="00C76EBA"/>
    <w:rsid w:val="00CA07CE"/>
    <w:rsid w:val="00CA67A9"/>
    <w:rsid w:val="00CC3826"/>
    <w:rsid w:val="00CC70FC"/>
    <w:rsid w:val="00CD0FFA"/>
    <w:rsid w:val="00CD1D80"/>
    <w:rsid w:val="00CF525C"/>
    <w:rsid w:val="00D01A5E"/>
    <w:rsid w:val="00D04567"/>
    <w:rsid w:val="00D1107C"/>
    <w:rsid w:val="00D12FAD"/>
    <w:rsid w:val="00D148E8"/>
    <w:rsid w:val="00D157F7"/>
    <w:rsid w:val="00D226FC"/>
    <w:rsid w:val="00D44255"/>
    <w:rsid w:val="00D46058"/>
    <w:rsid w:val="00D71AAA"/>
    <w:rsid w:val="00D80C5F"/>
    <w:rsid w:val="00DC6896"/>
    <w:rsid w:val="00DE4741"/>
    <w:rsid w:val="00E14DA4"/>
    <w:rsid w:val="00E30992"/>
    <w:rsid w:val="00E34F36"/>
    <w:rsid w:val="00E564DB"/>
    <w:rsid w:val="00E62E0E"/>
    <w:rsid w:val="00E67D59"/>
    <w:rsid w:val="00E7676E"/>
    <w:rsid w:val="00E97481"/>
    <w:rsid w:val="00EC0F9A"/>
    <w:rsid w:val="00ED6AFD"/>
    <w:rsid w:val="00EE74D1"/>
    <w:rsid w:val="00EF18EB"/>
    <w:rsid w:val="00EF4BD6"/>
    <w:rsid w:val="00EF6499"/>
    <w:rsid w:val="00EF715C"/>
    <w:rsid w:val="00EF76CA"/>
    <w:rsid w:val="00F25ECC"/>
    <w:rsid w:val="00F6296B"/>
    <w:rsid w:val="00F95681"/>
    <w:rsid w:val="00FB0164"/>
    <w:rsid w:val="00FB36B7"/>
    <w:rsid w:val="00FB3C99"/>
    <w:rsid w:val="00FE2E3E"/>
    <w:rsid w:val="15E37A96"/>
    <w:rsid w:val="1AFC74FE"/>
    <w:rsid w:val="1F701C4D"/>
    <w:rsid w:val="22E7475C"/>
    <w:rsid w:val="2E864067"/>
    <w:rsid w:val="381434AD"/>
    <w:rsid w:val="38AA0644"/>
    <w:rsid w:val="435624CA"/>
    <w:rsid w:val="51AD2B5D"/>
    <w:rsid w:val="525421A6"/>
    <w:rsid w:val="55403DF7"/>
    <w:rsid w:val="5FAA5B11"/>
    <w:rsid w:val="65D32E77"/>
    <w:rsid w:val="6D807C9F"/>
    <w:rsid w:val="7E0021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 w:type="character" w:customStyle="1" w:styleId="15">
    <w:name w:val="font31"/>
    <w:basedOn w:val="7"/>
    <w:qFormat/>
    <w:uiPriority w:val="0"/>
    <w:rPr>
      <w:rFonts w:ascii="微软雅黑" w:hAnsi="微软雅黑" w:eastAsia="微软雅黑" w:cs="微软雅黑"/>
      <w:b/>
      <w:color w:val="333333"/>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7F1245-18D5-4E42-9F5C-0FF8870F76B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3493</Words>
  <Characters>4464</Characters>
  <Lines>43</Lines>
  <Paragraphs>12</Paragraphs>
  <TotalTime>2</TotalTime>
  <ScaleCrop>false</ScaleCrop>
  <LinksUpToDate>false</LinksUpToDate>
  <CharactersWithSpaces>5251</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2019-10-28T07:45:00Z</dcterms:created>
  <dc:creator>侒靜啲喧嘩</dc:creator>
  <cp:lastModifiedBy>ADMIN</cp:lastModifiedBy>
  <cp:lastPrinted>2019-10-24T08:46:00Z</cp:lastPrinted>
  <dcterms:modified xsi:type="dcterms:W3CDTF">2023-05-01T02:18:52Z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5A10BEA2474C4B3AB1481DC69F3D5814</vt:lpwstr>
  </property>
</Properties>
</file>