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auto"/>
          <w:kern w:val="0"/>
          <w:sz w:val="40"/>
          <w:szCs w:val="40"/>
          <w:shd w:val="clear" w:color="auto" w:fill="FFFFFF"/>
          <w:lang w:eastAsia="zh-CN"/>
        </w:rPr>
      </w:pPr>
      <w:r>
        <w:rPr>
          <w:rFonts w:hint="eastAsia" w:ascii="微软雅黑" w:hAnsi="微软雅黑" w:eastAsia="微软雅黑" w:cs="微软雅黑"/>
          <w:b/>
          <w:color w:val="auto"/>
          <w:kern w:val="0"/>
          <w:sz w:val="40"/>
          <w:szCs w:val="40"/>
          <w:shd w:val="clear" w:color="auto" w:fill="FFFFFF"/>
          <w:lang w:val="en-US" w:eastAsia="zh-CN"/>
        </w:rPr>
        <w:t>黄石港区退役军人事务局</w:t>
      </w:r>
      <w:r>
        <w:rPr>
          <w:rFonts w:hint="eastAsia" w:ascii="微软雅黑" w:hAnsi="微软雅黑" w:eastAsia="微软雅黑" w:cs="微软雅黑"/>
          <w:b/>
          <w:color w:val="auto"/>
          <w:kern w:val="0"/>
          <w:sz w:val="40"/>
          <w:szCs w:val="40"/>
          <w:shd w:val="clear" w:color="auto" w:fill="FFFFFF"/>
          <w:lang w:eastAsia="zh-CN"/>
        </w:rPr>
        <w:t>202</w:t>
      </w:r>
      <w:r>
        <w:rPr>
          <w:rFonts w:hint="eastAsia" w:ascii="微软雅黑" w:hAnsi="微软雅黑" w:eastAsia="微软雅黑" w:cs="微软雅黑"/>
          <w:b/>
          <w:color w:val="auto"/>
          <w:kern w:val="0"/>
          <w:sz w:val="40"/>
          <w:szCs w:val="40"/>
          <w:shd w:val="clear" w:color="auto" w:fill="FFFFFF"/>
          <w:lang w:val="en-US" w:eastAsia="zh-CN"/>
        </w:rPr>
        <w:t>6</w:t>
      </w:r>
      <w:r>
        <w:rPr>
          <w:rFonts w:hint="eastAsia" w:ascii="微软雅黑" w:hAnsi="微软雅黑" w:eastAsia="微软雅黑" w:cs="微软雅黑"/>
          <w:b/>
          <w:color w:val="auto"/>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keepNext w:val="0"/>
        <w:keepLines w:val="0"/>
        <w:pageBreakBefore w:val="0"/>
        <w:kinsoku/>
        <w:wordWrap/>
        <w:overflowPunct/>
        <w:topLinePunct w:val="0"/>
        <w:autoSpaceDE/>
        <w:autoSpaceDN/>
        <w:bidi w:val="0"/>
        <w:adjustRightInd/>
        <w:snapToGrid/>
        <w:spacing w:line="520" w:lineRule="exact"/>
        <w:textAlignment w:val="auto"/>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textAlignment w:val="auto"/>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keepNext w:val="0"/>
        <w:keepLines w:val="0"/>
        <w:pageBreakBefore w:val="0"/>
        <w:kinsoku/>
        <w:wordWrap/>
        <w:overflowPunct/>
        <w:topLinePunct w:val="0"/>
        <w:autoSpaceDE/>
        <w:autoSpaceDN/>
        <w:bidi w:val="0"/>
        <w:adjustRightInd/>
        <w:snapToGrid/>
        <w:spacing w:line="520" w:lineRule="exact"/>
        <w:textAlignment w:val="auto"/>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center"/>
        <w:rPr>
          <w:color w:val="auto"/>
        </w:rPr>
      </w:pPr>
      <w:r>
        <w:rPr>
          <w:rFonts w:hint="eastAsia"/>
          <w:color w:val="auto"/>
          <w:lang w:val="en-US" w:eastAsia="zh-CN"/>
        </w:rPr>
        <w:t>黄石港区退役军人事务局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8"/>
          <w:szCs w:val="28"/>
          <w:shd w:val="clear" w:color="auto" w:fill="FFFFFF"/>
        </w:rPr>
        <w:t>第一部分：部门基本情况</w:t>
      </w:r>
    </w:p>
    <w:p w14:paraId="5959F3F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8" w:firstLineChars="200"/>
        <w:textAlignment w:val="auto"/>
        <w:rPr>
          <w:rFonts w:hint="eastAsia" w:ascii="宋体" w:hAnsi="宋体" w:cs="宋体"/>
          <w:color w:val="auto"/>
          <w:spacing w:val="2"/>
          <w:kern w:val="0"/>
          <w:sz w:val="28"/>
          <w:szCs w:val="28"/>
        </w:rPr>
      </w:pPr>
      <w:r>
        <w:rPr>
          <w:rFonts w:hint="eastAsia" w:ascii="宋体" w:hAnsi="宋体"/>
          <w:color w:val="auto"/>
          <w:spacing w:val="2"/>
          <w:sz w:val="28"/>
          <w:szCs w:val="28"/>
          <w:lang w:val="en-US" w:eastAsia="zh-CN"/>
        </w:rPr>
        <w:t>一、</w:t>
      </w:r>
      <w:r>
        <w:rPr>
          <w:rFonts w:hint="eastAsia" w:ascii="宋体" w:hAnsi="宋体"/>
          <w:color w:val="auto"/>
          <w:spacing w:val="2"/>
          <w:sz w:val="28"/>
          <w:szCs w:val="28"/>
        </w:rPr>
        <w:t>部门主要职责</w:t>
      </w:r>
    </w:p>
    <w:p w14:paraId="3EC78628">
      <w:pPr>
        <w:keepNext w:val="0"/>
        <w:keepLines w:val="0"/>
        <w:pageBreakBefore w:val="0"/>
        <w:widowControl w:val="0"/>
        <w:kinsoku/>
        <w:overflowPunct/>
        <w:topLinePunct w:val="0"/>
        <w:autoSpaceDE/>
        <w:autoSpaceDN/>
        <w:bidi w:val="0"/>
        <w:adjustRightInd/>
        <w:snapToGrid/>
        <w:spacing w:line="560" w:lineRule="exact"/>
        <w:ind w:firstLine="560" w:firstLineChars="200"/>
        <w:jc w:val="left"/>
        <w:textAlignment w:val="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黄石港区退役军人事务局的主要工作职能是：1、宣传退役军人思想政治、管理保障等工作政策法规并做好相关工作的落实；2、褒扬彰显退役军人为党、国家和人民牺牲奉献的精神风范和价值导向；3、负责军队转业干部、复员干部、退休干部、退役士兵的移交安置工作和自主择业退役军人服务管理、待遇保障工作；4、组织开展退役军人教育培训、优待抚恤等工作；5、具体落实本地区双拥工作；6、承担退役军人就业创业扶持、优抚帮扶、走访慰问、信访接待、权益保障等事务性工作；7、负责烈士及退役军人荣誉奖励以及纪念活动等。</w:t>
      </w:r>
    </w:p>
    <w:p w14:paraId="579E77C4">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Chars="0" w:firstLine="568" w:firstLineChars="200"/>
        <w:textAlignment w:val="auto"/>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29615A0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黄石港区退役军人事务局设有退役军人服务中心、办公室、拥军优抚科、就业创业科、移交安置科。 现有机关工作人员</w:t>
      </w:r>
      <w:r>
        <w:rPr>
          <w:rFonts w:hint="eastAsia" w:asciiTheme="minorEastAsia" w:hAnsiTheme="minorEastAsia" w:eastAsiaTheme="minorEastAsia" w:cstheme="minorEastAsia"/>
          <w:color w:val="000000"/>
          <w:sz w:val="28"/>
          <w:szCs w:val="28"/>
          <w:lang w:val="en-US" w:eastAsia="zh-CN"/>
        </w:rPr>
        <w:t>12</w:t>
      </w:r>
      <w:r>
        <w:rPr>
          <w:rFonts w:hint="eastAsia" w:asciiTheme="minorEastAsia" w:hAnsiTheme="minorEastAsia" w:eastAsiaTheme="minorEastAsia" w:cstheme="minorEastAsia"/>
          <w:color w:val="000000"/>
          <w:sz w:val="28"/>
          <w:szCs w:val="28"/>
        </w:rPr>
        <w:t>人，其中在编</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人</w:t>
      </w:r>
      <w:r>
        <w:rPr>
          <w:rFonts w:hint="eastAsia" w:asciiTheme="minorEastAsia" w:hAnsiTheme="minorEastAsia" w:eastAsiaTheme="minorEastAsia" w:cstheme="minorEastAsia"/>
          <w:color w:val="000000"/>
          <w:sz w:val="28"/>
          <w:szCs w:val="28"/>
          <w:lang w:val="en-US" w:eastAsia="zh-CN"/>
        </w:rPr>
        <w:t>（行政编2人，事业编5人）、同工同酬退役士兵3人，</w:t>
      </w:r>
      <w:r>
        <w:rPr>
          <w:rFonts w:hint="eastAsia" w:asciiTheme="minorEastAsia" w:hAnsiTheme="minorEastAsia" w:eastAsiaTheme="minorEastAsia" w:cstheme="minorEastAsia"/>
          <w:color w:val="000000"/>
          <w:sz w:val="28"/>
          <w:szCs w:val="28"/>
        </w:rPr>
        <w:t>聘用人员</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人。班子成员</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人，党员</w:t>
      </w:r>
      <w:r>
        <w:rPr>
          <w:rFonts w:hint="eastAsia" w:asciiTheme="minorEastAsia" w:hAnsiTheme="minorEastAsia" w:eastAsiaTheme="minorEastAsia" w:cstheme="minorEastAsia"/>
          <w:color w:val="000000"/>
          <w:sz w:val="28"/>
          <w:szCs w:val="28"/>
          <w:lang w:val="en-US" w:eastAsia="zh-CN"/>
        </w:rPr>
        <w:t>10</w:t>
      </w:r>
      <w:r>
        <w:rPr>
          <w:rFonts w:hint="eastAsia" w:asciiTheme="minorEastAsia" w:hAnsiTheme="minorEastAsia" w:eastAsiaTheme="minorEastAsia" w:cstheme="minorEastAsia"/>
          <w:color w:val="000000"/>
          <w:sz w:val="28"/>
          <w:szCs w:val="28"/>
        </w:rPr>
        <w:t xml:space="preserve">人。 </w:t>
      </w:r>
    </w:p>
    <w:p w14:paraId="3A9D2ABD">
      <w:pPr>
        <w:widowControl/>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8"/>
          <w:szCs w:val="28"/>
          <w:shd w:val="clear" w:color="auto" w:fill="FFFFFF"/>
        </w:rPr>
        <w:t>第二部分: 部门202</w:t>
      </w:r>
      <w:r>
        <w:rPr>
          <w:rStyle w:val="10"/>
          <w:rFonts w:hint="eastAsia" w:ascii="微软雅黑" w:hAnsi="微软雅黑" w:eastAsia="微软雅黑" w:cs="微软雅黑"/>
          <w:color w:val="auto"/>
          <w:kern w:val="0"/>
          <w:sz w:val="28"/>
          <w:szCs w:val="28"/>
          <w:shd w:val="clear" w:color="auto" w:fill="FFFFFF"/>
          <w:lang w:val="en-US" w:eastAsia="zh-CN"/>
        </w:rPr>
        <w:t>6</w:t>
      </w:r>
      <w:r>
        <w:rPr>
          <w:rStyle w:val="10"/>
          <w:rFonts w:hint="eastAsia" w:ascii="微软雅黑" w:hAnsi="微软雅黑" w:eastAsia="微软雅黑" w:cs="微软雅黑"/>
          <w:color w:val="auto"/>
          <w:kern w:val="0"/>
          <w:sz w:val="28"/>
          <w:szCs w:val="28"/>
          <w:shd w:val="clear" w:color="auto" w:fill="FFFFFF"/>
        </w:rPr>
        <w:t>年部门预算表　</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黄石港区退役军人事务局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20206146</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center"/>
              <w:rPr>
                <w:color w:val="auto"/>
              </w:rPr>
            </w:pPr>
            <w:r>
              <w:rPr>
                <w:rFonts w:hint="eastAsia" w:ascii="宋体" w:hAnsi="宋体" w:cs="宋体"/>
                <w:color w:val="auto"/>
                <w:kern w:val="0"/>
                <w:sz w:val="24"/>
                <w:lang w:val="en-US" w:eastAsia="zh-CN"/>
              </w:rPr>
              <w:t>0</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center"/>
              <w:rPr>
                <w:color w:val="auto"/>
              </w:rPr>
            </w:pPr>
            <w:r>
              <w:rPr>
                <w:rFonts w:hint="eastAsia" w:ascii="宋体" w:hAnsi="宋体" w:cs="宋体"/>
                <w:color w:val="auto"/>
                <w:kern w:val="0"/>
                <w:sz w:val="24"/>
                <w:lang w:val="en-US" w:eastAsia="zh-CN"/>
              </w:rPr>
              <w:t>20206146</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jc w:val="center"/>
              <w:rPr>
                <w:color w:val="auto"/>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jc w:val="center"/>
              <w:rPr>
                <w:color w:val="auto"/>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jc w:val="center"/>
              <w:rPr>
                <w:color w:val="auto"/>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jc w:val="center"/>
              <w:rPr>
                <w:color w:val="auto"/>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jc w:val="center"/>
              <w:rPr>
                <w:color w:val="auto"/>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jc w:val="center"/>
              <w:rPr>
                <w:color w:val="auto"/>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jc w:val="center"/>
              <w:rPr>
                <w:color w:val="auto"/>
              </w:rPr>
            </w:pPr>
            <w:r>
              <w:rPr>
                <w:rFonts w:hint="eastAsia" w:ascii="宋体" w:hAnsi="宋体" w:cs="宋体"/>
                <w:color w:val="auto"/>
                <w:kern w:val="0"/>
                <w:sz w:val="24"/>
                <w:lang w:val="en-US" w:eastAsia="zh-CN"/>
              </w:rPr>
              <w:t>20206146</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jc w:val="center"/>
              <w:rPr>
                <w:color w:val="auto"/>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jc w:val="center"/>
              <w:rPr>
                <w:color w:val="auto"/>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jc w:val="center"/>
              <w:rPr>
                <w:color w:val="auto"/>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jc w:val="center"/>
              <w:rPr>
                <w:color w:val="auto"/>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jc w:val="center"/>
              <w:rPr>
                <w:color w:val="auto"/>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jc w:val="center"/>
              <w:rPr>
                <w:color w:val="auto"/>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jc w:val="center"/>
              <w:rPr>
                <w:color w:val="auto"/>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jc w:val="center"/>
              <w:rPr>
                <w:color w:val="auto"/>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jc w:val="center"/>
              <w:rPr>
                <w:color w:val="auto"/>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jc w:val="center"/>
              <w:rPr>
                <w:color w:val="auto"/>
              </w:rPr>
            </w:pPr>
            <w:r>
              <w:rPr>
                <w:rFonts w:hint="eastAsia" w:ascii="宋体" w:hAnsi="宋体" w:cs="宋体"/>
                <w:color w:val="auto"/>
                <w:kern w:val="0"/>
                <w:sz w:val="24"/>
                <w:lang w:val="en-US" w:eastAsia="zh-CN"/>
              </w:rPr>
              <w:t>20206146</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center"/>
              <w:rPr>
                <w:color w:val="auto"/>
              </w:rPr>
            </w:pPr>
            <w:r>
              <w:rPr>
                <w:rFonts w:hint="eastAsia" w:ascii="宋体" w:hAnsi="宋体" w:cs="宋体"/>
                <w:color w:val="auto"/>
                <w:kern w:val="0"/>
                <w:sz w:val="24"/>
                <w:lang w:val="en-US" w:eastAsia="zh-CN"/>
              </w:rPr>
              <w:t>20206146</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jc w:val="center"/>
              <w:rPr>
                <w:color w:val="auto"/>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jc w:val="center"/>
              <w:rPr>
                <w:color w:val="auto"/>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jc w:val="center"/>
              <w:rPr>
                <w:color w:val="auto"/>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jc w:val="center"/>
              <w:rPr>
                <w:color w:val="auto"/>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jc w:val="center"/>
              <w:rPr>
                <w:color w:val="auto"/>
              </w:rPr>
            </w:pPr>
            <w:r>
              <w:rPr>
                <w:rFonts w:hint="eastAsia" w:ascii="宋体" w:hAnsi="宋体" w:cs="宋体"/>
                <w:color w:val="auto"/>
                <w:kern w:val="0"/>
                <w:sz w:val="24"/>
                <w:lang w:val="en-US" w:eastAsia="zh-CN"/>
              </w:rPr>
              <w:t>20206146</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center"/>
              <w:rPr>
                <w:color w:val="auto"/>
              </w:rPr>
            </w:pPr>
            <w:r>
              <w:rPr>
                <w:rFonts w:hint="eastAsia" w:ascii="宋体" w:hAnsi="宋体" w:cs="宋体"/>
                <w:color w:val="auto"/>
                <w:kern w:val="0"/>
                <w:sz w:val="24"/>
                <w:lang w:val="en-US" w:eastAsia="zh-CN"/>
              </w:rPr>
              <w:t>20206146</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黄石港区退役军人事务局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jc w:val="center"/>
              <w:rPr>
                <w:color w:val="auto"/>
              </w:rPr>
            </w:pPr>
            <w:r>
              <w:rPr>
                <w:rFonts w:hint="eastAsia" w:ascii="宋体" w:hAnsi="宋体" w:cs="宋体"/>
                <w:color w:val="auto"/>
                <w:kern w:val="0"/>
                <w:sz w:val="24"/>
                <w:lang w:val="en-US" w:eastAsia="zh-CN"/>
              </w:rPr>
              <w:t>20206146</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jc w:val="center"/>
              <w:rPr>
                <w:color w:val="auto"/>
              </w:rPr>
            </w:pPr>
            <w:r>
              <w:rPr>
                <w:rFonts w:hint="eastAsia" w:ascii="宋体" w:hAnsi="宋体" w:cs="宋体"/>
                <w:color w:val="auto"/>
                <w:kern w:val="0"/>
                <w:sz w:val="24"/>
                <w:lang w:val="en-US" w:eastAsia="zh-CN"/>
              </w:rPr>
              <w:t>20206146</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jc w:val="center"/>
              <w:rPr>
                <w:rFonts w:hint="default"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jc w:val="center"/>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jc w:val="center"/>
              <w:rPr>
                <w:rFonts w:hint="default"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jc w:val="center"/>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jc w:val="center"/>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jc w:val="center"/>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jc w:val="center"/>
              <w:rPr>
                <w:color w:val="auto"/>
              </w:rPr>
            </w:pPr>
            <w:r>
              <w:rPr>
                <w:rFonts w:hint="eastAsia" w:ascii="宋体" w:hAnsi="宋体" w:cs="宋体"/>
                <w:color w:val="auto"/>
                <w:kern w:val="0"/>
                <w:sz w:val="24"/>
                <w:lang w:val="en-US" w:eastAsia="zh-CN"/>
              </w:rPr>
              <w:t>20206146</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jc w:val="center"/>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jc w:val="center"/>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jc w:val="center"/>
              <w:rPr>
                <w:color w:val="auto"/>
              </w:rPr>
            </w:pPr>
            <w:r>
              <w:rPr>
                <w:rFonts w:hint="eastAsia" w:ascii="宋体" w:hAnsi="宋体" w:cs="宋体"/>
                <w:color w:val="auto"/>
                <w:kern w:val="0"/>
                <w:sz w:val="24"/>
                <w:lang w:val="en-US" w:eastAsia="zh-CN"/>
              </w:rPr>
              <w:t>20206146</w:t>
            </w:r>
          </w:p>
        </w:tc>
      </w:tr>
    </w:tbl>
    <w:p w14:paraId="66A6CE3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1D064FD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黄石港区退役军人事务局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jc w:val="center"/>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center"/>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center"/>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center"/>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center"/>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8</w:t>
            </w:r>
          </w:p>
        </w:tc>
        <w:tc>
          <w:tcPr>
            <w:tcW w:w="1378" w:type="dxa"/>
            <w:shd w:val="clear" w:color="auto" w:fill="auto"/>
            <w:vAlign w:val="center"/>
          </w:tcPr>
          <w:p w14:paraId="36D048C7">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社会保障和就业支出</w:t>
            </w:r>
          </w:p>
        </w:tc>
        <w:tc>
          <w:tcPr>
            <w:tcW w:w="1504" w:type="dxa"/>
            <w:vAlign w:val="center"/>
          </w:tcPr>
          <w:p w14:paraId="5279D7F4">
            <w:pPr>
              <w:widowControl/>
              <w:jc w:val="center"/>
              <w:rPr>
                <w:rFonts w:hint="eastAsia" w:ascii="宋体" w:hAnsi="宋体" w:eastAsia="宋体" w:cs="宋体"/>
                <w:color w:val="auto"/>
                <w:sz w:val="24"/>
                <w:szCs w:val="24"/>
              </w:rPr>
            </w:pPr>
            <w:r>
              <w:rPr>
                <w:rFonts w:hint="eastAsia" w:ascii="宋体" w:hAnsi="宋体" w:cs="宋体"/>
                <w:color w:val="auto"/>
                <w:kern w:val="0"/>
                <w:sz w:val="24"/>
                <w:lang w:val="en-US" w:eastAsia="zh-CN"/>
              </w:rPr>
              <w:t>20206146</w:t>
            </w:r>
          </w:p>
        </w:tc>
        <w:tc>
          <w:tcPr>
            <w:tcW w:w="1429" w:type="dxa"/>
            <w:vAlign w:val="center"/>
          </w:tcPr>
          <w:p w14:paraId="40F4880B">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2100846</w:t>
            </w:r>
          </w:p>
        </w:tc>
        <w:tc>
          <w:tcPr>
            <w:tcW w:w="1218" w:type="dxa"/>
            <w:vAlign w:val="center"/>
          </w:tcPr>
          <w:p w14:paraId="5A57FED2">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18105300</w:t>
            </w:r>
          </w:p>
        </w:tc>
        <w:tc>
          <w:tcPr>
            <w:tcW w:w="1065" w:type="dxa"/>
            <w:vAlign w:val="center"/>
          </w:tcPr>
          <w:p w14:paraId="03678AEB">
            <w:pPr>
              <w:widowControl/>
              <w:ind w:firstLine="480"/>
              <w:jc w:val="center"/>
              <w:rPr>
                <w:rFonts w:hint="eastAsia" w:ascii="宋体" w:hAnsi="宋体" w:eastAsia="宋体" w:cs="宋体"/>
                <w:color w:val="auto"/>
                <w:sz w:val="24"/>
                <w:szCs w:val="24"/>
              </w:rPr>
            </w:pPr>
          </w:p>
        </w:tc>
        <w:tc>
          <w:tcPr>
            <w:tcW w:w="578" w:type="dxa"/>
            <w:vAlign w:val="center"/>
          </w:tcPr>
          <w:p w14:paraId="1CE4394E">
            <w:pPr>
              <w:widowControl/>
              <w:ind w:firstLine="480"/>
              <w:jc w:val="center"/>
              <w:rPr>
                <w:rFonts w:hint="eastAsia" w:ascii="宋体" w:hAnsi="宋体" w:eastAsia="宋体" w:cs="宋体"/>
                <w:color w:val="auto"/>
                <w:sz w:val="24"/>
                <w:szCs w:val="24"/>
              </w:rPr>
            </w:pPr>
          </w:p>
        </w:tc>
        <w:tc>
          <w:tcPr>
            <w:tcW w:w="749" w:type="dxa"/>
            <w:vAlign w:val="center"/>
          </w:tcPr>
          <w:p w14:paraId="6734C10C">
            <w:pPr>
              <w:widowControl/>
              <w:ind w:firstLine="480"/>
              <w:jc w:val="center"/>
              <w:rPr>
                <w:rFonts w:hint="eastAsia" w:ascii="宋体" w:hAnsi="宋体" w:eastAsia="宋体" w:cs="宋体"/>
                <w:color w:val="auto"/>
                <w:sz w:val="24"/>
                <w:szCs w:val="24"/>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20801</w:t>
            </w:r>
          </w:p>
        </w:tc>
        <w:tc>
          <w:tcPr>
            <w:tcW w:w="1378" w:type="dxa"/>
            <w:shd w:val="clear" w:color="auto" w:fill="auto"/>
            <w:vAlign w:val="center"/>
          </w:tcPr>
          <w:p w14:paraId="36B8AB9F">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人力资源和社会保障管理事务</w:t>
            </w:r>
          </w:p>
        </w:tc>
        <w:tc>
          <w:tcPr>
            <w:tcW w:w="1504" w:type="dxa"/>
            <w:vAlign w:val="center"/>
          </w:tcPr>
          <w:p w14:paraId="67D4E1C9">
            <w:pPr>
              <w:widowControl/>
              <w:jc w:val="center"/>
              <w:rPr>
                <w:rFonts w:hint="eastAsia" w:ascii="宋体" w:hAnsi="宋体" w:eastAsia="宋体" w:cs="宋体"/>
                <w:color w:val="auto"/>
                <w:sz w:val="24"/>
                <w:szCs w:val="24"/>
              </w:rPr>
            </w:pPr>
            <w:r>
              <w:rPr>
                <w:rFonts w:hint="eastAsia" w:ascii="宋体" w:hAnsi="宋体" w:cs="宋体"/>
                <w:color w:val="auto"/>
                <w:kern w:val="0"/>
                <w:sz w:val="24"/>
                <w:lang w:val="en-US" w:eastAsia="zh-CN"/>
              </w:rPr>
              <w:t>20206146</w:t>
            </w:r>
          </w:p>
        </w:tc>
        <w:tc>
          <w:tcPr>
            <w:tcW w:w="1429" w:type="dxa"/>
            <w:vAlign w:val="center"/>
          </w:tcPr>
          <w:p w14:paraId="3AE62E52">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2100846</w:t>
            </w:r>
          </w:p>
        </w:tc>
        <w:tc>
          <w:tcPr>
            <w:tcW w:w="1218" w:type="dxa"/>
            <w:vAlign w:val="center"/>
          </w:tcPr>
          <w:p w14:paraId="67C5220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18105300</w:t>
            </w:r>
          </w:p>
        </w:tc>
        <w:tc>
          <w:tcPr>
            <w:tcW w:w="1065" w:type="dxa"/>
            <w:vAlign w:val="center"/>
          </w:tcPr>
          <w:p w14:paraId="353CFF20">
            <w:pPr>
              <w:widowControl/>
              <w:ind w:firstLine="420"/>
              <w:jc w:val="center"/>
              <w:rPr>
                <w:rFonts w:hint="eastAsia" w:ascii="宋体" w:hAnsi="宋体" w:eastAsia="宋体" w:cs="宋体"/>
                <w:color w:val="auto"/>
                <w:sz w:val="24"/>
                <w:szCs w:val="24"/>
              </w:rPr>
            </w:pPr>
          </w:p>
        </w:tc>
        <w:tc>
          <w:tcPr>
            <w:tcW w:w="578" w:type="dxa"/>
            <w:vAlign w:val="center"/>
          </w:tcPr>
          <w:p w14:paraId="04D57803">
            <w:pPr>
              <w:widowControl/>
              <w:ind w:firstLine="420"/>
              <w:jc w:val="center"/>
              <w:rPr>
                <w:rFonts w:hint="eastAsia" w:ascii="宋体" w:hAnsi="宋体" w:eastAsia="宋体" w:cs="宋体"/>
                <w:color w:val="auto"/>
                <w:sz w:val="24"/>
                <w:szCs w:val="24"/>
              </w:rPr>
            </w:pPr>
          </w:p>
        </w:tc>
        <w:tc>
          <w:tcPr>
            <w:tcW w:w="749" w:type="dxa"/>
            <w:vAlign w:val="center"/>
          </w:tcPr>
          <w:p w14:paraId="6E871E92">
            <w:pPr>
              <w:widowControl/>
              <w:ind w:firstLine="420"/>
              <w:jc w:val="center"/>
              <w:rPr>
                <w:rFonts w:hint="eastAsia" w:ascii="宋体" w:hAnsi="宋体" w:eastAsia="宋体" w:cs="宋体"/>
                <w:color w:val="auto"/>
                <w:sz w:val="24"/>
                <w:szCs w:val="24"/>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2080101</w:t>
            </w:r>
          </w:p>
        </w:tc>
        <w:tc>
          <w:tcPr>
            <w:tcW w:w="1378" w:type="dxa"/>
            <w:shd w:val="clear" w:color="auto" w:fill="auto"/>
            <w:vAlign w:val="center"/>
          </w:tcPr>
          <w:p w14:paraId="6BC51043">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行政运行</w:t>
            </w:r>
          </w:p>
        </w:tc>
        <w:tc>
          <w:tcPr>
            <w:tcW w:w="1504" w:type="dxa"/>
            <w:vAlign w:val="center"/>
          </w:tcPr>
          <w:p w14:paraId="3C086F1B">
            <w:pPr>
              <w:widowControl/>
              <w:jc w:val="center"/>
              <w:rPr>
                <w:rFonts w:hint="eastAsia" w:ascii="宋体" w:hAnsi="宋体" w:eastAsia="宋体" w:cs="宋体"/>
                <w:color w:val="auto"/>
                <w:sz w:val="24"/>
                <w:szCs w:val="24"/>
              </w:rPr>
            </w:pPr>
            <w:r>
              <w:rPr>
                <w:rFonts w:hint="eastAsia" w:ascii="宋体" w:hAnsi="宋体" w:cs="宋体"/>
                <w:color w:val="auto"/>
                <w:kern w:val="0"/>
                <w:sz w:val="24"/>
                <w:lang w:val="en-US" w:eastAsia="zh-CN"/>
              </w:rPr>
              <w:t>20206146</w:t>
            </w:r>
          </w:p>
        </w:tc>
        <w:tc>
          <w:tcPr>
            <w:tcW w:w="1429" w:type="dxa"/>
            <w:vAlign w:val="center"/>
          </w:tcPr>
          <w:p w14:paraId="1A2C7677">
            <w:pPr>
              <w:widowControl/>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2100846</w:t>
            </w:r>
          </w:p>
        </w:tc>
        <w:tc>
          <w:tcPr>
            <w:tcW w:w="1218" w:type="dxa"/>
            <w:vAlign w:val="center"/>
          </w:tcPr>
          <w:p w14:paraId="23648532">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18105300</w:t>
            </w:r>
          </w:p>
        </w:tc>
        <w:tc>
          <w:tcPr>
            <w:tcW w:w="1065" w:type="dxa"/>
            <w:vAlign w:val="center"/>
          </w:tcPr>
          <w:p w14:paraId="44C009CA">
            <w:pPr>
              <w:widowControl/>
              <w:ind w:firstLine="420"/>
              <w:jc w:val="center"/>
              <w:rPr>
                <w:rFonts w:hint="eastAsia" w:ascii="宋体" w:hAnsi="宋体" w:eastAsia="宋体" w:cs="宋体"/>
                <w:color w:val="auto"/>
                <w:sz w:val="24"/>
                <w:szCs w:val="24"/>
              </w:rPr>
            </w:pPr>
          </w:p>
        </w:tc>
        <w:tc>
          <w:tcPr>
            <w:tcW w:w="578" w:type="dxa"/>
            <w:vAlign w:val="center"/>
          </w:tcPr>
          <w:p w14:paraId="4B623915">
            <w:pPr>
              <w:widowControl/>
              <w:ind w:firstLine="420"/>
              <w:jc w:val="center"/>
              <w:rPr>
                <w:rFonts w:hint="eastAsia" w:ascii="宋体" w:hAnsi="宋体" w:eastAsia="宋体" w:cs="宋体"/>
                <w:color w:val="auto"/>
                <w:sz w:val="24"/>
                <w:szCs w:val="24"/>
              </w:rPr>
            </w:pPr>
          </w:p>
        </w:tc>
        <w:tc>
          <w:tcPr>
            <w:tcW w:w="749" w:type="dxa"/>
            <w:vAlign w:val="center"/>
          </w:tcPr>
          <w:p w14:paraId="3DB15873">
            <w:pPr>
              <w:widowControl/>
              <w:ind w:firstLine="420"/>
              <w:jc w:val="center"/>
              <w:rPr>
                <w:rFonts w:hint="eastAsia" w:ascii="宋体" w:hAnsi="宋体" w:eastAsia="宋体" w:cs="宋体"/>
                <w:color w:val="auto"/>
                <w:sz w:val="24"/>
                <w:szCs w:val="24"/>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106E0AD1">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黄石港区退役军人事务局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rPr>
                <w:color w:val="auto"/>
              </w:rPr>
            </w:pPr>
            <w:r>
              <w:rPr>
                <w:rFonts w:hint="eastAsia" w:ascii="宋体" w:hAnsi="宋体" w:cs="宋体"/>
                <w:color w:val="auto"/>
                <w:kern w:val="0"/>
                <w:sz w:val="24"/>
                <w:lang w:val="en-US" w:eastAsia="zh-CN"/>
              </w:rPr>
              <w:t>20206146</w:t>
            </w:r>
          </w:p>
        </w:tc>
        <w:tc>
          <w:tcPr>
            <w:tcW w:w="2760" w:type="dxa"/>
            <w:shd w:val="clear" w:color="auto" w:fill="auto"/>
            <w:vAlign w:val="center"/>
          </w:tcPr>
          <w:p w14:paraId="1C47A28B">
            <w:pPr>
              <w:widowControl/>
              <w:ind w:firstLine="240" w:firstLineChars="100"/>
              <w:jc w:val="center"/>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jc w:val="center"/>
              <w:rPr>
                <w:rFonts w:hint="eastAsia" w:eastAsia="宋体"/>
                <w:color w:val="auto"/>
                <w:lang w:val="en-US" w:eastAsia="zh-CN"/>
              </w:rPr>
            </w:pPr>
            <w:r>
              <w:rPr>
                <w:rFonts w:hint="eastAsia"/>
                <w:color w:val="auto"/>
                <w:lang w:val="en-US" w:eastAsia="zh-CN"/>
              </w:rPr>
              <w:t>0</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rPr>
                <w:color w:val="auto"/>
              </w:rPr>
            </w:pPr>
            <w:r>
              <w:rPr>
                <w:rFonts w:hint="eastAsia" w:ascii="宋体" w:hAnsi="宋体" w:cs="宋体"/>
                <w:color w:val="auto"/>
                <w:kern w:val="0"/>
                <w:sz w:val="24"/>
                <w:lang w:val="en-US" w:eastAsia="zh-CN"/>
              </w:rPr>
              <w:t>20206146</w:t>
            </w:r>
          </w:p>
        </w:tc>
        <w:tc>
          <w:tcPr>
            <w:tcW w:w="2760" w:type="dxa"/>
            <w:vAlign w:val="center"/>
          </w:tcPr>
          <w:p w14:paraId="40833ACE">
            <w:pPr>
              <w:widowControl/>
              <w:ind w:firstLine="480"/>
              <w:jc w:val="center"/>
              <w:rPr>
                <w:color w:val="auto"/>
              </w:rPr>
            </w:pPr>
            <w:r>
              <w:rPr>
                <w:rFonts w:hint="eastAsia" w:ascii="宋体" w:hAnsi="宋体" w:cs="宋体"/>
                <w:color w:val="auto"/>
                <w:kern w:val="0"/>
                <w:sz w:val="24"/>
              </w:rPr>
              <w:t>公共安全</w:t>
            </w:r>
          </w:p>
        </w:tc>
        <w:tc>
          <w:tcPr>
            <w:tcW w:w="1680" w:type="dxa"/>
            <w:vAlign w:val="center"/>
          </w:tcPr>
          <w:p w14:paraId="60813CC1">
            <w:pPr>
              <w:widowControl/>
              <w:jc w:val="center"/>
              <w:rPr>
                <w:rFonts w:hint="default"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jc w:val="left"/>
              <w:rPr>
                <w:color w:val="auto"/>
              </w:rPr>
            </w:pP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center"/>
              <w:rPr>
                <w:color w:val="auto"/>
              </w:rPr>
            </w:pPr>
            <w:r>
              <w:rPr>
                <w:rFonts w:hint="eastAsia" w:ascii="宋体" w:hAnsi="宋体" w:cs="宋体"/>
                <w:color w:val="auto"/>
                <w:kern w:val="0"/>
                <w:sz w:val="24"/>
              </w:rPr>
              <w:t>教育</w:t>
            </w:r>
          </w:p>
        </w:tc>
        <w:tc>
          <w:tcPr>
            <w:tcW w:w="1680" w:type="dxa"/>
            <w:vAlign w:val="center"/>
          </w:tcPr>
          <w:p w14:paraId="4CF3AEDB">
            <w:pPr>
              <w:widowControl/>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center"/>
              <w:rPr>
                <w:color w:val="auto"/>
              </w:rPr>
            </w:pPr>
            <w:r>
              <w:rPr>
                <w:rFonts w:hint="eastAsia" w:ascii="宋体" w:hAnsi="宋体" w:cs="宋体"/>
                <w:color w:val="auto"/>
                <w:kern w:val="0"/>
                <w:sz w:val="24"/>
              </w:rPr>
              <w:t>科学技术</w:t>
            </w:r>
          </w:p>
        </w:tc>
        <w:tc>
          <w:tcPr>
            <w:tcW w:w="1680" w:type="dxa"/>
            <w:vAlign w:val="center"/>
          </w:tcPr>
          <w:p w14:paraId="3426DEDB">
            <w:pPr>
              <w:widowControl/>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center"/>
              <w:rPr>
                <w:color w:val="auto"/>
              </w:rPr>
            </w:pPr>
            <w:r>
              <w:rPr>
                <w:rFonts w:hint="eastAsia" w:ascii="宋体" w:hAnsi="宋体" w:cs="宋体"/>
                <w:color w:val="auto"/>
                <w:kern w:val="0"/>
                <w:sz w:val="24"/>
              </w:rPr>
              <w:t>文化体育与传媒</w:t>
            </w:r>
          </w:p>
        </w:tc>
        <w:tc>
          <w:tcPr>
            <w:tcW w:w="1680" w:type="dxa"/>
            <w:vAlign w:val="center"/>
          </w:tcPr>
          <w:p w14:paraId="4EDCE817">
            <w:pPr>
              <w:widowControl/>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center"/>
              <w:rPr>
                <w:color w:val="auto"/>
              </w:rPr>
            </w:pPr>
            <w:r>
              <w:rPr>
                <w:rFonts w:hint="eastAsia" w:ascii="宋体" w:hAnsi="宋体" w:cs="宋体"/>
                <w:color w:val="auto"/>
                <w:kern w:val="0"/>
                <w:sz w:val="24"/>
              </w:rPr>
              <w:t>社会保障和就业</w:t>
            </w:r>
          </w:p>
        </w:tc>
        <w:tc>
          <w:tcPr>
            <w:tcW w:w="1680" w:type="dxa"/>
            <w:vAlign w:val="center"/>
          </w:tcPr>
          <w:p w14:paraId="735B8AE5">
            <w:pPr>
              <w:widowControl/>
              <w:jc w:val="center"/>
              <w:rPr>
                <w:color w:val="auto"/>
              </w:rPr>
            </w:pPr>
            <w:r>
              <w:rPr>
                <w:rFonts w:hint="eastAsia" w:ascii="宋体" w:hAnsi="宋体" w:cs="宋体"/>
                <w:color w:val="auto"/>
                <w:kern w:val="0"/>
                <w:sz w:val="24"/>
                <w:lang w:val="en-US" w:eastAsia="zh-CN"/>
              </w:rPr>
              <w:t>20206146</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center"/>
              <w:rPr>
                <w:color w:val="auto"/>
              </w:rPr>
            </w:pPr>
            <w:r>
              <w:rPr>
                <w:rFonts w:hint="eastAsia" w:ascii="宋体" w:hAnsi="宋体" w:cs="宋体"/>
                <w:color w:val="auto"/>
                <w:kern w:val="0"/>
                <w:sz w:val="24"/>
              </w:rPr>
              <w:t>医疗卫生</w:t>
            </w:r>
          </w:p>
        </w:tc>
        <w:tc>
          <w:tcPr>
            <w:tcW w:w="1680" w:type="dxa"/>
            <w:vAlign w:val="center"/>
          </w:tcPr>
          <w:p w14:paraId="312AA81E">
            <w:pPr>
              <w:widowControl/>
              <w:jc w:val="center"/>
              <w:rPr>
                <w:rFonts w:hint="default"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center"/>
              <w:rPr>
                <w:color w:val="auto"/>
              </w:rPr>
            </w:pPr>
            <w:r>
              <w:rPr>
                <w:rFonts w:hint="eastAsia" w:ascii="宋体" w:hAnsi="宋体" w:cs="宋体"/>
                <w:color w:val="auto"/>
                <w:kern w:val="0"/>
                <w:sz w:val="24"/>
              </w:rPr>
              <w:t>节能环保</w:t>
            </w:r>
          </w:p>
        </w:tc>
        <w:tc>
          <w:tcPr>
            <w:tcW w:w="1680" w:type="dxa"/>
            <w:vAlign w:val="center"/>
          </w:tcPr>
          <w:p w14:paraId="4FA7884F">
            <w:pPr>
              <w:widowControl/>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center"/>
              <w:rPr>
                <w:color w:val="auto"/>
              </w:rPr>
            </w:pPr>
            <w:r>
              <w:rPr>
                <w:rFonts w:hint="eastAsia" w:ascii="宋体" w:hAnsi="宋体" w:cs="宋体"/>
                <w:color w:val="auto"/>
                <w:kern w:val="0"/>
                <w:sz w:val="24"/>
              </w:rPr>
              <w:t>城乡社区事务</w:t>
            </w:r>
          </w:p>
        </w:tc>
        <w:tc>
          <w:tcPr>
            <w:tcW w:w="1680" w:type="dxa"/>
            <w:vAlign w:val="center"/>
          </w:tcPr>
          <w:p w14:paraId="056B13E2">
            <w:pPr>
              <w:widowControl/>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center"/>
              <w:rPr>
                <w:color w:val="auto"/>
              </w:rPr>
            </w:pPr>
            <w:r>
              <w:rPr>
                <w:rFonts w:hint="eastAsia" w:ascii="宋体" w:hAnsi="宋体" w:cs="宋体"/>
                <w:color w:val="auto"/>
                <w:kern w:val="0"/>
                <w:sz w:val="24"/>
              </w:rPr>
              <w:t>农林水事务</w:t>
            </w:r>
          </w:p>
        </w:tc>
        <w:tc>
          <w:tcPr>
            <w:tcW w:w="1680" w:type="dxa"/>
            <w:vAlign w:val="center"/>
          </w:tcPr>
          <w:p w14:paraId="4EA1B05B">
            <w:pPr>
              <w:widowControl/>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center"/>
              <w:rPr>
                <w:color w:val="auto"/>
              </w:rPr>
            </w:pPr>
            <w:r>
              <w:rPr>
                <w:rFonts w:hint="eastAsia" w:ascii="宋体" w:hAnsi="宋体" w:cs="宋体"/>
                <w:color w:val="auto"/>
                <w:kern w:val="0"/>
                <w:sz w:val="24"/>
              </w:rPr>
              <w:t>交通运输</w:t>
            </w:r>
          </w:p>
        </w:tc>
        <w:tc>
          <w:tcPr>
            <w:tcW w:w="1680" w:type="dxa"/>
            <w:vAlign w:val="center"/>
          </w:tcPr>
          <w:p w14:paraId="4BB53E10">
            <w:pPr>
              <w:widowControl/>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center"/>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center"/>
              <w:rPr>
                <w:color w:val="auto"/>
              </w:rPr>
            </w:pPr>
            <w:r>
              <w:rPr>
                <w:rFonts w:hint="eastAsia" w:ascii="宋体" w:hAnsi="宋体" w:cs="宋体"/>
                <w:color w:val="auto"/>
                <w:kern w:val="0"/>
                <w:sz w:val="24"/>
              </w:rPr>
              <w:t>商业服务业等事务</w:t>
            </w:r>
          </w:p>
        </w:tc>
        <w:tc>
          <w:tcPr>
            <w:tcW w:w="1680" w:type="dxa"/>
            <w:vAlign w:val="center"/>
          </w:tcPr>
          <w:p w14:paraId="7151F0C8">
            <w:pPr>
              <w:widowControl/>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jc w:val="center"/>
              <w:rPr>
                <w:rFonts w:hint="default"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jc w:val="center"/>
              <w:rPr>
                <w:rFonts w:hint="default"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rPr>
                <w:color w:val="auto"/>
              </w:rPr>
            </w:pPr>
            <w:r>
              <w:rPr>
                <w:rFonts w:hint="eastAsia" w:ascii="宋体" w:hAnsi="宋体" w:cs="宋体"/>
                <w:color w:val="auto"/>
                <w:kern w:val="0"/>
                <w:sz w:val="24"/>
                <w:lang w:val="en-US" w:eastAsia="zh-CN"/>
              </w:rPr>
              <w:t>20206146</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center"/>
              <w:rPr>
                <w:color w:val="auto"/>
              </w:rPr>
            </w:pPr>
            <w:r>
              <w:rPr>
                <w:rFonts w:hint="eastAsia" w:ascii="宋体" w:hAnsi="宋体" w:cs="宋体"/>
                <w:color w:val="auto"/>
                <w:kern w:val="0"/>
                <w:sz w:val="24"/>
                <w:lang w:val="en-US" w:eastAsia="zh-CN"/>
              </w:rPr>
              <w:t>20206146</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jc w:val="center"/>
              <w:rPr>
                <w:rFonts w:hint="default"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lang w:val="en-US" w:eastAsia="zh-CN"/>
              </w:rPr>
              <w:t>20206146</w:t>
            </w:r>
          </w:p>
        </w:tc>
        <w:tc>
          <w:tcPr>
            <w:tcW w:w="1350" w:type="dxa"/>
            <w:vAlign w:val="center"/>
          </w:tcPr>
          <w:p w14:paraId="350FD38B">
            <w:pPr>
              <w:widowControl/>
              <w:jc w:val="center"/>
              <w:rPr>
                <w:color w:val="auto"/>
              </w:rPr>
            </w:pPr>
            <w:r>
              <w:rPr>
                <w:rFonts w:hint="eastAsia" w:ascii="宋体" w:hAnsi="宋体" w:cs="宋体"/>
                <w:color w:val="auto"/>
                <w:kern w:val="0"/>
                <w:sz w:val="24"/>
                <w:lang w:val="en-US" w:eastAsia="zh-CN"/>
              </w:rPr>
              <w:t>20206146</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center"/>
              <w:rPr>
                <w:color w:val="auto"/>
              </w:rPr>
            </w:pPr>
            <w:r>
              <w:rPr>
                <w:rFonts w:hint="eastAsia" w:ascii="宋体" w:hAnsi="宋体" w:cs="宋体"/>
                <w:color w:val="auto"/>
                <w:kern w:val="0"/>
                <w:sz w:val="24"/>
                <w:lang w:val="en-US" w:eastAsia="zh-CN"/>
              </w:rPr>
              <w:t>20206146</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229"/>
        <w:gridCol w:w="1701"/>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黄石港区退役军人事务局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jc w:val="center"/>
              <w:rPr>
                <w:color w:val="auto"/>
              </w:rPr>
            </w:pPr>
            <w:r>
              <w:rPr>
                <w:rFonts w:hint="eastAsia" w:ascii="宋体" w:hAnsi="宋体" w:cs="宋体"/>
                <w:color w:val="auto"/>
                <w:kern w:val="0"/>
                <w:sz w:val="24"/>
              </w:rPr>
              <w:t>功能分类科目</w:t>
            </w:r>
          </w:p>
        </w:tc>
        <w:tc>
          <w:tcPr>
            <w:tcW w:w="2229" w:type="dxa"/>
            <w:shd w:val="clear" w:color="auto" w:fill="D7D7D7" w:themeFill="background1" w:themeFillShade="D8"/>
            <w:vAlign w:val="center"/>
          </w:tcPr>
          <w:p w14:paraId="535983EF">
            <w:pPr>
              <w:widowControl/>
              <w:ind w:firstLine="420"/>
              <w:jc w:val="center"/>
              <w:rPr>
                <w:color w:val="auto"/>
              </w:rPr>
            </w:pPr>
          </w:p>
        </w:tc>
        <w:tc>
          <w:tcPr>
            <w:tcW w:w="1701" w:type="dxa"/>
            <w:vMerge w:val="restart"/>
            <w:shd w:val="clear" w:color="auto" w:fill="D7D7D7" w:themeFill="background1" w:themeFillShade="D8"/>
            <w:vAlign w:val="center"/>
          </w:tcPr>
          <w:p w14:paraId="78B09B1D">
            <w:pPr>
              <w:widowControl/>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jc w:val="center"/>
              <w:rPr>
                <w:color w:val="auto"/>
              </w:rPr>
            </w:pPr>
            <w:r>
              <w:rPr>
                <w:rFonts w:hint="eastAsia" w:ascii="宋体" w:hAnsi="宋体" w:cs="宋体"/>
                <w:color w:val="auto"/>
                <w:kern w:val="0"/>
                <w:sz w:val="24"/>
              </w:rPr>
              <w:t>科目编码</w:t>
            </w:r>
          </w:p>
        </w:tc>
        <w:tc>
          <w:tcPr>
            <w:tcW w:w="2229" w:type="dxa"/>
            <w:shd w:val="clear" w:color="auto" w:fill="D7D7D7" w:themeFill="background1" w:themeFillShade="D8"/>
            <w:vAlign w:val="center"/>
          </w:tcPr>
          <w:p w14:paraId="6B6DAE83">
            <w:pPr>
              <w:widowControl/>
              <w:jc w:val="center"/>
              <w:rPr>
                <w:color w:val="auto"/>
              </w:rPr>
            </w:pPr>
            <w:r>
              <w:rPr>
                <w:rFonts w:hint="eastAsia" w:ascii="宋体" w:hAnsi="宋体" w:cs="宋体"/>
                <w:color w:val="auto"/>
                <w:kern w:val="0"/>
                <w:sz w:val="24"/>
              </w:rPr>
              <w:t>科目名称</w:t>
            </w:r>
          </w:p>
        </w:tc>
        <w:tc>
          <w:tcPr>
            <w:tcW w:w="1701"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both"/>
              <w:rPr>
                <w:color w:val="auto"/>
              </w:rPr>
            </w:pPr>
          </w:p>
        </w:tc>
        <w:tc>
          <w:tcPr>
            <w:tcW w:w="2229" w:type="dxa"/>
            <w:shd w:val="clear" w:color="auto" w:fill="D7D7D7" w:themeFill="background1" w:themeFillShade="D8"/>
            <w:vAlign w:val="center"/>
          </w:tcPr>
          <w:p w14:paraId="0CEBD25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w:t>
            </w:r>
          </w:p>
        </w:tc>
        <w:tc>
          <w:tcPr>
            <w:tcW w:w="1701" w:type="dxa"/>
            <w:shd w:val="clear" w:color="auto" w:fill="D7D7D7" w:themeFill="background1" w:themeFillShade="D8"/>
            <w:vAlign w:val="center"/>
          </w:tcPr>
          <w:p w14:paraId="745559FB">
            <w:pPr>
              <w:widowControl/>
              <w:jc w:val="center"/>
              <w:rPr>
                <w:rFonts w:hint="default" w:ascii="宋体" w:hAnsi="宋体" w:eastAsia="宋体" w:cs="宋体"/>
                <w:color w:val="auto"/>
                <w:kern w:val="0"/>
                <w:sz w:val="24"/>
                <w:szCs w:val="24"/>
                <w:lang w:val="en-US" w:eastAsia="zh-CN"/>
              </w:rPr>
            </w:pPr>
          </w:p>
        </w:tc>
        <w:tc>
          <w:tcPr>
            <w:tcW w:w="1815" w:type="dxa"/>
            <w:shd w:val="clear" w:color="auto" w:fill="D7D7D7" w:themeFill="background1" w:themeFillShade="D8"/>
            <w:vAlign w:val="center"/>
          </w:tcPr>
          <w:p w14:paraId="4626DA61">
            <w:pPr>
              <w:widowControl/>
              <w:ind w:firstLine="480"/>
              <w:jc w:val="both"/>
              <w:rPr>
                <w:color w:val="auto"/>
              </w:rPr>
            </w:pPr>
          </w:p>
        </w:tc>
        <w:tc>
          <w:tcPr>
            <w:tcW w:w="1702" w:type="dxa"/>
            <w:shd w:val="clear" w:color="auto" w:fill="D7D7D7" w:themeFill="background1" w:themeFillShade="D8"/>
            <w:vAlign w:val="center"/>
          </w:tcPr>
          <w:p w14:paraId="030449C4">
            <w:pPr>
              <w:widowControl/>
              <w:ind w:firstLine="480"/>
              <w:jc w:val="both"/>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8</w:t>
            </w:r>
          </w:p>
        </w:tc>
        <w:tc>
          <w:tcPr>
            <w:tcW w:w="2229" w:type="dxa"/>
            <w:shd w:val="clear" w:color="auto" w:fill="auto"/>
            <w:vAlign w:val="center"/>
          </w:tcPr>
          <w:p w14:paraId="0FE4FA84">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社会保障和就业支出</w:t>
            </w:r>
          </w:p>
        </w:tc>
        <w:tc>
          <w:tcPr>
            <w:tcW w:w="1701" w:type="dxa"/>
            <w:shd w:val="clear" w:color="auto" w:fill="auto"/>
            <w:vAlign w:val="center"/>
          </w:tcPr>
          <w:p w14:paraId="1283DAE0">
            <w:pPr>
              <w:widowControl/>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20206146</w:t>
            </w:r>
          </w:p>
        </w:tc>
        <w:tc>
          <w:tcPr>
            <w:tcW w:w="1815" w:type="dxa"/>
            <w:shd w:val="clear" w:color="auto" w:fill="auto"/>
            <w:vAlign w:val="center"/>
          </w:tcPr>
          <w:p w14:paraId="27ACE6BE">
            <w:pPr>
              <w:widowControl/>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2100846</w:t>
            </w:r>
          </w:p>
        </w:tc>
        <w:tc>
          <w:tcPr>
            <w:tcW w:w="1702" w:type="dxa"/>
            <w:shd w:val="clear" w:color="auto" w:fill="auto"/>
            <w:vAlign w:val="center"/>
          </w:tcPr>
          <w:p w14:paraId="0489B1E0">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18105300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20801</w:t>
            </w:r>
          </w:p>
        </w:tc>
        <w:tc>
          <w:tcPr>
            <w:tcW w:w="2229" w:type="dxa"/>
            <w:shd w:val="clear" w:color="auto" w:fill="auto"/>
            <w:vAlign w:val="center"/>
          </w:tcPr>
          <w:p w14:paraId="74F29433">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人力资源和社会保障管理事务</w:t>
            </w:r>
          </w:p>
        </w:tc>
        <w:tc>
          <w:tcPr>
            <w:tcW w:w="1701" w:type="dxa"/>
            <w:shd w:val="clear" w:color="auto" w:fill="auto"/>
            <w:vAlign w:val="center"/>
          </w:tcPr>
          <w:p w14:paraId="1DCE2764">
            <w:pPr>
              <w:widowControl/>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20206146</w:t>
            </w:r>
          </w:p>
        </w:tc>
        <w:tc>
          <w:tcPr>
            <w:tcW w:w="1815" w:type="dxa"/>
            <w:shd w:val="clear" w:color="auto" w:fill="auto"/>
            <w:vAlign w:val="center"/>
          </w:tcPr>
          <w:p w14:paraId="78FD623E">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2100846</w:t>
            </w:r>
          </w:p>
        </w:tc>
        <w:tc>
          <w:tcPr>
            <w:tcW w:w="1702" w:type="dxa"/>
            <w:shd w:val="clear" w:color="auto" w:fill="auto"/>
            <w:vAlign w:val="center"/>
          </w:tcPr>
          <w:p w14:paraId="4B3DFA04">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18105300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2080101</w:t>
            </w:r>
          </w:p>
        </w:tc>
        <w:tc>
          <w:tcPr>
            <w:tcW w:w="2229" w:type="dxa"/>
            <w:shd w:val="clear" w:color="auto" w:fill="auto"/>
            <w:vAlign w:val="center"/>
          </w:tcPr>
          <w:p w14:paraId="0DFB8144">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行政运行</w:t>
            </w:r>
          </w:p>
        </w:tc>
        <w:tc>
          <w:tcPr>
            <w:tcW w:w="1701" w:type="dxa"/>
            <w:shd w:val="clear" w:color="auto" w:fill="auto"/>
            <w:vAlign w:val="center"/>
          </w:tcPr>
          <w:p w14:paraId="6A5B5E63">
            <w:pPr>
              <w:widowControl/>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20206146</w:t>
            </w:r>
          </w:p>
        </w:tc>
        <w:tc>
          <w:tcPr>
            <w:tcW w:w="1815" w:type="dxa"/>
            <w:shd w:val="clear" w:color="auto" w:fill="auto"/>
            <w:vAlign w:val="center"/>
          </w:tcPr>
          <w:p w14:paraId="501CB0CD">
            <w:pPr>
              <w:widowControl/>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2100846</w:t>
            </w:r>
          </w:p>
        </w:tc>
        <w:tc>
          <w:tcPr>
            <w:tcW w:w="1702" w:type="dxa"/>
            <w:shd w:val="clear" w:color="auto" w:fill="auto"/>
            <w:vAlign w:val="center"/>
          </w:tcPr>
          <w:p w14:paraId="40D86144">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18105300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eastAsia" w:ascii="宋体" w:hAnsi="宋体" w:eastAsia="宋体" w:cs="宋体"/>
                <w:color w:val="auto"/>
                <w:sz w:val="24"/>
                <w:szCs w:val="24"/>
              </w:rPr>
            </w:pPr>
            <w:r>
              <w:rPr>
                <w:rFonts w:hint="eastAsia" w:ascii="宋体" w:hAnsi="宋体" w:cs="宋体"/>
                <w:color w:val="auto"/>
                <w:sz w:val="24"/>
                <w:szCs w:val="24"/>
                <w:lang w:val="en-US" w:eastAsia="zh-CN"/>
              </w:rPr>
              <w:t>2100846</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197250</w:t>
            </w:r>
            <w:r>
              <w:rPr>
                <w:rFonts w:hint="eastAsia" w:ascii="宋体" w:hAnsi="宋体" w:cs="宋体"/>
                <w:color w:val="auto"/>
                <w:kern w:val="0"/>
                <w:sz w:val="24"/>
                <w:szCs w:val="24"/>
                <w:lang w:val="en-US" w:eastAsia="zh-CN"/>
              </w:rPr>
              <w:t>3</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128343</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197250</w:t>
            </w:r>
            <w:r>
              <w:rPr>
                <w:rFonts w:hint="eastAsia" w:ascii="宋体" w:hAnsi="宋体" w:cs="宋体"/>
                <w:color w:val="auto"/>
                <w:sz w:val="24"/>
                <w:szCs w:val="24"/>
                <w:lang w:val="en-US" w:eastAsia="zh-CN"/>
              </w:rPr>
              <w:t>3</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197250</w:t>
            </w:r>
            <w:r>
              <w:rPr>
                <w:rFonts w:hint="eastAsia" w:ascii="宋体" w:hAnsi="宋体" w:cs="宋体"/>
                <w:color w:val="auto"/>
                <w:kern w:val="0"/>
                <w:sz w:val="24"/>
                <w:szCs w:val="24"/>
                <w:lang w:val="en-US" w:eastAsia="zh-CN"/>
              </w:rPr>
              <w:t>3</w:t>
            </w:r>
          </w:p>
        </w:tc>
        <w:tc>
          <w:tcPr>
            <w:tcW w:w="1905" w:type="dxa"/>
            <w:vAlign w:val="bottom"/>
          </w:tcPr>
          <w:p w14:paraId="0BC2F09E">
            <w:pPr>
              <w:jc w:val="center"/>
              <w:rPr>
                <w:rFonts w:hint="eastAsia" w:ascii="宋体" w:hAnsi="宋体" w:eastAsia="宋体" w:cs="宋体"/>
                <w:color w:val="auto"/>
                <w:kern w:val="0"/>
                <w:sz w:val="24"/>
                <w:szCs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shd w:val="clear" w:color="auto" w:fill="auto"/>
            <w:vAlign w:val="bottom"/>
          </w:tcPr>
          <w:p w14:paraId="3B451D5D">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486228</w:t>
            </w:r>
          </w:p>
        </w:tc>
        <w:tc>
          <w:tcPr>
            <w:tcW w:w="1860" w:type="dxa"/>
            <w:shd w:val="clear" w:color="auto" w:fill="auto"/>
            <w:vAlign w:val="bottom"/>
          </w:tcPr>
          <w:p w14:paraId="59C07BE0">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486228</w:t>
            </w:r>
          </w:p>
        </w:tc>
        <w:tc>
          <w:tcPr>
            <w:tcW w:w="1905" w:type="dxa"/>
            <w:vAlign w:val="bottom"/>
          </w:tcPr>
          <w:p w14:paraId="67EAEA26">
            <w:pPr>
              <w:jc w:val="center"/>
              <w:rPr>
                <w:rFonts w:hint="eastAsia" w:ascii="宋体" w:hAnsi="宋体" w:eastAsia="宋体" w:cs="宋体"/>
                <w:color w:val="auto"/>
                <w:kern w:val="0"/>
                <w:sz w:val="24"/>
                <w:szCs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161322</w:t>
            </w:r>
          </w:p>
        </w:tc>
        <w:tc>
          <w:tcPr>
            <w:tcW w:w="1860" w:type="dxa"/>
            <w:vAlign w:val="center"/>
          </w:tcPr>
          <w:p w14:paraId="41D4DB3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161322</w:t>
            </w:r>
          </w:p>
        </w:tc>
        <w:tc>
          <w:tcPr>
            <w:tcW w:w="1905" w:type="dxa"/>
            <w:vAlign w:val="bottom"/>
          </w:tcPr>
          <w:p w14:paraId="33E942A9">
            <w:pPr>
              <w:jc w:val="center"/>
              <w:rPr>
                <w:rFonts w:hint="eastAsia" w:ascii="宋体" w:hAnsi="宋体" w:eastAsia="宋体" w:cs="宋体"/>
                <w:color w:val="auto"/>
                <w:kern w:val="0"/>
                <w:sz w:val="24"/>
                <w:szCs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520668</w:t>
            </w:r>
          </w:p>
        </w:tc>
        <w:tc>
          <w:tcPr>
            <w:tcW w:w="1860" w:type="dxa"/>
            <w:vAlign w:val="center"/>
          </w:tcPr>
          <w:p w14:paraId="1701B4D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520668</w:t>
            </w:r>
          </w:p>
        </w:tc>
        <w:tc>
          <w:tcPr>
            <w:tcW w:w="1905" w:type="dxa"/>
            <w:vAlign w:val="bottom"/>
          </w:tcPr>
          <w:p w14:paraId="548E6DAD">
            <w:pPr>
              <w:jc w:val="center"/>
              <w:rPr>
                <w:rFonts w:hint="eastAsia" w:ascii="宋体" w:hAnsi="宋体" w:eastAsia="宋体" w:cs="宋体"/>
                <w:color w:val="auto"/>
                <w:kern w:val="0"/>
                <w:sz w:val="24"/>
                <w:szCs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200928</w:t>
            </w:r>
          </w:p>
        </w:tc>
        <w:tc>
          <w:tcPr>
            <w:tcW w:w="1860" w:type="dxa"/>
            <w:vAlign w:val="bottom"/>
          </w:tcPr>
          <w:p w14:paraId="091C515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200928</w:t>
            </w:r>
          </w:p>
        </w:tc>
        <w:tc>
          <w:tcPr>
            <w:tcW w:w="1905" w:type="dxa"/>
            <w:vAlign w:val="bottom"/>
          </w:tcPr>
          <w:p w14:paraId="73BEE44B">
            <w:pPr>
              <w:jc w:val="center"/>
              <w:rPr>
                <w:rFonts w:hint="eastAsia" w:ascii="宋体" w:hAnsi="宋体" w:eastAsia="宋体" w:cs="宋体"/>
                <w:color w:val="auto"/>
                <w:kern w:val="0"/>
                <w:sz w:val="24"/>
                <w:szCs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3428B997">
            <w:pPr>
              <w:keepNext w:val="0"/>
              <w:keepLines w:val="0"/>
              <w:widowControl/>
              <w:suppressLineNumbers w:val="0"/>
              <w:ind w:firstLine="240" w:firstLineChars="100"/>
              <w:jc w:val="both"/>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机关事业单位基本</w:t>
            </w:r>
          </w:p>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养老保险缴费</w:t>
            </w:r>
          </w:p>
        </w:tc>
        <w:tc>
          <w:tcPr>
            <w:tcW w:w="1695" w:type="dxa"/>
            <w:vAlign w:val="center"/>
          </w:tcPr>
          <w:p w14:paraId="5AD7A4A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260470</w:t>
            </w:r>
          </w:p>
        </w:tc>
        <w:tc>
          <w:tcPr>
            <w:tcW w:w="1860" w:type="dxa"/>
            <w:vAlign w:val="center"/>
          </w:tcPr>
          <w:p w14:paraId="09D1844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260470</w:t>
            </w:r>
          </w:p>
        </w:tc>
        <w:tc>
          <w:tcPr>
            <w:tcW w:w="1905" w:type="dxa"/>
            <w:vAlign w:val="bottom"/>
          </w:tcPr>
          <w:p w14:paraId="5F532C3B">
            <w:pPr>
              <w:jc w:val="center"/>
              <w:rPr>
                <w:rFonts w:hint="eastAsia" w:ascii="宋体" w:hAnsi="宋体" w:eastAsia="宋体" w:cs="宋体"/>
                <w:color w:val="auto"/>
                <w:kern w:val="0"/>
                <w:sz w:val="24"/>
                <w:szCs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ascii="宋体" w:hAnsi="宋体" w:eastAsia="宋体" w:cs="宋体"/>
                <w:color w:val="auto"/>
                <w:sz w:val="24"/>
                <w:szCs w:val="24"/>
              </w:rPr>
            </w:pPr>
          </w:p>
        </w:tc>
        <w:tc>
          <w:tcPr>
            <w:tcW w:w="1860" w:type="dxa"/>
            <w:vAlign w:val="bottom"/>
          </w:tcPr>
          <w:p w14:paraId="50AC4BB1">
            <w:pPr>
              <w:keepNext w:val="0"/>
              <w:keepLines w:val="0"/>
              <w:widowControl/>
              <w:suppressLineNumbers w:val="0"/>
              <w:jc w:val="center"/>
              <w:textAlignment w:val="center"/>
              <w:rPr>
                <w:rFonts w:hint="eastAsia" w:ascii="宋体" w:hAnsi="宋体" w:eastAsia="宋体" w:cs="宋体"/>
                <w:color w:val="auto"/>
                <w:sz w:val="24"/>
                <w:szCs w:val="24"/>
              </w:rPr>
            </w:pPr>
          </w:p>
        </w:tc>
        <w:tc>
          <w:tcPr>
            <w:tcW w:w="1905" w:type="dxa"/>
            <w:vAlign w:val="bottom"/>
          </w:tcPr>
          <w:p w14:paraId="2FC5F43E">
            <w:pPr>
              <w:jc w:val="center"/>
              <w:rPr>
                <w:rFonts w:hint="eastAsia" w:ascii="宋体" w:hAnsi="宋体" w:eastAsia="宋体" w:cs="宋体"/>
                <w:color w:val="auto"/>
                <w:kern w:val="0"/>
                <w:sz w:val="24"/>
                <w:szCs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178589</w:t>
            </w:r>
          </w:p>
        </w:tc>
        <w:tc>
          <w:tcPr>
            <w:tcW w:w="1860" w:type="dxa"/>
            <w:vAlign w:val="center"/>
          </w:tcPr>
          <w:p w14:paraId="5A6CE3D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178589</w:t>
            </w:r>
          </w:p>
        </w:tc>
        <w:tc>
          <w:tcPr>
            <w:tcW w:w="1905" w:type="dxa"/>
            <w:vAlign w:val="bottom"/>
          </w:tcPr>
          <w:p w14:paraId="2FD813EE">
            <w:pPr>
              <w:jc w:val="center"/>
              <w:rPr>
                <w:rFonts w:hint="eastAsia" w:ascii="宋体" w:hAnsi="宋体" w:eastAsia="宋体" w:cs="宋体"/>
                <w:color w:val="auto"/>
                <w:kern w:val="0"/>
                <w:sz w:val="24"/>
                <w:szCs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rFonts w:hint="eastAsia" w:ascii="宋体" w:hAnsi="宋体" w:eastAsia="宋体" w:cs="宋体"/>
                <w:color w:val="auto"/>
                <w:sz w:val="24"/>
                <w:szCs w:val="24"/>
              </w:rPr>
            </w:pPr>
          </w:p>
        </w:tc>
        <w:tc>
          <w:tcPr>
            <w:tcW w:w="1860" w:type="dxa"/>
            <w:vAlign w:val="bottom"/>
          </w:tcPr>
          <w:p w14:paraId="6BE709BA">
            <w:pPr>
              <w:jc w:val="center"/>
              <w:rPr>
                <w:rFonts w:hint="eastAsia" w:ascii="宋体" w:hAnsi="宋体" w:eastAsia="宋体" w:cs="宋体"/>
                <w:color w:val="auto"/>
                <w:sz w:val="24"/>
                <w:szCs w:val="24"/>
              </w:rPr>
            </w:pPr>
          </w:p>
        </w:tc>
        <w:tc>
          <w:tcPr>
            <w:tcW w:w="1905" w:type="dxa"/>
            <w:vAlign w:val="bottom"/>
          </w:tcPr>
          <w:p w14:paraId="77120C8D">
            <w:pPr>
              <w:jc w:val="center"/>
              <w:rPr>
                <w:rFonts w:hint="eastAsia" w:ascii="宋体" w:hAnsi="宋体" w:eastAsia="宋体" w:cs="宋体"/>
                <w:color w:val="auto"/>
                <w:kern w:val="0"/>
                <w:sz w:val="24"/>
                <w:szCs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164298</w:t>
            </w:r>
          </w:p>
        </w:tc>
        <w:tc>
          <w:tcPr>
            <w:tcW w:w="1860" w:type="dxa"/>
            <w:vAlign w:val="center"/>
          </w:tcPr>
          <w:p w14:paraId="69620B5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164298</w:t>
            </w:r>
          </w:p>
        </w:tc>
        <w:tc>
          <w:tcPr>
            <w:tcW w:w="1905" w:type="dxa"/>
            <w:vAlign w:val="bottom"/>
          </w:tcPr>
          <w:p w14:paraId="23FB3275">
            <w:pPr>
              <w:jc w:val="center"/>
              <w:rPr>
                <w:rFonts w:hint="eastAsia" w:ascii="宋体" w:hAnsi="宋体" w:eastAsia="宋体" w:cs="宋体"/>
                <w:color w:val="auto"/>
                <w:kern w:val="0"/>
                <w:sz w:val="24"/>
                <w:szCs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eastAsia" w:ascii="宋体" w:hAnsi="宋体" w:eastAsia="宋体" w:cs="宋体"/>
                <w:color w:val="auto"/>
                <w:sz w:val="24"/>
                <w:szCs w:val="24"/>
              </w:rPr>
            </w:pPr>
          </w:p>
        </w:tc>
        <w:tc>
          <w:tcPr>
            <w:tcW w:w="1860" w:type="dxa"/>
            <w:vAlign w:val="center"/>
          </w:tcPr>
          <w:p w14:paraId="634C2366">
            <w:pPr>
              <w:keepNext w:val="0"/>
              <w:keepLines w:val="0"/>
              <w:widowControl/>
              <w:suppressLineNumbers w:val="0"/>
              <w:jc w:val="center"/>
              <w:textAlignment w:val="center"/>
              <w:rPr>
                <w:rFonts w:hint="eastAsia" w:ascii="宋体" w:hAnsi="宋体" w:eastAsia="宋体" w:cs="宋体"/>
                <w:color w:val="auto"/>
                <w:kern w:val="0"/>
                <w:sz w:val="24"/>
                <w:szCs w:val="24"/>
              </w:rPr>
            </w:pPr>
          </w:p>
        </w:tc>
        <w:tc>
          <w:tcPr>
            <w:tcW w:w="1905" w:type="dxa"/>
            <w:vAlign w:val="bottom"/>
          </w:tcPr>
          <w:p w14:paraId="4E4DF981">
            <w:pPr>
              <w:jc w:val="center"/>
              <w:rPr>
                <w:rFonts w:hint="eastAsia" w:ascii="宋体" w:hAnsi="宋体" w:eastAsia="宋体" w:cs="宋体"/>
                <w:color w:val="auto"/>
                <w:kern w:val="0"/>
                <w:sz w:val="24"/>
                <w:szCs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128343</w:t>
            </w:r>
          </w:p>
        </w:tc>
        <w:tc>
          <w:tcPr>
            <w:tcW w:w="1860" w:type="dxa"/>
            <w:vAlign w:val="bottom"/>
          </w:tcPr>
          <w:p w14:paraId="0BDE6DEC">
            <w:pPr>
              <w:jc w:val="center"/>
              <w:rPr>
                <w:rFonts w:hint="default" w:ascii="宋体" w:hAnsi="宋体" w:eastAsia="宋体" w:cs="宋体"/>
                <w:color w:val="auto"/>
                <w:kern w:val="0"/>
                <w:sz w:val="24"/>
                <w:szCs w:val="24"/>
                <w:lang w:val="en-US" w:eastAsia="zh-CN"/>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128343</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center"/>
          </w:tcPr>
          <w:p w14:paraId="2ACEE94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110000</w:t>
            </w:r>
          </w:p>
        </w:tc>
        <w:tc>
          <w:tcPr>
            <w:tcW w:w="1860" w:type="dxa"/>
            <w:shd w:val="clear" w:color="auto" w:fill="auto"/>
            <w:vAlign w:val="bottom"/>
          </w:tcPr>
          <w:p w14:paraId="7490766B">
            <w:pPr>
              <w:jc w:val="center"/>
              <w:rPr>
                <w:rFonts w:hint="default" w:ascii="宋体" w:hAnsi="宋体" w:eastAsia="宋体" w:cs="宋体"/>
                <w:color w:val="auto"/>
                <w:kern w:val="0"/>
                <w:sz w:val="24"/>
                <w:szCs w:val="24"/>
                <w:lang w:val="en-US" w:eastAsia="zh-CN" w:bidi="ar-SA"/>
              </w:rPr>
            </w:pPr>
          </w:p>
        </w:tc>
        <w:tc>
          <w:tcPr>
            <w:tcW w:w="1905" w:type="dxa"/>
            <w:shd w:val="clear" w:color="auto" w:fill="auto"/>
            <w:vAlign w:val="center"/>
          </w:tcPr>
          <w:p w14:paraId="15CAD9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110000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27383</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27383</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jc w:val="both"/>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黄石港区退役军人事务局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黄石港区退役军人事务局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rPr>
          <w:rStyle w:val="10"/>
          <w:rFonts w:hint="eastAsia" w:ascii="微软雅黑" w:hAnsi="微软雅黑" w:eastAsia="微软雅黑" w:cs="微软雅黑"/>
          <w:color w:val="auto"/>
          <w:kern w:val="0"/>
          <w:sz w:val="28"/>
          <w:szCs w:val="28"/>
          <w:shd w:val="clear" w:color="auto" w:fill="FFFFFF"/>
          <w:lang w:val="en-US" w:eastAsia="zh-CN" w:bidi="ar-SA"/>
        </w:rPr>
      </w:pPr>
      <w:r>
        <w:rPr>
          <w:rStyle w:val="10"/>
          <w:rFonts w:hint="eastAsia" w:ascii="微软雅黑" w:hAnsi="微软雅黑" w:eastAsia="微软雅黑" w:cs="微软雅黑"/>
          <w:color w:val="auto"/>
          <w:kern w:val="0"/>
          <w:sz w:val="28"/>
          <w:szCs w:val="28"/>
          <w:shd w:val="clear" w:color="auto" w:fill="FFFFFF"/>
          <w:lang w:val="en-US" w:eastAsia="zh-CN" w:bidi="ar-SA"/>
        </w:rPr>
        <w:t>第三部分：部门2026年部门预算情况说明</w:t>
      </w:r>
    </w:p>
    <w:p w14:paraId="1C3338D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2026年初预算总收入20206146</w:t>
      </w:r>
      <w:r>
        <w:rPr>
          <w:rFonts w:hint="eastAsia" w:asciiTheme="minorEastAsia" w:hAnsiTheme="minorEastAsia" w:eastAsiaTheme="minorEastAsia" w:cstheme="minorEastAsia"/>
          <w:color w:val="000000"/>
          <w:kern w:val="2"/>
          <w:sz w:val="28"/>
          <w:szCs w:val="28"/>
          <w:lang w:val="en-US" w:eastAsia="zh-CN" w:bidi="ar-SA"/>
        </w:rPr>
        <w:t>元，其中财政拨款收入20206146元，占预算收入100%。</w:t>
      </w:r>
    </w:p>
    <w:p w14:paraId="076DCE0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2026年初预算支出20206146元，其中基本支出2100846</w:t>
      </w:r>
      <w:r>
        <w:rPr>
          <w:rFonts w:hint="eastAsia" w:asciiTheme="minorEastAsia" w:hAnsiTheme="minorEastAsia" w:eastAsiaTheme="minorEastAsia" w:cstheme="minorEastAsia"/>
          <w:color w:val="000000"/>
          <w:kern w:val="2"/>
          <w:sz w:val="28"/>
          <w:szCs w:val="28"/>
          <w:lang w:val="en-US" w:eastAsia="zh-CN" w:bidi="ar-SA"/>
        </w:rPr>
        <w:t>元，占比10%，项目支出18105300元，占比90%。</w:t>
      </w:r>
    </w:p>
    <w:p w14:paraId="2F52D5D8">
      <w:pPr>
        <w:keepNext w:val="0"/>
        <w:keepLines w:val="0"/>
        <w:pageBreakBefore w:val="0"/>
        <w:kinsoku/>
        <w:wordWrap/>
        <w:overflowPunct/>
        <w:topLinePunct w:val="0"/>
        <w:autoSpaceDE/>
        <w:autoSpaceDN/>
        <w:bidi w:val="0"/>
        <w:adjustRightInd/>
        <w:snapToGrid/>
        <w:spacing w:line="560" w:lineRule="exact"/>
        <w:ind w:firstLine="562"/>
        <w:textAlignment w:val="auto"/>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keepNext w:val="0"/>
        <w:keepLines w:val="0"/>
        <w:pageBreakBefore w:val="0"/>
        <w:kinsoku/>
        <w:wordWrap/>
        <w:overflowPunct/>
        <w:topLinePunct w:val="0"/>
        <w:autoSpaceDE/>
        <w:autoSpaceDN/>
        <w:bidi w:val="0"/>
        <w:adjustRightInd/>
        <w:snapToGrid/>
        <w:spacing w:line="560" w:lineRule="exact"/>
        <w:ind w:firstLine="562"/>
        <w:textAlignment w:val="auto"/>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lang w:val="en-US" w:eastAsia="zh-CN" w:bidi="ar-SA"/>
        </w:rPr>
      </w:pPr>
      <w:r>
        <w:rPr>
          <w:rFonts w:ascii="宋体" w:hAnsi="宋体" w:cs="宋体"/>
          <w:color w:val="auto"/>
          <w:sz w:val="28"/>
          <w:szCs w:val="28"/>
        </w:rPr>
        <w:t xml:space="preserve"> </w:t>
      </w:r>
      <w:r>
        <w:rPr>
          <w:rFonts w:hint="eastAsia" w:asciiTheme="minorEastAsia" w:hAnsiTheme="minorEastAsia" w:eastAsiaTheme="minorEastAsia" w:cstheme="minorEastAsia"/>
          <w:color w:val="000000"/>
          <w:kern w:val="2"/>
          <w:sz w:val="28"/>
          <w:szCs w:val="28"/>
          <w:lang w:val="en-US" w:eastAsia="zh-CN" w:bidi="ar-SA"/>
        </w:rPr>
        <w:t>本单位2026年财政拨款预算收入20206146元，比2025年预算收入</w:t>
      </w:r>
      <w:r>
        <w:rPr>
          <w:rFonts w:hint="eastAsia" w:asciiTheme="minorEastAsia" w:hAnsiTheme="minorEastAsia" w:eastAsiaTheme="minorEastAsia" w:cstheme="minorEastAsia"/>
          <w:color w:val="auto"/>
          <w:kern w:val="0"/>
          <w:sz w:val="28"/>
          <w:szCs w:val="28"/>
          <w:lang w:val="en-US" w:eastAsia="zh-CN"/>
        </w:rPr>
        <w:t>19226989</w:t>
      </w:r>
      <w:r>
        <w:rPr>
          <w:rFonts w:hint="eastAsia" w:asciiTheme="minorEastAsia" w:hAnsiTheme="minorEastAsia" w:eastAsiaTheme="minorEastAsia" w:cstheme="minorEastAsia"/>
          <w:color w:val="000000"/>
          <w:kern w:val="2"/>
          <w:sz w:val="28"/>
          <w:szCs w:val="28"/>
          <w:lang w:val="en-US" w:eastAsia="zh-CN" w:bidi="ar-SA"/>
        </w:rPr>
        <w:t>增加979157元。增加原因：</w:t>
      </w:r>
      <w:r>
        <w:rPr>
          <w:rFonts w:hint="eastAsia" w:asciiTheme="minorEastAsia" w:hAnsiTheme="minorEastAsia" w:eastAsiaTheme="minorEastAsia" w:cstheme="minorEastAsia"/>
          <w:color w:val="auto"/>
          <w:sz w:val="28"/>
          <w:szCs w:val="28"/>
          <w:lang w:val="en-US" w:eastAsia="zh-CN"/>
        </w:rPr>
        <w:t>一是</w:t>
      </w:r>
      <w:r>
        <w:rPr>
          <w:rFonts w:hint="eastAsia" w:asciiTheme="minorEastAsia" w:hAnsiTheme="minorEastAsia" w:eastAsiaTheme="minorEastAsia" w:cstheme="minorEastAsia"/>
          <w:color w:val="auto"/>
          <w:kern w:val="0"/>
          <w:sz w:val="28"/>
          <w:szCs w:val="28"/>
          <w:highlight w:val="none"/>
          <w:lang w:val="en-US" w:eastAsia="zh-CN"/>
        </w:rPr>
        <w:t>人员变动、</w:t>
      </w:r>
      <w:r>
        <w:rPr>
          <w:rFonts w:hint="eastAsia" w:asciiTheme="minorEastAsia" w:hAnsiTheme="minorEastAsia" w:eastAsiaTheme="minorEastAsia" w:cstheme="minorEastAsia"/>
          <w:color w:val="auto"/>
          <w:kern w:val="0"/>
          <w:sz w:val="28"/>
          <w:szCs w:val="28"/>
          <w:highlight w:val="none"/>
        </w:rPr>
        <w:t>工资提标，按新标准列入预算发生增加</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二是项目收入预算增加。</w:t>
      </w:r>
    </w:p>
    <w:p w14:paraId="56E6D74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二</w:t>
      </w:r>
      <w:r>
        <w:rPr>
          <w:rFonts w:hint="eastAsia" w:ascii="宋体" w:hAnsi="宋体" w:cs="宋体"/>
          <w:color w:val="auto"/>
          <w:sz w:val="28"/>
          <w:szCs w:val="28"/>
          <w:lang w:eastAsia="zh-CN"/>
        </w:rPr>
        <w:t>）</w:t>
      </w:r>
      <w:r>
        <w:rPr>
          <w:rFonts w:hint="eastAsia" w:ascii="宋体" w:hAnsi="宋体" w:cs="宋体"/>
          <w:color w:val="auto"/>
          <w:sz w:val="28"/>
          <w:szCs w:val="28"/>
        </w:rPr>
        <w:t>支出预算</w:t>
      </w:r>
    </w:p>
    <w:p w14:paraId="3F5C3B5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宋体" w:hAnsi="宋体" w:cs="宋体"/>
          <w:color w:val="FF0000"/>
          <w:kern w:val="0"/>
          <w:sz w:val="28"/>
          <w:szCs w:val="28"/>
        </w:rPr>
        <w:t xml:space="preserve"> </w:t>
      </w:r>
      <w:r>
        <w:rPr>
          <w:rFonts w:hint="eastAsia" w:asciiTheme="minorEastAsia" w:hAnsiTheme="minorEastAsia" w:eastAsiaTheme="minorEastAsia" w:cstheme="minorEastAsia"/>
          <w:color w:val="auto"/>
          <w:kern w:val="0"/>
          <w:sz w:val="28"/>
          <w:szCs w:val="28"/>
          <w:highlight w:val="none"/>
          <w:lang w:val="en-US" w:eastAsia="zh-CN"/>
        </w:rPr>
        <w:t>本单位2026年预算支出合计</w:t>
      </w:r>
      <w:r>
        <w:rPr>
          <w:rFonts w:hint="eastAsia" w:asciiTheme="minorEastAsia" w:hAnsiTheme="minorEastAsia" w:eastAsiaTheme="minorEastAsia" w:cstheme="minorEastAsia"/>
          <w:color w:val="000000"/>
          <w:kern w:val="2"/>
          <w:sz w:val="28"/>
          <w:szCs w:val="28"/>
          <w:lang w:val="en-US" w:eastAsia="zh-CN" w:bidi="ar-SA"/>
        </w:rPr>
        <w:t>20206146</w:t>
      </w:r>
      <w:r>
        <w:rPr>
          <w:rFonts w:hint="eastAsia" w:asciiTheme="minorEastAsia" w:hAnsiTheme="minorEastAsia" w:eastAsiaTheme="minorEastAsia" w:cstheme="minorEastAsia"/>
          <w:color w:val="auto"/>
          <w:kern w:val="0"/>
          <w:sz w:val="28"/>
          <w:szCs w:val="28"/>
          <w:highlight w:val="none"/>
          <w:lang w:val="en-US" w:eastAsia="zh-CN"/>
        </w:rPr>
        <w:t>元，较2025年预算支出19226989增加</w:t>
      </w:r>
      <w:r>
        <w:rPr>
          <w:rFonts w:hint="eastAsia" w:asciiTheme="minorEastAsia" w:hAnsiTheme="minorEastAsia" w:eastAsiaTheme="minorEastAsia" w:cstheme="minorEastAsia"/>
          <w:color w:val="000000"/>
          <w:kern w:val="2"/>
          <w:sz w:val="28"/>
          <w:szCs w:val="28"/>
          <w:lang w:val="en-US" w:eastAsia="zh-CN" w:bidi="ar-SA"/>
        </w:rPr>
        <w:t>979157</w:t>
      </w:r>
      <w:r>
        <w:rPr>
          <w:rFonts w:hint="eastAsia" w:asciiTheme="minorEastAsia" w:hAnsiTheme="minorEastAsia" w:eastAsiaTheme="minorEastAsia" w:cstheme="minorEastAsia"/>
          <w:color w:val="auto"/>
          <w:kern w:val="0"/>
          <w:sz w:val="28"/>
          <w:szCs w:val="28"/>
          <w:highlight w:val="none"/>
          <w:lang w:val="en-US" w:eastAsia="zh-CN"/>
        </w:rPr>
        <w:t>元，增加原因：一是人员变动、工资提标，按新标准列入预算发生增加，二是项目收入预算增加。其中：工资福利支出1972503元，商品服务支出128343</w:t>
      </w:r>
      <w:r>
        <w:rPr>
          <w:rFonts w:hint="eastAsia" w:asciiTheme="minorEastAsia" w:hAnsiTheme="minorEastAsia" w:eastAsiaTheme="minorEastAsia" w:cstheme="minorEastAsia"/>
          <w:color w:val="auto"/>
          <w:kern w:val="0"/>
          <w:sz w:val="28"/>
          <w:szCs w:val="28"/>
          <w:highlight w:val="none"/>
          <w:lang w:val="en-US" w:eastAsia="zh-CN"/>
        </w:rPr>
        <w:t>元，专项经费18105300元。</w:t>
      </w:r>
    </w:p>
    <w:p w14:paraId="31883BD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textAlignment w:val="auto"/>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7354B7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一</w:t>
      </w:r>
      <w:r>
        <w:rPr>
          <w:rFonts w:hint="eastAsia" w:ascii="宋体" w:hAnsi="宋体" w:cs="宋体"/>
          <w:sz w:val="28"/>
          <w:szCs w:val="28"/>
          <w:lang w:eastAsia="zh-CN"/>
        </w:rPr>
        <w:t>）</w:t>
      </w:r>
      <w:r>
        <w:rPr>
          <w:rFonts w:hint="eastAsia" w:ascii="宋体" w:hAnsi="宋体" w:cs="宋体"/>
          <w:sz w:val="28"/>
          <w:szCs w:val="28"/>
        </w:rPr>
        <w:t>2026年日常公用经费的具体标准</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二</w:t>
      </w:r>
      <w:r>
        <w:rPr>
          <w:rFonts w:hint="eastAsia" w:ascii="宋体" w:hAnsi="宋体" w:cs="宋体"/>
          <w:sz w:val="28"/>
          <w:szCs w:val="28"/>
          <w:lang w:eastAsia="zh-CN"/>
        </w:rPr>
        <w:t>）</w:t>
      </w:r>
      <w:r>
        <w:rPr>
          <w:rFonts w:hint="eastAsia" w:ascii="宋体" w:hAnsi="宋体" w:cs="宋体"/>
          <w:sz w:val="28"/>
          <w:szCs w:val="28"/>
        </w:rPr>
        <w:t>公务用车运行维护费</w:t>
      </w:r>
    </w:p>
    <w:p w14:paraId="11ED230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三</w:t>
      </w:r>
      <w:r>
        <w:rPr>
          <w:rFonts w:hint="eastAsia" w:ascii="宋体" w:hAnsi="宋体" w:cs="宋体"/>
          <w:sz w:val="28"/>
          <w:szCs w:val="28"/>
          <w:lang w:eastAsia="zh-CN"/>
        </w:rPr>
        <w:t>）</w:t>
      </w:r>
      <w:r>
        <w:rPr>
          <w:rFonts w:hint="eastAsia" w:ascii="宋体" w:hAnsi="宋体" w:cs="宋体"/>
          <w:sz w:val="28"/>
          <w:szCs w:val="28"/>
        </w:rPr>
        <w:t>工会经费、福利费的计提基数，按相关主管部门的有关规定和标准执行。</w:t>
      </w:r>
    </w:p>
    <w:p w14:paraId="6ADADF1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sz w:val="28"/>
          <w:szCs w:val="28"/>
        </w:rPr>
      </w:pPr>
    </w:p>
    <w:tbl>
      <w:tblPr>
        <w:tblStyle w:val="8"/>
        <w:tblW w:w="8625" w:type="dxa"/>
        <w:jc w:val="center"/>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jc w:val="center"/>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17161</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171612</w:t>
            </w:r>
          </w:p>
        </w:tc>
      </w:tr>
      <w:tr w14:paraId="5A67CBCF">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110000</w:t>
            </w:r>
          </w:p>
        </w:tc>
      </w:tr>
      <w:tr w14:paraId="75CBBB0D">
        <w:tblPrEx>
          <w:tblCellMar>
            <w:top w:w="15" w:type="dxa"/>
            <w:left w:w="15" w:type="dxa"/>
            <w:bottom w:w="15" w:type="dxa"/>
            <w:right w:w="15" w:type="dxa"/>
          </w:tblCellMar>
        </w:tblPrEx>
        <w:trPr>
          <w:trHeight w:val="465"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1369</w:t>
            </w:r>
            <w:bookmarkStart w:id="0" w:name="_GoBack"/>
            <w:bookmarkEnd w:id="0"/>
            <w:r>
              <w:rPr>
                <w:rFonts w:hint="eastAsia" w:ascii="宋体" w:cs="宋体"/>
                <w:color w:val="auto"/>
                <w:sz w:val="24"/>
                <w:lang w:val="en-US" w:eastAsia="zh-CN"/>
              </w:rPr>
              <w:t>146</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27383</w:t>
            </w:r>
          </w:p>
        </w:tc>
      </w:tr>
      <w:tr w14:paraId="5B5BF45E">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1369146</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34229</w:t>
            </w:r>
          </w:p>
        </w:tc>
      </w:tr>
      <w:tr w14:paraId="48C7D6F6">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textAlignment w:val="auto"/>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textAlignment w:val="auto"/>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减少0.5万元</w:t>
      </w:r>
      <w:r>
        <w:rPr>
          <w:rFonts w:hint="eastAsia" w:ascii="宋体" w:hAnsi="宋体" w:cs="宋体"/>
          <w:color w:val="auto"/>
          <w:sz w:val="28"/>
          <w:szCs w:val="28"/>
        </w:rPr>
        <w:t>，其中：</w:t>
      </w:r>
    </w:p>
    <w:p w14:paraId="0A900B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减少0.5万元</w:t>
      </w:r>
      <w:r>
        <w:rPr>
          <w:rFonts w:hint="eastAsia" w:ascii="宋体" w:hAnsi="宋体" w:cs="宋体"/>
          <w:color w:val="auto"/>
          <w:sz w:val="28"/>
          <w:szCs w:val="28"/>
        </w:rPr>
        <w:t>。</w:t>
      </w:r>
    </w:p>
    <w:p w14:paraId="702BC12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lang w:val="en-US" w:eastAsia="zh-CN"/>
        </w:rPr>
        <w:t>黄石港区退役军人事务局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562"/>
        <w:textAlignment w:val="auto"/>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562"/>
        <w:textAlignment w:val="auto"/>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宋体" w:hAnsi="宋体" w:cs="宋体"/>
          <w:bCs/>
          <w:color w:val="auto"/>
          <w:sz w:val="28"/>
          <w:szCs w:val="28"/>
        </w:rPr>
      </w:pPr>
      <w:r>
        <w:rPr>
          <w:rFonts w:hint="eastAsia" w:ascii="宋体" w:hAnsi="宋体" w:cs="宋体"/>
          <w:bCs/>
          <w:color w:val="auto"/>
          <w:sz w:val="28"/>
          <w:szCs w:val="28"/>
        </w:rPr>
        <w:t>（一）绩效工作开展情况</w:t>
      </w:r>
    </w:p>
    <w:p w14:paraId="1FFCEBA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p>
    <w:p w14:paraId="6DBF6D9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hint="eastAsia" w:asciiTheme="minorEastAsia" w:hAnsiTheme="minorEastAsia" w:eastAsiaTheme="minorEastAsia" w:cstheme="minorEastAsia"/>
          <w:color w:val="auto"/>
          <w:kern w:val="0"/>
          <w:sz w:val="28"/>
          <w:szCs w:val="28"/>
          <w:lang w:eastAsia="zh-CN"/>
        </w:rPr>
        <w:t>。</w:t>
      </w:r>
    </w:p>
    <w:p w14:paraId="30339A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Theme="minorEastAsia" w:hAnsiTheme="minorEastAsia" w:eastAsiaTheme="minorEastAsia" w:cstheme="minorEastAsia"/>
          <w:color w:val="auto"/>
          <w:kern w:val="0"/>
          <w:sz w:val="28"/>
          <w:szCs w:val="28"/>
        </w:rPr>
      </w:pP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p>
    <w:p w14:paraId="363C8C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Theme="minorEastAsia" w:hAnsiTheme="minorEastAsia" w:eastAsiaTheme="minorEastAsia" w:cstheme="minorEastAsia"/>
          <w:color w:val="auto"/>
          <w:kern w:val="0"/>
          <w:sz w:val="28"/>
          <w:szCs w:val="28"/>
        </w:rPr>
      </w:pP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6E7E7DD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二</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重点项目预算绩效目标表</w:t>
      </w:r>
    </w:p>
    <w:tbl>
      <w:tblPr>
        <w:tblStyle w:val="8"/>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3"/>
        <w:gridCol w:w="1618"/>
        <w:gridCol w:w="1727"/>
        <w:gridCol w:w="2707"/>
        <w:gridCol w:w="1189"/>
        <w:gridCol w:w="1776"/>
      </w:tblGrid>
      <w:tr w14:paraId="54F7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atLeast"/>
          <w:jc w:val="center"/>
        </w:trPr>
        <w:tc>
          <w:tcPr>
            <w:tcW w:w="10540" w:type="dxa"/>
            <w:gridSpan w:val="6"/>
            <w:tcBorders>
              <w:top w:val="nil"/>
              <w:left w:val="nil"/>
              <w:bottom w:val="nil"/>
              <w:right w:val="nil"/>
            </w:tcBorders>
            <w:shd w:val="clear" w:color="auto" w:fill="auto"/>
            <w:noWrap/>
            <w:vAlign w:val="center"/>
          </w:tcPr>
          <w:p w14:paraId="066A82C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2026年项目支出绩效目标申报表</w:t>
            </w:r>
          </w:p>
        </w:tc>
      </w:tr>
      <w:tr w14:paraId="25F6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atLeast"/>
          <w:jc w:val="center"/>
        </w:trPr>
        <w:tc>
          <w:tcPr>
            <w:tcW w:w="0" w:type="auto"/>
            <w:gridSpan w:val="6"/>
            <w:tcBorders>
              <w:top w:val="nil"/>
              <w:left w:val="nil"/>
              <w:bottom w:val="nil"/>
              <w:right w:val="nil"/>
            </w:tcBorders>
            <w:shd w:val="clear" w:color="auto" w:fill="auto"/>
            <w:noWrap/>
            <w:vAlign w:val="center"/>
          </w:tcPr>
          <w:p w14:paraId="47A25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申报单位(盖章)                                                                   单位：万元</w:t>
            </w:r>
          </w:p>
        </w:tc>
      </w:tr>
      <w:tr w14:paraId="3F0F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二级项目名称</w:t>
            </w:r>
          </w:p>
        </w:tc>
        <w:tc>
          <w:tcPr>
            <w:tcW w:w="9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B1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退役军人工作经费</w:t>
            </w:r>
          </w:p>
        </w:tc>
      </w:tr>
      <w:tr w14:paraId="0B78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对应一级项目名称</w:t>
            </w:r>
          </w:p>
        </w:tc>
        <w:tc>
          <w:tcPr>
            <w:tcW w:w="6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0A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退役军人工作经费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C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w:t>
            </w:r>
          </w:p>
        </w:tc>
      </w:tr>
      <w:tr w14:paraId="230C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4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90D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r>
              <w:rPr>
                <w:rStyle w:val="23"/>
                <w:lang w:val="en-US" w:eastAsia="zh-CN" w:bidi="ar"/>
              </w:rPr>
              <w:t>R</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E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新增项目口</w:t>
            </w:r>
          </w:p>
        </w:tc>
      </w:tr>
      <w:tr w14:paraId="11B4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5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项目分类</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常年性项目</w:t>
            </w:r>
            <w:r>
              <w:rPr>
                <w:rStyle w:val="23"/>
                <w:lang w:val="en-US" w:eastAsia="zh-CN" w:bidi="ar"/>
              </w:rPr>
              <w:t>R</w:t>
            </w:r>
          </w:p>
        </w:tc>
        <w:tc>
          <w:tcPr>
            <w:tcW w:w="5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F9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延续性项目口</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F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一次性项目口</w:t>
            </w:r>
          </w:p>
        </w:tc>
      </w:tr>
      <w:tr w14:paraId="7851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4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9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其他运转类口</w:t>
            </w:r>
          </w:p>
        </w:tc>
        <w:tc>
          <w:tcPr>
            <w:tcW w:w="5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02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特定目标类——本级支出项目</w:t>
            </w:r>
            <w:r>
              <w:rPr>
                <w:rStyle w:val="23"/>
                <w:lang w:val="en-US" w:eastAsia="zh-CN" w:bidi="ar"/>
              </w:rPr>
              <w:t>R</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3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特定目标类——转移性支出项目口</w:t>
            </w:r>
          </w:p>
        </w:tc>
      </w:tr>
      <w:tr w14:paraId="35D6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B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w:t>
            </w:r>
          </w:p>
        </w:tc>
        <w:tc>
          <w:tcPr>
            <w:tcW w:w="5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46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E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w:t>
            </w:r>
          </w:p>
        </w:tc>
      </w:tr>
      <w:tr w14:paraId="5686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4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项目立项依据</w:t>
            </w:r>
          </w:p>
        </w:tc>
        <w:tc>
          <w:tcPr>
            <w:tcW w:w="9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7E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区委议军会、区委退役军人事务工作领导小组确定</w:t>
            </w:r>
          </w:p>
        </w:tc>
      </w:tr>
      <w:tr w14:paraId="7A8A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w:t>
            </w:r>
          </w:p>
        </w:tc>
        <w:tc>
          <w:tcPr>
            <w:tcW w:w="9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5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2026年黄石港区退役军人事务局工作经费项目实施方案</w:t>
            </w:r>
          </w:p>
        </w:tc>
      </w:tr>
      <w:tr w14:paraId="2709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9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B7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2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0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0A79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23" w:type="dxa"/>
            <w:vMerge w:val="restart"/>
            <w:tcBorders>
              <w:top w:val="single" w:color="000000" w:sz="4" w:space="0"/>
              <w:left w:val="single" w:color="000000" w:sz="4" w:space="0"/>
              <w:bottom w:val="nil"/>
              <w:right w:val="single" w:color="000000" w:sz="4" w:space="0"/>
            </w:tcBorders>
            <w:shd w:val="clear" w:color="auto" w:fill="auto"/>
            <w:vAlign w:val="center"/>
          </w:tcPr>
          <w:p w14:paraId="0F907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预算安排、使用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90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6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2024年预算安排37万元，使用37万元，2025年预算安排37万元，使用37万元</w:t>
            </w:r>
          </w:p>
        </w:tc>
      </w:tr>
      <w:tr w14:paraId="2795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20510B8F">
            <w:pPr>
              <w:jc w:val="center"/>
              <w:rPr>
                <w:rFonts w:hint="eastAsia" w:ascii="宋体" w:hAnsi="宋体" w:eastAsia="宋体" w:cs="宋体"/>
                <w:i w:val="0"/>
                <w:iCs w:val="0"/>
                <w:color w:val="000000"/>
                <w:sz w:val="20"/>
                <w:szCs w:val="20"/>
                <w:u w:val="none"/>
              </w:rPr>
            </w:pPr>
          </w:p>
        </w:tc>
        <w:tc>
          <w:tcPr>
            <w:tcW w:w="90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3AF5">
            <w:pPr>
              <w:jc w:val="center"/>
              <w:rPr>
                <w:rFonts w:hint="eastAsia" w:ascii="宋体" w:hAnsi="宋体" w:eastAsia="宋体" w:cs="宋体"/>
                <w:i w:val="0"/>
                <w:iCs w:val="0"/>
                <w:color w:val="000000"/>
                <w:sz w:val="20"/>
                <w:szCs w:val="20"/>
                <w:u w:val="none"/>
              </w:rPr>
            </w:pPr>
          </w:p>
        </w:tc>
      </w:tr>
      <w:tr w14:paraId="4506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137ED281">
            <w:pPr>
              <w:jc w:val="center"/>
              <w:rPr>
                <w:rFonts w:hint="eastAsia" w:ascii="宋体" w:hAnsi="宋体" w:eastAsia="宋体" w:cs="宋体"/>
                <w:i w:val="0"/>
                <w:iCs w:val="0"/>
                <w:color w:val="000000"/>
                <w:sz w:val="20"/>
                <w:szCs w:val="20"/>
                <w:u w:val="none"/>
              </w:rPr>
            </w:pPr>
          </w:p>
        </w:tc>
        <w:tc>
          <w:tcPr>
            <w:tcW w:w="90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0EA3">
            <w:pPr>
              <w:jc w:val="center"/>
              <w:rPr>
                <w:rFonts w:hint="eastAsia" w:ascii="宋体" w:hAnsi="宋体" w:eastAsia="宋体" w:cs="宋体"/>
                <w:i w:val="0"/>
                <w:iCs w:val="0"/>
                <w:color w:val="000000"/>
                <w:sz w:val="20"/>
                <w:szCs w:val="20"/>
                <w:u w:val="none"/>
              </w:rPr>
            </w:pPr>
          </w:p>
        </w:tc>
      </w:tr>
      <w:tr w14:paraId="199D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86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项目资金来源</w:t>
            </w: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42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5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0BDE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D120">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6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A19">
            <w:pPr>
              <w:jc w:val="center"/>
              <w:rPr>
                <w:rFonts w:hint="eastAsia" w:ascii="宋体" w:hAnsi="宋体" w:eastAsia="宋体" w:cs="宋体"/>
                <w:i w:val="0"/>
                <w:iCs w:val="0"/>
                <w:color w:val="000000"/>
                <w:sz w:val="20"/>
                <w:szCs w:val="20"/>
                <w:u w:val="none"/>
              </w:rPr>
            </w:pPr>
          </w:p>
        </w:tc>
      </w:tr>
      <w:tr w14:paraId="41C7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C4F3">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7C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0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37万元</w:t>
            </w:r>
          </w:p>
        </w:tc>
      </w:tr>
      <w:tr w14:paraId="2FC4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88F8">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0E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其中：申请当年资金</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37万元</w:t>
            </w:r>
          </w:p>
        </w:tc>
      </w:tr>
      <w:tr w14:paraId="4AFA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0A88">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5A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904B">
            <w:pPr>
              <w:jc w:val="center"/>
              <w:rPr>
                <w:rFonts w:hint="eastAsia" w:ascii="宋体" w:hAnsi="宋体" w:eastAsia="宋体" w:cs="宋体"/>
                <w:i w:val="0"/>
                <w:iCs w:val="0"/>
                <w:color w:val="000000"/>
                <w:sz w:val="20"/>
                <w:szCs w:val="20"/>
                <w:u w:val="none"/>
              </w:rPr>
            </w:pPr>
          </w:p>
        </w:tc>
      </w:tr>
      <w:tr w14:paraId="7D36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4CDE">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E8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财政专户管理资金(教育收费)</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9141">
            <w:pPr>
              <w:jc w:val="center"/>
              <w:rPr>
                <w:rFonts w:hint="eastAsia" w:ascii="宋体" w:hAnsi="宋体" w:eastAsia="宋体" w:cs="宋体"/>
                <w:i w:val="0"/>
                <w:iCs w:val="0"/>
                <w:color w:val="000000"/>
                <w:sz w:val="20"/>
                <w:szCs w:val="20"/>
                <w:u w:val="none"/>
              </w:rPr>
            </w:pPr>
          </w:p>
        </w:tc>
      </w:tr>
      <w:tr w14:paraId="1AFE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D664">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B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5695">
            <w:pPr>
              <w:jc w:val="center"/>
              <w:rPr>
                <w:rFonts w:hint="eastAsia" w:ascii="宋体" w:hAnsi="宋体" w:eastAsia="宋体" w:cs="宋体"/>
                <w:i w:val="0"/>
                <w:iCs w:val="0"/>
                <w:color w:val="000000"/>
                <w:sz w:val="20"/>
                <w:szCs w:val="20"/>
                <w:u w:val="none"/>
              </w:rPr>
            </w:pPr>
          </w:p>
        </w:tc>
      </w:tr>
      <w:tr w14:paraId="6FB8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4076">
            <w:pPr>
              <w:jc w:val="center"/>
              <w:rPr>
                <w:rFonts w:hint="eastAsia" w:ascii="宋体" w:hAnsi="宋体" w:eastAsia="宋体" w:cs="宋体"/>
                <w:i w:val="0"/>
                <w:iCs w:val="0"/>
                <w:color w:val="000000"/>
                <w:sz w:val="20"/>
                <w:szCs w:val="20"/>
                <w:u w:val="none"/>
              </w:rPr>
            </w:pPr>
          </w:p>
        </w:tc>
        <w:tc>
          <w:tcPr>
            <w:tcW w:w="7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B3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其中：使用上年度财政拨款结转</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7C36">
            <w:pPr>
              <w:jc w:val="center"/>
              <w:rPr>
                <w:rFonts w:hint="eastAsia" w:ascii="宋体" w:hAnsi="宋体" w:eastAsia="宋体" w:cs="宋体"/>
                <w:i w:val="0"/>
                <w:iCs w:val="0"/>
                <w:color w:val="000000"/>
                <w:sz w:val="20"/>
                <w:szCs w:val="20"/>
                <w:u w:val="none"/>
              </w:rPr>
            </w:pPr>
          </w:p>
        </w:tc>
      </w:tr>
      <w:tr w14:paraId="0CE9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jc w:val="center"/>
        </w:trPr>
        <w:tc>
          <w:tcPr>
            <w:tcW w:w="105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309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0CEB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3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活动内容表述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分类科目</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9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F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B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DC8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退役军人工作经费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完成退役军人各项工作，服务体系建设、双拥工作</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相关会议研究决定</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E4F1">
            <w:pPr>
              <w:jc w:val="center"/>
              <w:rPr>
                <w:rFonts w:hint="eastAsia" w:ascii="宋体" w:hAnsi="宋体" w:eastAsia="宋体" w:cs="宋体"/>
                <w:i w:val="0"/>
                <w:iCs w:val="0"/>
                <w:color w:val="000000"/>
                <w:sz w:val="20"/>
                <w:szCs w:val="20"/>
                <w:u w:val="none"/>
              </w:rPr>
            </w:pPr>
          </w:p>
        </w:tc>
      </w:tr>
      <w:tr w14:paraId="3F02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jc w:val="center"/>
        </w:trPr>
        <w:tc>
          <w:tcPr>
            <w:tcW w:w="4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75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8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37万元</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523A">
            <w:pPr>
              <w:jc w:val="center"/>
              <w:rPr>
                <w:rFonts w:hint="eastAsia" w:ascii="宋体" w:hAnsi="宋体" w:eastAsia="宋体" w:cs="宋体"/>
                <w:i w:val="0"/>
                <w:iCs w:val="0"/>
                <w:color w:val="000000"/>
                <w:sz w:val="20"/>
                <w:szCs w:val="20"/>
                <w:u w:val="none"/>
              </w:rPr>
            </w:pPr>
          </w:p>
        </w:tc>
      </w:tr>
      <w:tr w14:paraId="0245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6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支出功能类科目</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CD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款：208</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类：28</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D8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项：01</w:t>
            </w:r>
          </w:p>
        </w:tc>
      </w:tr>
      <w:tr w14:paraId="7D48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jc w:val="center"/>
        </w:trPr>
        <w:tc>
          <w:tcPr>
            <w:tcW w:w="105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2B26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项目采购</w:t>
            </w:r>
          </w:p>
        </w:tc>
      </w:tr>
      <w:tr w14:paraId="25B6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jc w:val="center"/>
        </w:trPr>
        <w:tc>
          <w:tcPr>
            <w:tcW w:w="4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56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0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6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147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4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49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2B11">
            <w:pPr>
              <w:jc w:val="center"/>
              <w:rPr>
                <w:rFonts w:hint="eastAsia" w:ascii="宋体" w:hAnsi="宋体" w:eastAsia="宋体" w:cs="宋体"/>
                <w:i w:val="0"/>
                <w:iCs w:val="0"/>
                <w:color w:val="000000"/>
                <w:sz w:val="20"/>
                <w:szCs w:val="20"/>
                <w:u w:val="none"/>
              </w:rPr>
            </w:pP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E9B08">
            <w:pPr>
              <w:jc w:val="center"/>
              <w:rPr>
                <w:rFonts w:hint="eastAsia" w:ascii="宋体" w:hAnsi="宋体" w:eastAsia="宋体" w:cs="宋体"/>
                <w:i w:val="0"/>
                <w:iCs w:val="0"/>
                <w:color w:val="000000"/>
                <w:sz w:val="20"/>
                <w:szCs w:val="20"/>
                <w:u w:val="none"/>
              </w:rPr>
            </w:pPr>
          </w:p>
        </w:tc>
      </w:tr>
      <w:tr w14:paraId="7BB5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5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E324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项目绩效目标</w:t>
            </w:r>
          </w:p>
        </w:tc>
      </w:tr>
      <w:tr w14:paraId="5272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jc w:val="center"/>
        </w:trPr>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8C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w:t>
            </w:r>
          </w:p>
        </w:tc>
        <w:tc>
          <w:tcPr>
            <w:tcW w:w="6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D4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中期目标</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8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5C57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95BB">
            <w:pPr>
              <w:jc w:val="center"/>
              <w:rPr>
                <w:rFonts w:hint="eastAsia" w:ascii="宋体" w:hAnsi="宋体" w:eastAsia="宋体" w:cs="宋体"/>
                <w:i w:val="0"/>
                <w:iCs w:val="0"/>
                <w:color w:val="000000"/>
                <w:sz w:val="20"/>
                <w:szCs w:val="20"/>
                <w:u w:val="none"/>
              </w:rPr>
            </w:pPr>
          </w:p>
        </w:tc>
        <w:tc>
          <w:tcPr>
            <w:tcW w:w="6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83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退役军人思想政治教育，加强示范引领；充分发挥双拥优势，凝聚军民思想共识；加强退役军人三级服务体系建设，补短强弱，克难攻坚，不断打造和壮大全区精品服务站阵容，形成高标准、高质量、高效率的“退役军人之家”体系，为全区退役军人工作高质量发展提供坚强保障和有力支撑</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0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习近平新时代中国特色社会主义思想为指导，结合省市退役军人工作要求和黄石港区退役军人工作实际，在奋力推进中国式现代化湖北实践、加快建成中部地区崛起重要战略支点中找准退役军人工作坐标，带着责任、带着感情做好退役军人工作</w:t>
            </w:r>
          </w:p>
        </w:tc>
      </w:tr>
      <w:tr w14:paraId="020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27CC">
            <w:pPr>
              <w:jc w:val="center"/>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A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(指标内容)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9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2DA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jc w:val="center"/>
        </w:trPr>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B2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618" w:type="dxa"/>
            <w:vMerge w:val="restart"/>
            <w:tcBorders>
              <w:top w:val="nil"/>
              <w:left w:val="single" w:color="000000" w:sz="4" w:space="0"/>
              <w:bottom w:val="nil"/>
              <w:right w:val="single" w:color="000000" w:sz="4" w:space="0"/>
            </w:tcBorders>
            <w:shd w:val="clear" w:color="auto" w:fill="auto"/>
            <w:vAlign w:val="center"/>
          </w:tcPr>
          <w:p w14:paraId="4410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7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保障退役军人合法权益</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有效保障</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6B79">
            <w:pPr>
              <w:jc w:val="center"/>
              <w:rPr>
                <w:rFonts w:hint="eastAsia" w:ascii="宋体" w:hAnsi="宋体" w:eastAsia="宋体" w:cs="宋体"/>
                <w:i w:val="0"/>
                <w:iCs w:val="0"/>
                <w:color w:val="000000"/>
                <w:sz w:val="20"/>
                <w:szCs w:val="20"/>
                <w:u w:val="none"/>
              </w:rPr>
            </w:pPr>
          </w:p>
        </w:tc>
      </w:tr>
      <w:tr w14:paraId="037F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0536">
            <w:pPr>
              <w:jc w:val="center"/>
              <w:rPr>
                <w:rFonts w:hint="eastAsia" w:ascii="宋体" w:hAnsi="宋体" w:eastAsia="宋体" w:cs="宋体"/>
                <w:i w:val="0"/>
                <w:iCs w:val="0"/>
                <w:color w:val="000000"/>
                <w:sz w:val="20"/>
                <w:szCs w:val="20"/>
                <w:u w:val="none"/>
              </w:rPr>
            </w:pPr>
          </w:p>
        </w:tc>
        <w:tc>
          <w:tcPr>
            <w:tcW w:w="1618" w:type="dxa"/>
            <w:vMerge w:val="continue"/>
            <w:tcBorders>
              <w:top w:val="nil"/>
              <w:left w:val="single" w:color="000000" w:sz="4" w:space="0"/>
              <w:bottom w:val="nil"/>
              <w:right w:val="single" w:color="000000" w:sz="4" w:space="0"/>
            </w:tcBorders>
            <w:shd w:val="clear" w:color="auto" w:fill="auto"/>
            <w:vAlign w:val="center"/>
          </w:tcPr>
          <w:p w14:paraId="6EF3E9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5605">
            <w:pPr>
              <w:jc w:val="center"/>
              <w:rPr>
                <w:rFonts w:hint="eastAsia" w:ascii="宋体" w:hAnsi="宋体" w:eastAsia="宋体" w:cs="宋体"/>
                <w:i w:val="0"/>
                <w:iCs w:val="0"/>
                <w:color w:val="000000"/>
                <w:sz w:val="20"/>
                <w:szCs w:val="20"/>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08AD">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0F03">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D21">
            <w:pPr>
              <w:jc w:val="center"/>
              <w:rPr>
                <w:rFonts w:hint="eastAsia" w:ascii="宋体" w:hAnsi="宋体" w:eastAsia="宋体" w:cs="宋体"/>
                <w:i w:val="0"/>
                <w:iCs w:val="0"/>
                <w:color w:val="000000"/>
                <w:sz w:val="20"/>
                <w:szCs w:val="20"/>
                <w:u w:val="none"/>
              </w:rPr>
            </w:pPr>
          </w:p>
        </w:tc>
      </w:tr>
      <w:tr w14:paraId="4C4F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B762">
            <w:pPr>
              <w:jc w:val="center"/>
              <w:rPr>
                <w:rFonts w:hint="eastAsia" w:ascii="宋体" w:hAnsi="宋体" w:eastAsia="宋体" w:cs="宋体"/>
                <w:i w:val="0"/>
                <w:iCs w:val="0"/>
                <w:color w:val="000000"/>
                <w:sz w:val="20"/>
                <w:szCs w:val="20"/>
                <w:u w:val="none"/>
              </w:rPr>
            </w:pPr>
          </w:p>
        </w:tc>
        <w:tc>
          <w:tcPr>
            <w:tcW w:w="1618" w:type="dxa"/>
            <w:vMerge w:val="continue"/>
            <w:tcBorders>
              <w:top w:val="nil"/>
              <w:left w:val="single" w:color="000000" w:sz="4" w:space="0"/>
              <w:bottom w:val="nil"/>
              <w:right w:val="single" w:color="000000" w:sz="4" w:space="0"/>
            </w:tcBorders>
            <w:shd w:val="clear" w:color="auto" w:fill="auto"/>
            <w:vAlign w:val="center"/>
          </w:tcPr>
          <w:p w14:paraId="73B4530D">
            <w:pPr>
              <w:jc w:val="center"/>
              <w:rPr>
                <w:rFonts w:hint="eastAsia" w:ascii="宋体" w:hAnsi="宋体" w:eastAsia="宋体" w:cs="宋体"/>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0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3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加强退役军人思想政治教育</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逐步加强</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BAA3">
            <w:pPr>
              <w:jc w:val="center"/>
              <w:rPr>
                <w:rFonts w:hint="eastAsia" w:ascii="宋体" w:hAnsi="宋体" w:eastAsia="宋体" w:cs="宋体"/>
                <w:i w:val="0"/>
                <w:iCs w:val="0"/>
                <w:color w:val="000000"/>
                <w:sz w:val="20"/>
                <w:szCs w:val="20"/>
                <w:u w:val="none"/>
              </w:rPr>
            </w:pPr>
          </w:p>
        </w:tc>
      </w:tr>
      <w:tr w14:paraId="4B3B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BDD6">
            <w:pPr>
              <w:jc w:val="center"/>
              <w:rPr>
                <w:rFonts w:hint="eastAsia" w:ascii="宋体" w:hAnsi="宋体" w:eastAsia="宋体" w:cs="宋体"/>
                <w:i w:val="0"/>
                <w:iCs w:val="0"/>
                <w:color w:val="000000"/>
                <w:sz w:val="20"/>
                <w:szCs w:val="20"/>
                <w:u w:val="none"/>
              </w:rPr>
            </w:pPr>
          </w:p>
        </w:tc>
        <w:tc>
          <w:tcPr>
            <w:tcW w:w="1618" w:type="dxa"/>
            <w:vMerge w:val="continue"/>
            <w:tcBorders>
              <w:top w:val="nil"/>
              <w:left w:val="single" w:color="000000" w:sz="4" w:space="0"/>
              <w:bottom w:val="nil"/>
              <w:right w:val="single" w:color="000000" w:sz="4" w:space="0"/>
            </w:tcBorders>
            <w:shd w:val="clear" w:color="auto" w:fill="auto"/>
            <w:vAlign w:val="center"/>
          </w:tcPr>
          <w:p w14:paraId="3A7FFC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0507">
            <w:pPr>
              <w:jc w:val="center"/>
              <w:rPr>
                <w:rFonts w:hint="eastAsia" w:ascii="宋体" w:hAnsi="宋体" w:eastAsia="宋体" w:cs="宋体"/>
                <w:i w:val="0"/>
                <w:iCs w:val="0"/>
                <w:color w:val="000000"/>
                <w:sz w:val="20"/>
                <w:szCs w:val="20"/>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创建双拥模范城</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持续创建</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963F">
            <w:pPr>
              <w:jc w:val="center"/>
              <w:rPr>
                <w:rFonts w:hint="eastAsia" w:ascii="宋体" w:hAnsi="宋体" w:eastAsia="宋体" w:cs="宋体"/>
                <w:i w:val="0"/>
                <w:iCs w:val="0"/>
                <w:color w:val="000000"/>
                <w:sz w:val="20"/>
                <w:szCs w:val="20"/>
                <w:u w:val="none"/>
              </w:rPr>
            </w:pPr>
          </w:p>
        </w:tc>
      </w:tr>
      <w:tr w14:paraId="74FB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9AB5">
            <w:pPr>
              <w:jc w:val="center"/>
              <w:rPr>
                <w:rFonts w:hint="eastAsia" w:ascii="宋体" w:hAnsi="宋体" w:eastAsia="宋体" w:cs="宋体"/>
                <w:i w:val="0"/>
                <w:iCs w:val="0"/>
                <w:color w:val="000000"/>
                <w:sz w:val="20"/>
                <w:szCs w:val="20"/>
                <w:u w:val="none"/>
              </w:rPr>
            </w:pPr>
          </w:p>
        </w:tc>
        <w:tc>
          <w:tcPr>
            <w:tcW w:w="1618" w:type="dxa"/>
            <w:vMerge w:val="continue"/>
            <w:tcBorders>
              <w:top w:val="nil"/>
              <w:left w:val="single" w:color="000000" w:sz="4" w:space="0"/>
              <w:bottom w:val="nil"/>
              <w:right w:val="single" w:color="000000" w:sz="4" w:space="0"/>
            </w:tcBorders>
            <w:shd w:val="clear" w:color="auto" w:fill="auto"/>
            <w:vAlign w:val="center"/>
          </w:tcPr>
          <w:p w14:paraId="342A84B2">
            <w:pPr>
              <w:jc w:val="center"/>
              <w:rPr>
                <w:rFonts w:hint="eastAsia" w:ascii="宋体" w:hAnsi="宋体" w:eastAsia="宋体" w:cs="宋体"/>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7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F7A9">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D70D">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770A">
            <w:pPr>
              <w:jc w:val="center"/>
              <w:rPr>
                <w:rFonts w:hint="eastAsia" w:ascii="宋体" w:hAnsi="宋体" w:eastAsia="宋体" w:cs="宋体"/>
                <w:i w:val="0"/>
                <w:iCs w:val="0"/>
                <w:color w:val="000000"/>
                <w:sz w:val="20"/>
                <w:szCs w:val="20"/>
                <w:u w:val="none"/>
              </w:rPr>
            </w:pPr>
          </w:p>
        </w:tc>
      </w:tr>
      <w:tr w14:paraId="2955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D0129">
            <w:pPr>
              <w:jc w:val="center"/>
              <w:rPr>
                <w:rFonts w:hint="eastAsia" w:ascii="宋体" w:hAnsi="宋体" w:eastAsia="宋体" w:cs="宋体"/>
                <w:i w:val="0"/>
                <w:iCs w:val="0"/>
                <w:color w:val="000000"/>
                <w:sz w:val="20"/>
                <w:szCs w:val="20"/>
                <w:u w:val="none"/>
              </w:rPr>
            </w:pPr>
          </w:p>
        </w:tc>
        <w:tc>
          <w:tcPr>
            <w:tcW w:w="1618" w:type="dxa"/>
            <w:vMerge w:val="restart"/>
            <w:tcBorders>
              <w:top w:val="single" w:color="000000" w:sz="4" w:space="0"/>
              <w:left w:val="single" w:color="000000" w:sz="4" w:space="0"/>
              <w:bottom w:val="nil"/>
              <w:right w:val="single" w:color="000000" w:sz="4" w:space="0"/>
            </w:tcBorders>
            <w:shd w:val="clear" w:color="auto" w:fill="auto"/>
            <w:vAlign w:val="center"/>
          </w:tcPr>
          <w:p w14:paraId="1B51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A9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加强工作经费预算</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6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37万</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C9CF">
            <w:pPr>
              <w:jc w:val="center"/>
              <w:rPr>
                <w:rFonts w:hint="eastAsia" w:ascii="宋体" w:hAnsi="宋体" w:eastAsia="宋体" w:cs="宋体"/>
                <w:i w:val="0"/>
                <w:iCs w:val="0"/>
                <w:color w:val="000000"/>
                <w:sz w:val="20"/>
                <w:szCs w:val="20"/>
                <w:u w:val="none"/>
              </w:rPr>
            </w:pPr>
          </w:p>
        </w:tc>
      </w:tr>
      <w:tr w14:paraId="34EB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E534">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nil"/>
              <w:right w:val="single" w:color="000000" w:sz="4" w:space="0"/>
            </w:tcBorders>
            <w:shd w:val="clear" w:color="auto" w:fill="auto"/>
            <w:vAlign w:val="center"/>
          </w:tcPr>
          <w:p w14:paraId="3DEE82F6">
            <w:pPr>
              <w:jc w:val="center"/>
              <w:rPr>
                <w:rFonts w:hint="eastAsia" w:ascii="宋体" w:hAnsi="宋体" w:eastAsia="宋体" w:cs="宋体"/>
                <w:i w:val="0"/>
                <w:iCs w:val="0"/>
                <w:color w:val="000000"/>
                <w:sz w:val="20"/>
                <w:szCs w:val="20"/>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0CCD">
            <w:pPr>
              <w:jc w:val="center"/>
              <w:rPr>
                <w:rFonts w:hint="eastAsia" w:ascii="宋体" w:hAnsi="宋体" w:eastAsia="宋体" w:cs="宋体"/>
                <w:i w:val="0"/>
                <w:iCs w:val="0"/>
                <w:color w:val="000000"/>
                <w:sz w:val="20"/>
                <w:szCs w:val="20"/>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54F4">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F14F">
            <w:pPr>
              <w:jc w:val="center"/>
              <w:rPr>
                <w:rFonts w:hint="eastAsia" w:ascii="宋体" w:hAnsi="宋体" w:eastAsia="宋体" w:cs="宋体"/>
                <w:i w:val="0"/>
                <w:iCs w:val="0"/>
                <w:color w:val="000000"/>
                <w:sz w:val="20"/>
                <w:szCs w:val="20"/>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B8BC">
            <w:pPr>
              <w:jc w:val="center"/>
              <w:rPr>
                <w:rFonts w:hint="eastAsia" w:ascii="宋体" w:hAnsi="宋体" w:eastAsia="宋体" w:cs="宋体"/>
                <w:i w:val="0"/>
                <w:iCs w:val="0"/>
                <w:color w:val="000000"/>
                <w:sz w:val="20"/>
                <w:szCs w:val="20"/>
                <w:u w:val="none"/>
              </w:rPr>
            </w:pPr>
          </w:p>
        </w:tc>
      </w:tr>
      <w:tr w14:paraId="0AA4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800A">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nil"/>
              <w:right w:val="single" w:color="000000" w:sz="4" w:space="0"/>
            </w:tcBorders>
            <w:shd w:val="clear" w:color="auto" w:fill="auto"/>
            <w:vAlign w:val="center"/>
          </w:tcPr>
          <w:p w14:paraId="0B5251EF">
            <w:pPr>
              <w:jc w:val="center"/>
              <w:rPr>
                <w:rFonts w:hint="eastAsia" w:ascii="宋体" w:hAnsi="宋体" w:eastAsia="宋体" w:cs="宋体"/>
                <w:i w:val="0"/>
                <w:iCs w:val="0"/>
                <w:color w:val="000000"/>
                <w:sz w:val="20"/>
                <w:szCs w:val="20"/>
                <w:u w:val="none"/>
              </w:rPr>
            </w:pP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9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6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保质完成退役军人年度工作、活动任务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1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高质量完成</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54D">
            <w:pPr>
              <w:jc w:val="center"/>
              <w:rPr>
                <w:rFonts w:hint="eastAsia" w:ascii="宋体" w:hAnsi="宋体" w:eastAsia="宋体" w:cs="宋体"/>
                <w:i w:val="0"/>
                <w:iCs w:val="0"/>
                <w:color w:val="000000"/>
                <w:sz w:val="20"/>
                <w:szCs w:val="20"/>
                <w:u w:val="none"/>
              </w:rPr>
            </w:pPr>
          </w:p>
        </w:tc>
      </w:tr>
      <w:tr w14:paraId="2BC7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B910">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nil"/>
              <w:right w:val="single" w:color="000000" w:sz="4" w:space="0"/>
            </w:tcBorders>
            <w:shd w:val="clear" w:color="auto" w:fill="auto"/>
            <w:vAlign w:val="center"/>
          </w:tcPr>
          <w:p w14:paraId="494A5AE7">
            <w:pPr>
              <w:jc w:val="center"/>
              <w:rPr>
                <w:rFonts w:hint="eastAsia" w:ascii="宋体" w:hAnsi="宋体" w:eastAsia="宋体" w:cs="宋体"/>
                <w:i w:val="0"/>
                <w:iCs w:val="0"/>
                <w:color w:val="000000"/>
                <w:sz w:val="20"/>
                <w:szCs w:val="20"/>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0F0D">
            <w:pPr>
              <w:jc w:val="center"/>
              <w:rPr>
                <w:rFonts w:hint="eastAsia" w:ascii="宋体" w:hAnsi="宋体" w:eastAsia="宋体" w:cs="宋体"/>
                <w:i w:val="0"/>
                <w:iCs w:val="0"/>
                <w:color w:val="000000"/>
                <w:sz w:val="20"/>
                <w:szCs w:val="20"/>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BAE3">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C543">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E59">
            <w:pPr>
              <w:jc w:val="center"/>
              <w:rPr>
                <w:rFonts w:hint="eastAsia" w:ascii="宋体" w:hAnsi="宋体" w:eastAsia="宋体" w:cs="宋体"/>
                <w:i w:val="0"/>
                <w:iCs w:val="0"/>
                <w:color w:val="000000"/>
                <w:sz w:val="20"/>
                <w:szCs w:val="20"/>
                <w:u w:val="none"/>
              </w:rPr>
            </w:pPr>
          </w:p>
        </w:tc>
      </w:tr>
      <w:tr w14:paraId="633D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0B1C">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nil"/>
              <w:right w:val="single" w:color="000000" w:sz="4" w:space="0"/>
            </w:tcBorders>
            <w:shd w:val="clear" w:color="auto" w:fill="auto"/>
            <w:vAlign w:val="center"/>
          </w:tcPr>
          <w:p w14:paraId="42F0FC08">
            <w:pPr>
              <w:jc w:val="center"/>
              <w:rPr>
                <w:rFonts w:hint="eastAsia" w:ascii="宋体" w:hAnsi="宋体" w:eastAsia="宋体" w:cs="宋体"/>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5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按时完成双拥各项工作任务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3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3DE">
            <w:pPr>
              <w:jc w:val="center"/>
              <w:rPr>
                <w:rFonts w:hint="eastAsia" w:ascii="宋体" w:hAnsi="宋体" w:eastAsia="宋体" w:cs="宋体"/>
                <w:i w:val="0"/>
                <w:iCs w:val="0"/>
                <w:color w:val="000000"/>
                <w:sz w:val="20"/>
                <w:szCs w:val="20"/>
                <w:u w:val="none"/>
              </w:rPr>
            </w:pPr>
          </w:p>
        </w:tc>
      </w:tr>
      <w:tr w14:paraId="535F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FA60">
            <w:pPr>
              <w:jc w:val="center"/>
              <w:rPr>
                <w:rFonts w:hint="eastAsia" w:ascii="宋体" w:hAnsi="宋体" w:eastAsia="宋体" w:cs="宋体"/>
                <w:i w:val="0"/>
                <w:iCs w:val="0"/>
                <w:color w:val="000000"/>
                <w:sz w:val="20"/>
                <w:szCs w:val="20"/>
                <w:u w:val="none"/>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2F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27" w:type="dxa"/>
            <w:vMerge w:val="restart"/>
            <w:tcBorders>
              <w:top w:val="single" w:color="000000" w:sz="4" w:space="0"/>
              <w:left w:val="single" w:color="000000" w:sz="4" w:space="0"/>
              <w:bottom w:val="nil"/>
              <w:right w:val="single" w:color="000000" w:sz="4" w:space="0"/>
            </w:tcBorders>
            <w:shd w:val="clear" w:color="auto" w:fill="auto"/>
            <w:vAlign w:val="center"/>
          </w:tcPr>
          <w:p w14:paraId="1114C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2A82">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7F30">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6A62">
            <w:pPr>
              <w:jc w:val="center"/>
              <w:rPr>
                <w:rFonts w:hint="eastAsia" w:ascii="宋体" w:hAnsi="宋体" w:eastAsia="宋体" w:cs="宋体"/>
                <w:i w:val="0"/>
                <w:iCs w:val="0"/>
                <w:color w:val="000000"/>
                <w:sz w:val="20"/>
                <w:szCs w:val="20"/>
                <w:u w:val="none"/>
              </w:rPr>
            </w:pPr>
          </w:p>
        </w:tc>
      </w:tr>
      <w:tr w14:paraId="6978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26EF">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2351">
            <w:pPr>
              <w:jc w:val="center"/>
              <w:rPr>
                <w:rFonts w:hint="eastAsia" w:ascii="宋体" w:hAnsi="宋体" w:eastAsia="宋体" w:cs="宋体"/>
                <w:i w:val="0"/>
                <w:iCs w:val="0"/>
                <w:color w:val="000000"/>
                <w:sz w:val="20"/>
                <w:szCs w:val="20"/>
                <w:u w:val="none"/>
              </w:rPr>
            </w:pPr>
          </w:p>
        </w:tc>
        <w:tc>
          <w:tcPr>
            <w:tcW w:w="1727" w:type="dxa"/>
            <w:vMerge w:val="continue"/>
            <w:tcBorders>
              <w:top w:val="single" w:color="000000" w:sz="4" w:space="0"/>
              <w:left w:val="single" w:color="000000" w:sz="4" w:space="0"/>
              <w:bottom w:val="nil"/>
              <w:right w:val="single" w:color="000000" w:sz="4" w:space="0"/>
            </w:tcBorders>
            <w:shd w:val="clear" w:color="auto" w:fill="auto"/>
            <w:vAlign w:val="center"/>
          </w:tcPr>
          <w:p w14:paraId="755581BE">
            <w:pPr>
              <w:jc w:val="center"/>
              <w:rPr>
                <w:rFonts w:hint="eastAsia" w:ascii="宋体" w:hAnsi="宋体" w:eastAsia="宋体" w:cs="宋体"/>
                <w:i w:val="0"/>
                <w:iCs w:val="0"/>
                <w:color w:val="000000"/>
                <w:sz w:val="20"/>
                <w:szCs w:val="20"/>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977">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16A9">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936">
            <w:pPr>
              <w:jc w:val="center"/>
              <w:rPr>
                <w:rFonts w:hint="eastAsia" w:ascii="宋体" w:hAnsi="宋体" w:eastAsia="宋体" w:cs="宋体"/>
                <w:i w:val="0"/>
                <w:iCs w:val="0"/>
                <w:color w:val="000000"/>
                <w:sz w:val="20"/>
                <w:szCs w:val="20"/>
                <w:u w:val="none"/>
              </w:rPr>
            </w:pPr>
          </w:p>
        </w:tc>
      </w:tr>
      <w:tr w14:paraId="51D0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AB0F">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ADCA">
            <w:pPr>
              <w:jc w:val="center"/>
              <w:rPr>
                <w:rFonts w:hint="eastAsia" w:ascii="宋体" w:hAnsi="宋体" w:eastAsia="宋体" w:cs="宋体"/>
                <w:i w:val="0"/>
                <w:iCs w:val="0"/>
                <w:color w:val="000000"/>
                <w:sz w:val="20"/>
                <w:szCs w:val="20"/>
                <w:u w:val="none"/>
              </w:rPr>
            </w:pP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05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营造拥军崇军良好社会氛围</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4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持续营造</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18E">
            <w:pPr>
              <w:jc w:val="center"/>
              <w:rPr>
                <w:rFonts w:hint="eastAsia" w:ascii="宋体" w:hAnsi="宋体" w:eastAsia="宋体" w:cs="宋体"/>
                <w:i w:val="0"/>
                <w:iCs w:val="0"/>
                <w:color w:val="000000"/>
                <w:sz w:val="20"/>
                <w:szCs w:val="20"/>
                <w:u w:val="none"/>
              </w:rPr>
            </w:pPr>
          </w:p>
        </w:tc>
      </w:tr>
      <w:tr w14:paraId="6D55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2217">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9E17">
            <w:pPr>
              <w:jc w:val="center"/>
              <w:rPr>
                <w:rFonts w:hint="eastAsia" w:ascii="宋体" w:hAnsi="宋体" w:eastAsia="宋体" w:cs="宋体"/>
                <w:i w:val="0"/>
                <w:iCs w:val="0"/>
                <w:color w:val="000000"/>
                <w:sz w:val="20"/>
                <w:szCs w:val="20"/>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34B8">
            <w:pPr>
              <w:jc w:val="center"/>
              <w:rPr>
                <w:rFonts w:hint="eastAsia" w:ascii="宋体" w:hAnsi="宋体" w:eastAsia="宋体" w:cs="宋体"/>
                <w:i w:val="0"/>
                <w:iCs w:val="0"/>
                <w:color w:val="000000"/>
                <w:sz w:val="20"/>
                <w:szCs w:val="20"/>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5016">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C4B">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4C47">
            <w:pPr>
              <w:jc w:val="center"/>
              <w:rPr>
                <w:rFonts w:hint="eastAsia" w:ascii="宋体" w:hAnsi="宋体" w:eastAsia="宋体" w:cs="宋体"/>
                <w:i w:val="0"/>
                <w:iCs w:val="0"/>
                <w:color w:val="000000"/>
                <w:sz w:val="20"/>
                <w:szCs w:val="20"/>
                <w:u w:val="none"/>
              </w:rPr>
            </w:pPr>
          </w:p>
        </w:tc>
      </w:tr>
      <w:tr w14:paraId="3867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7D0E">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F34F">
            <w:pPr>
              <w:jc w:val="center"/>
              <w:rPr>
                <w:rFonts w:hint="eastAsia" w:ascii="宋体" w:hAnsi="宋体" w:eastAsia="宋体" w:cs="宋体"/>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0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587">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00D">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9369">
            <w:pPr>
              <w:jc w:val="center"/>
              <w:rPr>
                <w:rFonts w:hint="eastAsia" w:ascii="宋体" w:hAnsi="宋体" w:eastAsia="宋体" w:cs="宋体"/>
                <w:i w:val="0"/>
                <w:iCs w:val="0"/>
                <w:color w:val="000000"/>
                <w:sz w:val="20"/>
                <w:szCs w:val="20"/>
                <w:u w:val="none"/>
              </w:rPr>
            </w:pPr>
          </w:p>
        </w:tc>
      </w:tr>
      <w:tr w14:paraId="28AD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746C">
            <w:pPr>
              <w:jc w:val="center"/>
              <w:rPr>
                <w:rFonts w:hint="eastAsia" w:ascii="宋体" w:hAnsi="宋体" w:eastAsia="宋体" w:cs="宋体"/>
                <w:i w:val="0"/>
                <w:iCs w:val="0"/>
                <w:color w:val="000000"/>
                <w:sz w:val="20"/>
                <w:szCs w:val="20"/>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D83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CB6A">
            <w:pPr>
              <w:jc w:val="center"/>
              <w:rPr>
                <w:rFonts w:hint="eastAsia" w:ascii="宋体" w:hAnsi="宋体" w:eastAsia="宋体" w:cs="宋体"/>
                <w:i w:val="0"/>
                <w:iCs w:val="0"/>
                <w:color w:val="000000"/>
                <w:sz w:val="20"/>
                <w:szCs w:val="20"/>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3A0">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FEA">
            <w:pPr>
              <w:jc w:val="center"/>
              <w:rPr>
                <w:rFonts w:hint="eastAsia" w:ascii="宋体" w:hAnsi="宋体" w:eastAsia="宋体" w:cs="宋体"/>
                <w:i w:val="0"/>
                <w:iCs w:val="0"/>
                <w:color w:val="000000"/>
                <w:sz w:val="20"/>
                <w:szCs w:val="20"/>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253E">
            <w:pPr>
              <w:jc w:val="center"/>
              <w:rPr>
                <w:rFonts w:hint="eastAsia" w:ascii="宋体" w:hAnsi="宋体" w:eastAsia="宋体" w:cs="宋体"/>
                <w:i w:val="0"/>
                <w:iCs w:val="0"/>
                <w:color w:val="000000"/>
                <w:sz w:val="20"/>
                <w:szCs w:val="20"/>
                <w:u w:val="none"/>
              </w:rPr>
            </w:pPr>
          </w:p>
        </w:tc>
      </w:tr>
      <w:tr w14:paraId="0D19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2916">
            <w:pPr>
              <w:jc w:val="center"/>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8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B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ACB5">
            <w:pPr>
              <w:jc w:val="center"/>
              <w:rPr>
                <w:rFonts w:hint="eastAsia" w:ascii="宋体" w:hAnsi="宋体" w:eastAsia="宋体" w:cs="宋体"/>
                <w:i w:val="0"/>
                <w:iCs w:val="0"/>
                <w:color w:val="000000"/>
                <w:sz w:val="20"/>
                <w:szCs w:val="20"/>
                <w:u w:val="none"/>
              </w:rPr>
            </w:pPr>
          </w:p>
        </w:tc>
      </w:tr>
    </w:tbl>
    <w:p w14:paraId="7F1B456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color w:val="auto"/>
          <w:kern w:val="0"/>
          <w:sz w:val="28"/>
          <w:szCs w:val="28"/>
          <w:lang w:val="en-US" w:eastAsia="zh-CN"/>
        </w:rPr>
      </w:pPr>
    </w:p>
    <w:tbl>
      <w:tblPr>
        <w:tblStyle w:val="8"/>
        <w:tblW w:w="11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8"/>
        <w:gridCol w:w="1721"/>
        <w:gridCol w:w="1837"/>
        <w:gridCol w:w="2430"/>
        <w:gridCol w:w="1084"/>
        <w:gridCol w:w="1810"/>
      </w:tblGrid>
      <w:tr w14:paraId="269E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80" w:type="dxa"/>
            <w:gridSpan w:val="6"/>
            <w:tcBorders>
              <w:top w:val="nil"/>
              <w:left w:val="nil"/>
              <w:bottom w:val="nil"/>
              <w:right w:val="nil"/>
            </w:tcBorders>
            <w:shd w:val="clear" w:color="auto" w:fill="auto"/>
            <w:noWrap/>
            <w:vAlign w:val="center"/>
          </w:tcPr>
          <w:p w14:paraId="62D5BE0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2026年项目支出绩效目标申报表</w:t>
            </w:r>
          </w:p>
        </w:tc>
      </w:tr>
      <w:tr w14:paraId="61BA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6"/>
            <w:tcBorders>
              <w:top w:val="nil"/>
              <w:left w:val="nil"/>
              <w:bottom w:val="nil"/>
              <w:right w:val="nil"/>
            </w:tcBorders>
            <w:shd w:val="clear" w:color="auto" w:fill="auto"/>
            <w:noWrap/>
            <w:vAlign w:val="center"/>
          </w:tcPr>
          <w:p w14:paraId="6E09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申报单位(盖章)                                                                   单位：万元</w:t>
            </w:r>
          </w:p>
        </w:tc>
      </w:tr>
      <w:tr w14:paraId="0472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二级项目名称</w:t>
            </w:r>
          </w:p>
        </w:tc>
        <w:tc>
          <w:tcPr>
            <w:tcW w:w="8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C1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优抚经费</w:t>
            </w:r>
          </w:p>
        </w:tc>
      </w:tr>
      <w:tr w14:paraId="589F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4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对应一级项目名称</w:t>
            </w:r>
          </w:p>
        </w:tc>
        <w:tc>
          <w:tcPr>
            <w:tcW w:w="5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2D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优抚工作经费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w:t>
            </w:r>
          </w:p>
        </w:tc>
      </w:tr>
      <w:tr w14:paraId="512E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A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9B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r>
              <w:rPr>
                <w:rStyle w:val="24"/>
                <w:lang w:val="en-US" w:eastAsia="zh-CN" w:bidi="ar"/>
              </w:rPr>
              <w:t>R</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新增项目口</w:t>
            </w:r>
          </w:p>
        </w:tc>
      </w:tr>
      <w:tr w14:paraId="0F73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项目分类</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常年性项目</w:t>
            </w:r>
            <w:r>
              <w:rPr>
                <w:rStyle w:val="24"/>
                <w:lang w:val="en-US" w:eastAsia="zh-CN" w:bidi="ar"/>
              </w:rPr>
              <w:t>R</w:t>
            </w:r>
          </w:p>
        </w:tc>
        <w:tc>
          <w:tcPr>
            <w:tcW w:w="5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B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延续性项目口</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9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一次性项目口</w:t>
            </w:r>
          </w:p>
        </w:tc>
      </w:tr>
      <w:tr w14:paraId="2D08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5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其他运转类口</w:t>
            </w:r>
          </w:p>
        </w:tc>
        <w:tc>
          <w:tcPr>
            <w:tcW w:w="5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0E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特定目标类——本级支出项目</w:t>
            </w:r>
            <w:r>
              <w:rPr>
                <w:rStyle w:val="24"/>
                <w:lang w:val="en-US" w:eastAsia="zh-CN" w:bidi="ar"/>
              </w:rPr>
              <w:t>R</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8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特定目标类——转移性支出项目口</w:t>
            </w:r>
          </w:p>
        </w:tc>
      </w:tr>
      <w:tr w14:paraId="4785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D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w:t>
            </w:r>
          </w:p>
        </w:tc>
        <w:tc>
          <w:tcPr>
            <w:tcW w:w="5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07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w:t>
            </w:r>
          </w:p>
        </w:tc>
      </w:tr>
      <w:tr w14:paraId="7E90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F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项目立项依据</w:t>
            </w:r>
          </w:p>
        </w:tc>
        <w:tc>
          <w:tcPr>
            <w:tcW w:w="8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1C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进一步做好义务兵家庭优待金发放工作的通知》（鄂退役军人发〔2021〕67号）、《关于调整部分优抚对象等人员抚恤和生活补助标准的通知》（鄂退役军人发〔2025〕2号）、《关于调整部分残疾军人等伤残人员护理费标准的通知》（鄂退役军人发〔2025〕17号）、《关于做好入伍大学生奖励金和普通高校征兵工作基本经费发放工作的通知》（黄征办〔2022〕10号）、《关于贯彻落实城区有工作单位参战参试退役人员“两个补齐”政策工作的通知》（黄民政发〔2014〕1号）《黄石市困难退役军人帮扶援助实施细则》《黄石市优抚对象医疗保障试行办法》</w:t>
            </w:r>
          </w:p>
        </w:tc>
      </w:tr>
      <w:tr w14:paraId="6AE5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w:t>
            </w:r>
          </w:p>
        </w:tc>
        <w:tc>
          <w:tcPr>
            <w:tcW w:w="8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9E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黄石港区退役军人事务局优抚项目实施方案</w:t>
            </w:r>
          </w:p>
        </w:tc>
      </w:tr>
      <w:tr w14:paraId="67F4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5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DF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w:t>
            </w:r>
          </w:p>
        </w:tc>
      </w:tr>
      <w:tr w14:paraId="38CF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F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预算安排、使用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888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03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因年度征兵人数、两个补齐核定情况不同，2024年预算安1482.94万元，使用1482.94万元，2025年预算安排1566.05万元，使用1566.05万元，2026年预算1635万元</w:t>
            </w:r>
          </w:p>
        </w:tc>
      </w:tr>
      <w:tr w14:paraId="026B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9461">
            <w:pPr>
              <w:jc w:val="center"/>
              <w:rPr>
                <w:rFonts w:hint="eastAsia" w:ascii="宋体" w:hAnsi="宋体" w:eastAsia="宋体" w:cs="宋体"/>
                <w:i w:val="0"/>
                <w:iCs w:val="0"/>
                <w:color w:val="000000"/>
                <w:sz w:val="20"/>
                <w:szCs w:val="20"/>
                <w:u w:val="none"/>
              </w:rPr>
            </w:pPr>
          </w:p>
        </w:tc>
        <w:tc>
          <w:tcPr>
            <w:tcW w:w="88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ED5D">
            <w:pPr>
              <w:jc w:val="left"/>
              <w:rPr>
                <w:rFonts w:hint="eastAsia" w:ascii="宋体" w:hAnsi="宋体" w:eastAsia="宋体" w:cs="宋体"/>
                <w:i w:val="0"/>
                <w:iCs w:val="0"/>
                <w:color w:val="000000"/>
                <w:sz w:val="20"/>
                <w:szCs w:val="20"/>
                <w:u w:val="none"/>
              </w:rPr>
            </w:pPr>
          </w:p>
        </w:tc>
      </w:tr>
      <w:tr w14:paraId="79D0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F7F6">
            <w:pPr>
              <w:jc w:val="center"/>
              <w:rPr>
                <w:rFonts w:hint="eastAsia" w:ascii="宋体" w:hAnsi="宋体" w:eastAsia="宋体" w:cs="宋体"/>
                <w:i w:val="0"/>
                <w:iCs w:val="0"/>
                <w:color w:val="000000"/>
                <w:sz w:val="20"/>
                <w:szCs w:val="20"/>
                <w:u w:val="none"/>
              </w:rPr>
            </w:pPr>
          </w:p>
        </w:tc>
        <w:tc>
          <w:tcPr>
            <w:tcW w:w="88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A264">
            <w:pPr>
              <w:jc w:val="left"/>
              <w:rPr>
                <w:rFonts w:hint="eastAsia" w:ascii="宋体" w:hAnsi="宋体" w:eastAsia="宋体" w:cs="宋体"/>
                <w:i w:val="0"/>
                <w:iCs w:val="0"/>
                <w:color w:val="000000"/>
                <w:sz w:val="20"/>
                <w:szCs w:val="20"/>
                <w:u w:val="none"/>
              </w:rPr>
            </w:pPr>
          </w:p>
        </w:tc>
      </w:tr>
      <w:tr w14:paraId="4904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0433">
            <w:pPr>
              <w:jc w:val="center"/>
              <w:rPr>
                <w:rFonts w:hint="eastAsia" w:ascii="宋体" w:hAnsi="宋体" w:eastAsia="宋体" w:cs="宋体"/>
                <w:i w:val="0"/>
                <w:iCs w:val="0"/>
                <w:color w:val="000000"/>
                <w:sz w:val="20"/>
                <w:szCs w:val="20"/>
                <w:u w:val="none"/>
              </w:rPr>
            </w:pPr>
          </w:p>
        </w:tc>
        <w:tc>
          <w:tcPr>
            <w:tcW w:w="88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5D99">
            <w:pPr>
              <w:jc w:val="left"/>
              <w:rPr>
                <w:rFonts w:hint="eastAsia" w:ascii="宋体" w:hAnsi="宋体" w:eastAsia="宋体" w:cs="宋体"/>
                <w:i w:val="0"/>
                <w:iCs w:val="0"/>
                <w:color w:val="000000"/>
                <w:sz w:val="20"/>
                <w:szCs w:val="20"/>
                <w:u w:val="none"/>
              </w:rPr>
            </w:pPr>
          </w:p>
        </w:tc>
      </w:tr>
      <w:tr w14:paraId="7C23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DB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项目资金来源</w:t>
            </w: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F5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1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2CDC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9274">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19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8BC5">
            <w:pPr>
              <w:jc w:val="center"/>
              <w:rPr>
                <w:rFonts w:hint="eastAsia" w:ascii="宋体" w:hAnsi="宋体" w:eastAsia="宋体" w:cs="宋体"/>
                <w:i w:val="0"/>
                <w:iCs w:val="0"/>
                <w:color w:val="000000"/>
                <w:sz w:val="20"/>
                <w:szCs w:val="20"/>
                <w:u w:val="none"/>
              </w:rPr>
            </w:pPr>
          </w:p>
        </w:tc>
      </w:tr>
      <w:tr w14:paraId="4A09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45B8">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D7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1635万元</w:t>
            </w:r>
          </w:p>
        </w:tc>
      </w:tr>
      <w:tr w14:paraId="7126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6C6C">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B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其中：申请当年资金</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7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1635万元</w:t>
            </w:r>
          </w:p>
        </w:tc>
      </w:tr>
      <w:tr w14:paraId="48F2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F95C">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8B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F98">
            <w:pPr>
              <w:jc w:val="center"/>
              <w:rPr>
                <w:rFonts w:hint="eastAsia" w:ascii="宋体" w:hAnsi="宋体" w:eastAsia="宋体" w:cs="宋体"/>
                <w:i w:val="0"/>
                <w:iCs w:val="0"/>
                <w:color w:val="000000"/>
                <w:sz w:val="20"/>
                <w:szCs w:val="20"/>
                <w:u w:val="none"/>
              </w:rPr>
            </w:pPr>
          </w:p>
        </w:tc>
      </w:tr>
      <w:tr w14:paraId="3C1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D07D">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AA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财政专户管理资金(教育收费)</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3BE5">
            <w:pPr>
              <w:jc w:val="center"/>
              <w:rPr>
                <w:rFonts w:hint="eastAsia" w:ascii="宋体" w:hAnsi="宋体" w:eastAsia="宋体" w:cs="宋体"/>
                <w:i w:val="0"/>
                <w:iCs w:val="0"/>
                <w:color w:val="000000"/>
                <w:sz w:val="20"/>
                <w:szCs w:val="20"/>
                <w:u w:val="none"/>
              </w:rPr>
            </w:pPr>
          </w:p>
        </w:tc>
      </w:tr>
      <w:tr w14:paraId="441C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E7E6">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24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EDEE">
            <w:pPr>
              <w:jc w:val="center"/>
              <w:rPr>
                <w:rFonts w:hint="eastAsia" w:ascii="宋体" w:hAnsi="宋体" w:eastAsia="宋体" w:cs="宋体"/>
                <w:i w:val="0"/>
                <w:iCs w:val="0"/>
                <w:color w:val="000000"/>
                <w:sz w:val="20"/>
                <w:szCs w:val="20"/>
                <w:u w:val="none"/>
              </w:rPr>
            </w:pPr>
          </w:p>
        </w:tc>
      </w:tr>
      <w:tr w14:paraId="4958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95BC">
            <w:pPr>
              <w:jc w:val="center"/>
              <w:rPr>
                <w:rFonts w:hint="eastAsia" w:ascii="宋体" w:hAnsi="宋体" w:eastAsia="宋体" w:cs="宋体"/>
                <w:i w:val="0"/>
                <w:iCs w:val="0"/>
                <w:color w:val="000000"/>
                <w:sz w:val="20"/>
                <w:szCs w:val="20"/>
                <w:u w:val="none"/>
              </w:rPr>
            </w:pPr>
          </w:p>
        </w:tc>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52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其中：使用上年度财政拨款结转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4D59">
            <w:pPr>
              <w:jc w:val="center"/>
              <w:rPr>
                <w:rFonts w:hint="eastAsia" w:ascii="宋体" w:hAnsi="宋体" w:eastAsia="宋体" w:cs="宋体"/>
                <w:i w:val="0"/>
                <w:iCs w:val="0"/>
                <w:color w:val="000000"/>
                <w:sz w:val="20"/>
                <w:szCs w:val="20"/>
                <w:u w:val="none"/>
              </w:rPr>
            </w:pPr>
          </w:p>
        </w:tc>
      </w:tr>
      <w:tr w14:paraId="2F5C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B0C9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11FB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活动内容表述</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5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分类科目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C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61E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B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优抚项目</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5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为退役军人及其他优抚对象发放优抚伤残抚恤、定期补助、困难帮扶、优待金及慰问资金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C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1635万元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按照相关文件执行</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D7D7">
            <w:pPr>
              <w:jc w:val="center"/>
              <w:rPr>
                <w:rFonts w:hint="eastAsia" w:ascii="宋体" w:hAnsi="宋体" w:eastAsia="宋体" w:cs="宋体"/>
                <w:i w:val="0"/>
                <w:iCs w:val="0"/>
                <w:color w:val="000000"/>
                <w:sz w:val="20"/>
                <w:szCs w:val="20"/>
                <w:u w:val="none"/>
              </w:rPr>
            </w:pPr>
          </w:p>
        </w:tc>
      </w:tr>
      <w:tr w14:paraId="749E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A6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E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1635万元</w:t>
            </w: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5069D">
            <w:pPr>
              <w:jc w:val="center"/>
              <w:rPr>
                <w:rFonts w:hint="eastAsia" w:ascii="宋体" w:hAnsi="宋体" w:eastAsia="宋体" w:cs="宋体"/>
                <w:i w:val="0"/>
                <w:iCs w:val="0"/>
                <w:color w:val="000000"/>
                <w:sz w:val="20"/>
                <w:szCs w:val="20"/>
                <w:u w:val="none"/>
              </w:rPr>
            </w:pPr>
          </w:p>
        </w:tc>
      </w:tr>
      <w:tr w14:paraId="3513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支出功能类科目</w:t>
            </w:r>
          </w:p>
        </w:tc>
        <w:tc>
          <w:tcPr>
            <w:tcW w:w="3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D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款：208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2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类：08</w:t>
            </w: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E0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项：99</w:t>
            </w:r>
          </w:p>
        </w:tc>
      </w:tr>
      <w:tr w14:paraId="03FC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A581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项目采购</w:t>
            </w:r>
          </w:p>
        </w:tc>
      </w:tr>
      <w:tr w14:paraId="2422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08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5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8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43A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F8940">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CD77">
            <w:pPr>
              <w:jc w:val="center"/>
              <w:rPr>
                <w:rFonts w:hint="eastAsia" w:ascii="宋体" w:hAnsi="宋体" w:eastAsia="宋体" w:cs="宋体"/>
                <w:i w:val="0"/>
                <w:iCs w:val="0"/>
                <w:color w:val="000000"/>
                <w:sz w:val="20"/>
                <w:szCs w:val="20"/>
                <w:u w:val="none"/>
              </w:rPr>
            </w:pP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6C04E">
            <w:pPr>
              <w:jc w:val="center"/>
              <w:rPr>
                <w:rFonts w:hint="eastAsia" w:ascii="宋体" w:hAnsi="宋体" w:eastAsia="宋体" w:cs="宋体"/>
                <w:i w:val="0"/>
                <w:iCs w:val="0"/>
                <w:color w:val="000000"/>
                <w:sz w:val="20"/>
                <w:szCs w:val="20"/>
                <w:u w:val="none"/>
              </w:rPr>
            </w:pPr>
          </w:p>
        </w:tc>
      </w:tr>
      <w:tr w14:paraId="365E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79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8D7E">
            <w:pPr>
              <w:jc w:val="center"/>
              <w:rPr>
                <w:rFonts w:hint="eastAsia" w:ascii="宋体" w:hAnsi="宋体" w:eastAsia="宋体" w:cs="宋体"/>
                <w:i w:val="0"/>
                <w:iCs w:val="0"/>
                <w:color w:val="000000"/>
                <w:sz w:val="20"/>
                <w:szCs w:val="20"/>
                <w:u w:val="none"/>
              </w:rPr>
            </w:pP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D8FF8">
            <w:pPr>
              <w:jc w:val="center"/>
              <w:rPr>
                <w:rFonts w:hint="eastAsia" w:ascii="宋体" w:hAnsi="宋体" w:eastAsia="宋体" w:cs="宋体"/>
                <w:i w:val="0"/>
                <w:iCs w:val="0"/>
                <w:color w:val="000000"/>
                <w:sz w:val="20"/>
                <w:szCs w:val="20"/>
                <w:u w:val="none"/>
              </w:rPr>
            </w:pPr>
          </w:p>
        </w:tc>
      </w:tr>
      <w:tr w14:paraId="6685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35E4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项目绩效目标</w:t>
            </w:r>
          </w:p>
        </w:tc>
      </w:tr>
      <w:tr w14:paraId="43D6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25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w:t>
            </w:r>
          </w:p>
        </w:tc>
        <w:tc>
          <w:tcPr>
            <w:tcW w:w="5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09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中期目标</w:t>
            </w: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57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4C7E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07D7">
            <w:pPr>
              <w:jc w:val="center"/>
              <w:rPr>
                <w:rFonts w:hint="eastAsia" w:ascii="宋体" w:hAnsi="宋体" w:eastAsia="宋体" w:cs="宋体"/>
                <w:i w:val="0"/>
                <w:iCs w:val="0"/>
                <w:color w:val="000000"/>
                <w:sz w:val="20"/>
                <w:szCs w:val="20"/>
                <w:u w:val="none"/>
              </w:rPr>
            </w:pPr>
          </w:p>
        </w:tc>
        <w:tc>
          <w:tcPr>
            <w:tcW w:w="5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03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保障退役军人及其他优抚对象的基本生活和基本权益</w:t>
            </w:r>
          </w:p>
        </w:tc>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3E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贯彻党和国家关于退役军人及其他优抚对象保障的方针政策，切实感受到党和国家的关怀与社会的尊重，激发他们的荣誉感、自豪感和归属感</w:t>
            </w:r>
          </w:p>
        </w:tc>
      </w:tr>
      <w:tr w14:paraId="4B7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144">
            <w:pPr>
              <w:jc w:val="center"/>
              <w:rPr>
                <w:rFonts w:hint="eastAsia" w:ascii="宋体" w:hAnsi="宋体" w:eastAsia="宋体" w:cs="宋体"/>
                <w:i w:val="0"/>
                <w:iCs w:val="0"/>
                <w:color w:val="000000"/>
                <w:sz w:val="20"/>
                <w:szCs w:val="20"/>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D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(指标内容)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2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85A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721" w:type="dxa"/>
            <w:vMerge w:val="restart"/>
            <w:tcBorders>
              <w:top w:val="nil"/>
              <w:left w:val="single" w:color="000000" w:sz="4" w:space="0"/>
              <w:bottom w:val="nil"/>
              <w:right w:val="single" w:color="000000" w:sz="4" w:space="0"/>
            </w:tcBorders>
            <w:shd w:val="clear" w:color="auto" w:fill="auto"/>
            <w:vAlign w:val="center"/>
          </w:tcPr>
          <w:p w14:paraId="70DCF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2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0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足额发放政策性资金</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C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≤1635万元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F92">
            <w:pPr>
              <w:jc w:val="center"/>
              <w:rPr>
                <w:rFonts w:hint="eastAsia" w:ascii="宋体" w:hAnsi="宋体" w:eastAsia="宋体" w:cs="宋体"/>
                <w:i w:val="0"/>
                <w:iCs w:val="0"/>
                <w:color w:val="000000"/>
                <w:sz w:val="20"/>
                <w:szCs w:val="20"/>
                <w:u w:val="none"/>
              </w:rPr>
            </w:pPr>
          </w:p>
        </w:tc>
      </w:tr>
      <w:tr w14:paraId="0A23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7246">
            <w:pPr>
              <w:jc w:val="center"/>
              <w:rPr>
                <w:rFonts w:hint="eastAsia" w:ascii="宋体" w:hAnsi="宋体" w:eastAsia="宋体" w:cs="宋体"/>
                <w:i w:val="0"/>
                <w:iCs w:val="0"/>
                <w:color w:val="000000"/>
                <w:sz w:val="20"/>
                <w:szCs w:val="20"/>
                <w:u w:val="none"/>
              </w:rPr>
            </w:pPr>
          </w:p>
        </w:tc>
        <w:tc>
          <w:tcPr>
            <w:tcW w:w="1721" w:type="dxa"/>
            <w:vMerge w:val="continue"/>
            <w:tcBorders>
              <w:top w:val="nil"/>
              <w:left w:val="single" w:color="000000" w:sz="4" w:space="0"/>
              <w:bottom w:val="nil"/>
              <w:right w:val="single" w:color="000000" w:sz="4" w:space="0"/>
            </w:tcBorders>
            <w:shd w:val="clear" w:color="auto" w:fill="auto"/>
            <w:vAlign w:val="center"/>
          </w:tcPr>
          <w:p w14:paraId="345A6C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CB19">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A938">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83F2">
            <w:pPr>
              <w:jc w:val="center"/>
              <w:rPr>
                <w:rFonts w:hint="eastAsia" w:ascii="宋体" w:hAnsi="宋体" w:eastAsia="宋体" w:cs="宋体"/>
                <w:i w:val="0"/>
                <w:iCs w:val="0"/>
                <w:color w:val="000000"/>
                <w:sz w:val="20"/>
                <w:szCs w:val="20"/>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0BE9">
            <w:pPr>
              <w:jc w:val="center"/>
              <w:rPr>
                <w:rFonts w:hint="eastAsia" w:ascii="宋体" w:hAnsi="宋体" w:eastAsia="宋体" w:cs="宋体"/>
                <w:i w:val="0"/>
                <w:iCs w:val="0"/>
                <w:color w:val="000000"/>
                <w:sz w:val="20"/>
                <w:szCs w:val="20"/>
                <w:u w:val="none"/>
              </w:rPr>
            </w:pPr>
          </w:p>
        </w:tc>
      </w:tr>
      <w:tr w14:paraId="3189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D318">
            <w:pPr>
              <w:jc w:val="center"/>
              <w:rPr>
                <w:rFonts w:hint="eastAsia" w:ascii="宋体" w:hAnsi="宋体" w:eastAsia="宋体" w:cs="宋体"/>
                <w:i w:val="0"/>
                <w:iCs w:val="0"/>
                <w:color w:val="000000"/>
                <w:sz w:val="20"/>
                <w:szCs w:val="20"/>
                <w:u w:val="none"/>
              </w:rPr>
            </w:pPr>
          </w:p>
        </w:tc>
        <w:tc>
          <w:tcPr>
            <w:tcW w:w="1721" w:type="dxa"/>
            <w:vMerge w:val="continue"/>
            <w:tcBorders>
              <w:top w:val="nil"/>
              <w:left w:val="single" w:color="000000" w:sz="4" w:space="0"/>
              <w:bottom w:val="nil"/>
              <w:right w:val="single" w:color="000000" w:sz="4" w:space="0"/>
            </w:tcBorders>
            <w:shd w:val="clear" w:color="auto" w:fill="auto"/>
            <w:vAlign w:val="center"/>
          </w:tcPr>
          <w:p w14:paraId="3941ABD4">
            <w:pPr>
              <w:jc w:val="center"/>
              <w:rPr>
                <w:rFonts w:hint="eastAsia" w:ascii="宋体" w:hAnsi="宋体" w:eastAsia="宋体" w:cs="宋体"/>
                <w:i w:val="0"/>
                <w:iCs w:val="0"/>
                <w:color w:val="000000"/>
                <w:sz w:val="20"/>
                <w:szCs w:val="20"/>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F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6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退役军人政策知晓率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7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5878">
            <w:pPr>
              <w:jc w:val="center"/>
              <w:rPr>
                <w:rFonts w:hint="eastAsia" w:ascii="宋体" w:hAnsi="宋体" w:eastAsia="宋体" w:cs="宋体"/>
                <w:i w:val="0"/>
                <w:iCs w:val="0"/>
                <w:color w:val="000000"/>
                <w:sz w:val="20"/>
                <w:szCs w:val="20"/>
                <w:u w:val="none"/>
              </w:rPr>
            </w:pPr>
          </w:p>
        </w:tc>
      </w:tr>
      <w:tr w14:paraId="3526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273A">
            <w:pPr>
              <w:jc w:val="center"/>
              <w:rPr>
                <w:rFonts w:hint="eastAsia" w:ascii="宋体" w:hAnsi="宋体" w:eastAsia="宋体" w:cs="宋体"/>
                <w:i w:val="0"/>
                <w:iCs w:val="0"/>
                <w:color w:val="000000"/>
                <w:sz w:val="20"/>
                <w:szCs w:val="20"/>
                <w:u w:val="none"/>
              </w:rPr>
            </w:pPr>
          </w:p>
        </w:tc>
        <w:tc>
          <w:tcPr>
            <w:tcW w:w="1721" w:type="dxa"/>
            <w:vMerge w:val="continue"/>
            <w:tcBorders>
              <w:top w:val="nil"/>
              <w:left w:val="single" w:color="000000" w:sz="4" w:space="0"/>
              <w:bottom w:val="nil"/>
              <w:right w:val="single" w:color="000000" w:sz="4" w:space="0"/>
            </w:tcBorders>
            <w:shd w:val="clear" w:color="auto" w:fill="auto"/>
            <w:vAlign w:val="center"/>
          </w:tcPr>
          <w:p w14:paraId="3040CD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F89">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C2AF">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3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AFDE">
            <w:pPr>
              <w:jc w:val="center"/>
              <w:rPr>
                <w:rFonts w:hint="eastAsia" w:ascii="宋体" w:hAnsi="宋体" w:eastAsia="宋体" w:cs="宋体"/>
                <w:i w:val="0"/>
                <w:iCs w:val="0"/>
                <w:color w:val="000000"/>
                <w:sz w:val="20"/>
                <w:szCs w:val="20"/>
                <w:u w:val="none"/>
              </w:rPr>
            </w:pPr>
          </w:p>
        </w:tc>
      </w:tr>
      <w:tr w14:paraId="54FB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DB22">
            <w:pPr>
              <w:jc w:val="center"/>
              <w:rPr>
                <w:rFonts w:hint="eastAsia" w:ascii="宋体" w:hAnsi="宋体" w:eastAsia="宋体" w:cs="宋体"/>
                <w:i w:val="0"/>
                <w:iCs w:val="0"/>
                <w:color w:val="000000"/>
                <w:sz w:val="20"/>
                <w:szCs w:val="20"/>
                <w:u w:val="none"/>
              </w:rPr>
            </w:pPr>
          </w:p>
        </w:tc>
        <w:tc>
          <w:tcPr>
            <w:tcW w:w="1721" w:type="dxa"/>
            <w:vMerge w:val="continue"/>
            <w:tcBorders>
              <w:top w:val="nil"/>
              <w:left w:val="single" w:color="000000" w:sz="4" w:space="0"/>
              <w:bottom w:val="nil"/>
              <w:right w:val="single" w:color="000000" w:sz="4" w:space="0"/>
            </w:tcBorders>
            <w:shd w:val="clear" w:color="auto" w:fill="auto"/>
            <w:vAlign w:val="center"/>
          </w:tcPr>
          <w:p w14:paraId="2398B652">
            <w:pPr>
              <w:jc w:val="center"/>
              <w:rPr>
                <w:rFonts w:hint="eastAsia" w:ascii="宋体" w:hAnsi="宋体" w:eastAsia="宋体" w:cs="宋体"/>
                <w:i w:val="0"/>
                <w:iCs w:val="0"/>
                <w:color w:val="000000"/>
                <w:sz w:val="20"/>
                <w:szCs w:val="20"/>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DE5">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5D34">
            <w:pPr>
              <w:jc w:val="center"/>
              <w:rPr>
                <w:rFonts w:hint="eastAsia" w:ascii="宋体" w:hAnsi="宋体" w:eastAsia="宋体" w:cs="宋体"/>
                <w:i w:val="0"/>
                <w:iCs w:val="0"/>
                <w:color w:val="000000"/>
                <w:sz w:val="20"/>
                <w:szCs w:val="20"/>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17C">
            <w:pPr>
              <w:jc w:val="center"/>
              <w:rPr>
                <w:rFonts w:hint="eastAsia" w:ascii="宋体" w:hAnsi="宋体" w:eastAsia="宋体" w:cs="宋体"/>
                <w:i w:val="0"/>
                <w:iCs w:val="0"/>
                <w:color w:val="000000"/>
                <w:sz w:val="20"/>
                <w:szCs w:val="20"/>
                <w:u w:val="none"/>
              </w:rPr>
            </w:pPr>
          </w:p>
        </w:tc>
      </w:tr>
      <w:tr w14:paraId="195A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B5C4">
            <w:pPr>
              <w:jc w:val="center"/>
              <w:rPr>
                <w:rFonts w:hint="eastAsia" w:ascii="宋体" w:hAnsi="宋体" w:eastAsia="宋体" w:cs="宋体"/>
                <w:i w:val="0"/>
                <w:iCs w:val="0"/>
                <w:color w:val="000000"/>
                <w:sz w:val="20"/>
                <w:szCs w:val="20"/>
                <w:u w:val="none"/>
              </w:rPr>
            </w:pPr>
          </w:p>
        </w:tc>
        <w:tc>
          <w:tcPr>
            <w:tcW w:w="1721" w:type="dxa"/>
            <w:vMerge w:val="restart"/>
            <w:tcBorders>
              <w:top w:val="single" w:color="000000" w:sz="4" w:space="0"/>
              <w:left w:val="single" w:color="000000" w:sz="4" w:space="0"/>
              <w:bottom w:val="nil"/>
              <w:right w:val="single" w:color="000000" w:sz="4" w:space="0"/>
            </w:tcBorders>
            <w:shd w:val="clear" w:color="auto" w:fill="auto"/>
            <w:vAlign w:val="center"/>
          </w:tcPr>
          <w:p w14:paraId="317CD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A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B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政策性资金发放人数</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65A9">
            <w:pPr>
              <w:keepNext w:val="0"/>
              <w:keepLines w:val="0"/>
              <w:widowControl/>
              <w:suppressLineNumbers w:val="0"/>
              <w:jc w:val="center"/>
              <w:textAlignment w:val="center"/>
              <w:rPr>
                <w:rFonts w:ascii="Arial" w:hAnsi="Arial" w:eastAsia="宋体" w:cs="Arial"/>
                <w:i w:val="0"/>
                <w:iCs w:val="0"/>
                <w:color w:val="000000"/>
                <w:sz w:val="20"/>
                <w:szCs w:val="20"/>
                <w:u w:val="none"/>
              </w:rPr>
            </w:pPr>
            <w:r>
              <w:rPr>
                <w:rStyle w:val="2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1500人</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564BF">
            <w:pPr>
              <w:jc w:val="center"/>
              <w:rPr>
                <w:rFonts w:hint="eastAsia" w:ascii="宋体" w:hAnsi="宋体" w:eastAsia="宋体" w:cs="宋体"/>
                <w:i w:val="0"/>
                <w:iCs w:val="0"/>
                <w:color w:val="000000"/>
                <w:sz w:val="20"/>
                <w:szCs w:val="20"/>
                <w:u w:val="none"/>
              </w:rPr>
            </w:pPr>
          </w:p>
        </w:tc>
      </w:tr>
      <w:tr w14:paraId="333C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5D95">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nil"/>
              <w:right w:val="single" w:color="000000" w:sz="4" w:space="0"/>
            </w:tcBorders>
            <w:shd w:val="clear" w:color="auto" w:fill="auto"/>
            <w:vAlign w:val="center"/>
          </w:tcPr>
          <w:p w14:paraId="0A1BAEB2">
            <w:pPr>
              <w:jc w:val="center"/>
              <w:rPr>
                <w:rFonts w:hint="eastAsia" w:ascii="宋体" w:hAnsi="宋体" w:eastAsia="宋体" w:cs="宋体"/>
                <w:i w:val="0"/>
                <w:iCs w:val="0"/>
                <w:color w:val="000000"/>
                <w:sz w:val="20"/>
                <w:szCs w:val="20"/>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A8A1">
            <w:pPr>
              <w:jc w:val="center"/>
              <w:rPr>
                <w:rFonts w:hint="eastAsia" w:ascii="宋体" w:hAnsi="宋体" w:eastAsia="宋体" w:cs="宋体"/>
                <w:i w:val="0"/>
                <w:iCs w:val="0"/>
                <w:color w:val="000000"/>
                <w:sz w:val="20"/>
                <w:szCs w:val="20"/>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E8739">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510A">
            <w:pPr>
              <w:jc w:val="center"/>
              <w:rPr>
                <w:rFonts w:hint="default" w:ascii="Arial" w:hAnsi="Arial" w:eastAsia="宋体" w:cs="Arial"/>
                <w:i w:val="0"/>
                <w:iCs w:val="0"/>
                <w:color w:val="000000"/>
                <w:sz w:val="20"/>
                <w:szCs w:val="20"/>
                <w:u w:val="none"/>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0A61">
            <w:pPr>
              <w:jc w:val="center"/>
              <w:rPr>
                <w:rFonts w:hint="eastAsia" w:ascii="宋体" w:hAnsi="宋体" w:eastAsia="宋体" w:cs="宋体"/>
                <w:i w:val="0"/>
                <w:iCs w:val="0"/>
                <w:color w:val="000000"/>
                <w:sz w:val="20"/>
                <w:szCs w:val="20"/>
                <w:u w:val="none"/>
              </w:rPr>
            </w:pPr>
          </w:p>
        </w:tc>
      </w:tr>
      <w:tr w14:paraId="4336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A8FB">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nil"/>
              <w:right w:val="single" w:color="000000" w:sz="4" w:space="0"/>
            </w:tcBorders>
            <w:shd w:val="clear" w:color="auto" w:fill="auto"/>
            <w:vAlign w:val="center"/>
          </w:tcPr>
          <w:p w14:paraId="5C222B58">
            <w:pPr>
              <w:jc w:val="center"/>
              <w:rPr>
                <w:rFonts w:hint="eastAsia" w:ascii="宋体" w:hAnsi="宋体" w:eastAsia="宋体" w:cs="宋体"/>
                <w:i w:val="0"/>
                <w:iCs w:val="0"/>
                <w:color w:val="000000"/>
                <w:sz w:val="20"/>
                <w:szCs w:val="20"/>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C2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3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经费足额拨付率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0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15F">
            <w:pPr>
              <w:jc w:val="center"/>
              <w:rPr>
                <w:rFonts w:hint="eastAsia" w:ascii="宋体" w:hAnsi="宋体" w:eastAsia="宋体" w:cs="宋体"/>
                <w:i w:val="0"/>
                <w:iCs w:val="0"/>
                <w:color w:val="000000"/>
                <w:sz w:val="20"/>
                <w:szCs w:val="20"/>
                <w:u w:val="none"/>
              </w:rPr>
            </w:pPr>
          </w:p>
        </w:tc>
      </w:tr>
      <w:tr w14:paraId="2C48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9C76">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nil"/>
              <w:right w:val="single" w:color="000000" w:sz="4" w:space="0"/>
            </w:tcBorders>
            <w:shd w:val="clear" w:color="auto" w:fill="auto"/>
            <w:vAlign w:val="center"/>
          </w:tcPr>
          <w:p w14:paraId="5207311E">
            <w:pPr>
              <w:jc w:val="center"/>
              <w:rPr>
                <w:rFonts w:hint="eastAsia" w:ascii="宋体" w:hAnsi="宋体" w:eastAsia="宋体" w:cs="宋体"/>
                <w:i w:val="0"/>
                <w:iCs w:val="0"/>
                <w:color w:val="000000"/>
                <w:sz w:val="20"/>
                <w:szCs w:val="20"/>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1D2E">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各类补助标准按规定执行率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6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50E">
            <w:pPr>
              <w:jc w:val="center"/>
              <w:rPr>
                <w:rFonts w:hint="eastAsia" w:ascii="宋体" w:hAnsi="宋体" w:eastAsia="宋体" w:cs="宋体"/>
                <w:i w:val="0"/>
                <w:iCs w:val="0"/>
                <w:color w:val="000000"/>
                <w:sz w:val="20"/>
                <w:szCs w:val="20"/>
                <w:u w:val="none"/>
              </w:rPr>
            </w:pPr>
          </w:p>
        </w:tc>
      </w:tr>
      <w:tr w14:paraId="6F6B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16AF">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nil"/>
              <w:right w:val="single" w:color="000000" w:sz="4" w:space="0"/>
            </w:tcBorders>
            <w:shd w:val="clear" w:color="auto" w:fill="auto"/>
            <w:vAlign w:val="center"/>
          </w:tcPr>
          <w:p w14:paraId="283A65A3">
            <w:pPr>
              <w:jc w:val="center"/>
              <w:rPr>
                <w:rFonts w:hint="eastAsia" w:ascii="宋体" w:hAnsi="宋体" w:eastAsia="宋体" w:cs="宋体"/>
                <w:i w:val="0"/>
                <w:iCs w:val="0"/>
                <w:color w:val="000000"/>
                <w:sz w:val="20"/>
                <w:szCs w:val="20"/>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0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各类补助资金及时发放率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3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5C2">
            <w:pPr>
              <w:jc w:val="center"/>
              <w:rPr>
                <w:rFonts w:hint="eastAsia" w:ascii="宋体" w:hAnsi="宋体" w:eastAsia="宋体" w:cs="宋体"/>
                <w:i w:val="0"/>
                <w:iCs w:val="0"/>
                <w:color w:val="000000"/>
                <w:sz w:val="20"/>
                <w:szCs w:val="20"/>
                <w:u w:val="none"/>
              </w:rPr>
            </w:pPr>
          </w:p>
        </w:tc>
      </w:tr>
      <w:tr w14:paraId="27C8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6056">
            <w:pPr>
              <w:jc w:val="center"/>
              <w:rPr>
                <w:rFonts w:hint="eastAsia" w:ascii="宋体" w:hAnsi="宋体" w:eastAsia="宋体" w:cs="宋体"/>
                <w:i w:val="0"/>
                <w:iCs w:val="0"/>
                <w:color w:val="000000"/>
                <w:sz w:val="20"/>
                <w:szCs w:val="20"/>
                <w:u w:val="none"/>
              </w:rPr>
            </w:pP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6C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37" w:type="dxa"/>
            <w:vMerge w:val="restart"/>
            <w:tcBorders>
              <w:top w:val="single" w:color="000000" w:sz="4" w:space="0"/>
              <w:left w:val="single" w:color="000000" w:sz="4" w:space="0"/>
              <w:bottom w:val="nil"/>
              <w:right w:val="single" w:color="000000" w:sz="4" w:space="0"/>
            </w:tcBorders>
            <w:shd w:val="clear" w:color="auto" w:fill="auto"/>
            <w:vAlign w:val="center"/>
          </w:tcPr>
          <w:p w14:paraId="1236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859">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3B4">
            <w:pPr>
              <w:jc w:val="center"/>
              <w:rPr>
                <w:rFonts w:hint="eastAsia" w:ascii="宋体" w:hAnsi="宋体" w:eastAsia="宋体" w:cs="宋体"/>
                <w:i w:val="0"/>
                <w:iCs w:val="0"/>
                <w:color w:val="000000"/>
                <w:sz w:val="20"/>
                <w:szCs w:val="20"/>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FB2">
            <w:pPr>
              <w:jc w:val="center"/>
              <w:rPr>
                <w:rFonts w:hint="eastAsia" w:ascii="宋体" w:hAnsi="宋体" w:eastAsia="宋体" w:cs="宋体"/>
                <w:i w:val="0"/>
                <w:iCs w:val="0"/>
                <w:color w:val="000000"/>
                <w:sz w:val="20"/>
                <w:szCs w:val="20"/>
                <w:u w:val="none"/>
              </w:rPr>
            </w:pPr>
          </w:p>
        </w:tc>
      </w:tr>
      <w:tr w14:paraId="68C8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6281">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698B">
            <w:pPr>
              <w:jc w:val="center"/>
              <w:rPr>
                <w:rFonts w:hint="eastAsia" w:ascii="宋体" w:hAnsi="宋体" w:eastAsia="宋体" w:cs="宋体"/>
                <w:i w:val="0"/>
                <w:iCs w:val="0"/>
                <w:color w:val="000000"/>
                <w:sz w:val="20"/>
                <w:szCs w:val="20"/>
                <w:u w:val="none"/>
              </w:rPr>
            </w:pPr>
          </w:p>
        </w:tc>
        <w:tc>
          <w:tcPr>
            <w:tcW w:w="1837" w:type="dxa"/>
            <w:vMerge w:val="continue"/>
            <w:tcBorders>
              <w:top w:val="single" w:color="000000" w:sz="4" w:space="0"/>
              <w:left w:val="single" w:color="000000" w:sz="4" w:space="0"/>
              <w:bottom w:val="nil"/>
              <w:right w:val="single" w:color="000000" w:sz="4" w:space="0"/>
            </w:tcBorders>
            <w:shd w:val="clear" w:color="auto" w:fill="auto"/>
            <w:vAlign w:val="center"/>
          </w:tcPr>
          <w:p w14:paraId="692B5A87">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5C9A">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93A">
            <w:pPr>
              <w:jc w:val="center"/>
              <w:rPr>
                <w:rFonts w:hint="eastAsia" w:ascii="宋体" w:hAnsi="宋体" w:eastAsia="宋体" w:cs="宋体"/>
                <w:i w:val="0"/>
                <w:iCs w:val="0"/>
                <w:color w:val="000000"/>
                <w:sz w:val="20"/>
                <w:szCs w:val="20"/>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E354">
            <w:pPr>
              <w:jc w:val="center"/>
              <w:rPr>
                <w:rFonts w:hint="eastAsia" w:ascii="宋体" w:hAnsi="宋体" w:eastAsia="宋体" w:cs="宋体"/>
                <w:i w:val="0"/>
                <w:iCs w:val="0"/>
                <w:color w:val="000000"/>
                <w:sz w:val="20"/>
                <w:szCs w:val="20"/>
                <w:u w:val="none"/>
              </w:rPr>
            </w:pPr>
          </w:p>
        </w:tc>
      </w:tr>
      <w:tr w14:paraId="61FD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95A9">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6786B">
            <w:pPr>
              <w:jc w:val="center"/>
              <w:rPr>
                <w:rFonts w:hint="eastAsia" w:ascii="宋体" w:hAnsi="宋体" w:eastAsia="宋体" w:cs="宋体"/>
                <w:i w:val="0"/>
                <w:iCs w:val="0"/>
                <w:color w:val="000000"/>
                <w:sz w:val="20"/>
                <w:szCs w:val="20"/>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ED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退役军人及其他优抚对象生活情况</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F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有效改善</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2B63">
            <w:pPr>
              <w:jc w:val="center"/>
              <w:rPr>
                <w:rFonts w:hint="eastAsia" w:ascii="宋体" w:hAnsi="宋体" w:eastAsia="宋体" w:cs="宋体"/>
                <w:i w:val="0"/>
                <w:iCs w:val="0"/>
                <w:color w:val="000000"/>
                <w:sz w:val="20"/>
                <w:szCs w:val="20"/>
                <w:u w:val="none"/>
              </w:rPr>
            </w:pPr>
          </w:p>
        </w:tc>
      </w:tr>
      <w:tr w14:paraId="54F4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FCC3">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7F83">
            <w:pPr>
              <w:jc w:val="center"/>
              <w:rPr>
                <w:rFonts w:hint="eastAsia" w:ascii="宋体" w:hAnsi="宋体" w:eastAsia="宋体" w:cs="宋体"/>
                <w:i w:val="0"/>
                <w:iCs w:val="0"/>
                <w:color w:val="000000"/>
                <w:sz w:val="20"/>
                <w:szCs w:val="20"/>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1A29">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保障了重点优抚对象基本生活待遇,缓解了家庭经济压力</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D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B2F">
            <w:pPr>
              <w:jc w:val="center"/>
              <w:rPr>
                <w:rFonts w:hint="eastAsia" w:ascii="宋体" w:hAnsi="宋体" w:eastAsia="宋体" w:cs="宋体"/>
                <w:i w:val="0"/>
                <w:iCs w:val="0"/>
                <w:color w:val="000000"/>
                <w:sz w:val="20"/>
                <w:szCs w:val="20"/>
                <w:u w:val="none"/>
              </w:rPr>
            </w:pPr>
          </w:p>
        </w:tc>
      </w:tr>
      <w:tr w14:paraId="4200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8647">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9EF0">
            <w:pPr>
              <w:jc w:val="center"/>
              <w:rPr>
                <w:rFonts w:hint="eastAsia" w:ascii="宋体" w:hAnsi="宋体" w:eastAsia="宋体" w:cs="宋体"/>
                <w:i w:val="0"/>
                <w:iCs w:val="0"/>
                <w:color w:val="000000"/>
                <w:sz w:val="20"/>
                <w:szCs w:val="20"/>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C9F">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3AF1">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96DE">
            <w:pPr>
              <w:jc w:val="center"/>
              <w:rPr>
                <w:rFonts w:hint="eastAsia" w:ascii="宋体" w:hAnsi="宋体" w:eastAsia="宋体" w:cs="宋体"/>
                <w:i w:val="0"/>
                <w:iCs w:val="0"/>
                <w:color w:val="000000"/>
                <w:sz w:val="20"/>
                <w:szCs w:val="20"/>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430">
            <w:pPr>
              <w:jc w:val="center"/>
              <w:rPr>
                <w:rFonts w:hint="eastAsia" w:ascii="宋体" w:hAnsi="宋体" w:eastAsia="宋体" w:cs="宋体"/>
                <w:i w:val="0"/>
                <w:iCs w:val="0"/>
                <w:color w:val="000000"/>
                <w:sz w:val="20"/>
                <w:szCs w:val="20"/>
                <w:u w:val="none"/>
              </w:rPr>
            </w:pPr>
          </w:p>
        </w:tc>
      </w:tr>
      <w:tr w14:paraId="4A18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AD93">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AAEC">
            <w:pPr>
              <w:jc w:val="center"/>
              <w:rPr>
                <w:rFonts w:hint="eastAsia" w:ascii="宋体" w:hAnsi="宋体" w:eastAsia="宋体" w:cs="宋体"/>
                <w:i w:val="0"/>
                <w:iCs w:val="0"/>
                <w:color w:val="000000"/>
                <w:sz w:val="20"/>
                <w:szCs w:val="20"/>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0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持续维护涉军群体稳定</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1E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Style w:val="26"/>
                <w:rFonts w:eastAsia="宋体"/>
                <w:lang w:val="en-US" w:eastAsia="zh-CN" w:bidi="ar"/>
              </w:rPr>
              <w:t>≥</w:t>
            </w:r>
            <w:r>
              <w:rPr>
                <w:rStyle w:val="27"/>
                <w:lang w:val="en-US" w:eastAsia="zh-CN" w:bidi="ar"/>
              </w:rPr>
              <w:t>95%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B3B">
            <w:pPr>
              <w:jc w:val="center"/>
              <w:rPr>
                <w:rFonts w:hint="eastAsia" w:ascii="宋体" w:hAnsi="宋体" w:eastAsia="宋体" w:cs="宋体"/>
                <w:i w:val="0"/>
                <w:iCs w:val="0"/>
                <w:color w:val="000000"/>
                <w:sz w:val="20"/>
                <w:szCs w:val="20"/>
                <w:u w:val="none"/>
              </w:rPr>
            </w:pPr>
          </w:p>
        </w:tc>
      </w:tr>
      <w:tr w14:paraId="7F45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B179">
            <w:pPr>
              <w:jc w:val="center"/>
              <w:rPr>
                <w:rFonts w:hint="eastAsia" w:ascii="宋体" w:hAnsi="宋体" w:eastAsia="宋体" w:cs="宋体"/>
                <w:i w:val="0"/>
                <w:iCs w:val="0"/>
                <w:color w:val="000000"/>
                <w:sz w:val="20"/>
                <w:szCs w:val="20"/>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22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CCEA">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营造拥军优属浓厚氛围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8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常年开展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98A9">
            <w:pPr>
              <w:jc w:val="center"/>
              <w:rPr>
                <w:rFonts w:hint="eastAsia" w:ascii="宋体" w:hAnsi="宋体" w:eastAsia="宋体" w:cs="宋体"/>
                <w:i w:val="0"/>
                <w:iCs w:val="0"/>
                <w:color w:val="000000"/>
                <w:sz w:val="20"/>
                <w:szCs w:val="20"/>
                <w:u w:val="none"/>
              </w:rPr>
            </w:pPr>
          </w:p>
        </w:tc>
      </w:tr>
      <w:tr w14:paraId="0FD7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CB4B">
            <w:pPr>
              <w:jc w:val="center"/>
              <w:rPr>
                <w:rFonts w:hint="eastAsia" w:ascii="宋体" w:hAnsi="宋体" w:eastAsia="宋体" w:cs="宋体"/>
                <w:i w:val="0"/>
                <w:iCs w:val="0"/>
                <w:color w:val="000000"/>
                <w:sz w:val="20"/>
                <w:szCs w:val="20"/>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9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0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退役军人及其他优抚对象满意率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E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Style w:val="26"/>
                <w:rFonts w:eastAsia="宋体"/>
                <w:lang w:val="en-US" w:eastAsia="zh-CN" w:bidi="ar"/>
              </w:rPr>
              <w:t>≥</w:t>
            </w:r>
            <w:r>
              <w:rPr>
                <w:rStyle w:val="27"/>
                <w:lang w:val="en-US" w:eastAsia="zh-CN" w:bidi="ar"/>
              </w:rPr>
              <w:t>90%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C2B">
            <w:pPr>
              <w:jc w:val="center"/>
              <w:rPr>
                <w:rFonts w:hint="eastAsia" w:ascii="宋体" w:hAnsi="宋体" w:eastAsia="宋体" w:cs="宋体"/>
                <w:i w:val="0"/>
                <w:iCs w:val="0"/>
                <w:color w:val="000000"/>
                <w:sz w:val="20"/>
                <w:szCs w:val="20"/>
                <w:u w:val="none"/>
              </w:rPr>
            </w:pPr>
          </w:p>
        </w:tc>
      </w:tr>
    </w:tbl>
    <w:p w14:paraId="32E1CD5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10"/>
          <w:rFonts w:hint="eastAsia" w:ascii="微软雅黑" w:hAnsi="微软雅黑" w:eastAsia="微软雅黑" w:cs="微软雅黑"/>
          <w:color w:val="auto"/>
          <w:kern w:val="0"/>
          <w:sz w:val="24"/>
          <w:shd w:val="clear" w:color="auto" w:fill="FFFFFF"/>
        </w:rPr>
      </w:pPr>
    </w:p>
    <w:tbl>
      <w:tblPr>
        <w:tblStyle w:val="8"/>
        <w:tblW w:w="11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7"/>
        <w:gridCol w:w="1708"/>
        <w:gridCol w:w="1825"/>
        <w:gridCol w:w="2671"/>
        <w:gridCol w:w="1062"/>
        <w:gridCol w:w="2057"/>
      </w:tblGrid>
      <w:tr w14:paraId="258E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60" w:type="dxa"/>
            <w:gridSpan w:val="6"/>
            <w:tcBorders>
              <w:top w:val="nil"/>
              <w:left w:val="nil"/>
              <w:bottom w:val="nil"/>
              <w:right w:val="nil"/>
            </w:tcBorders>
            <w:shd w:val="clear" w:color="auto" w:fill="auto"/>
            <w:noWrap/>
            <w:vAlign w:val="center"/>
          </w:tcPr>
          <w:p w14:paraId="417F33E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2026年项目支出绩效目标申报表</w:t>
            </w:r>
          </w:p>
        </w:tc>
      </w:tr>
      <w:tr w14:paraId="13B5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6"/>
            <w:tcBorders>
              <w:top w:val="nil"/>
              <w:left w:val="nil"/>
              <w:bottom w:val="nil"/>
              <w:right w:val="nil"/>
            </w:tcBorders>
            <w:shd w:val="clear" w:color="auto" w:fill="auto"/>
            <w:noWrap/>
            <w:vAlign w:val="center"/>
          </w:tcPr>
          <w:p w14:paraId="3556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申报单位(盖章)                                                                 单位：万元</w:t>
            </w:r>
          </w:p>
        </w:tc>
      </w:tr>
      <w:tr w14:paraId="1CB7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二级项目名称</w:t>
            </w:r>
          </w:p>
        </w:tc>
        <w:tc>
          <w:tcPr>
            <w:tcW w:w="9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AF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安置经费</w:t>
            </w:r>
          </w:p>
        </w:tc>
      </w:tr>
      <w:tr w14:paraId="45E7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对应一级项目名称</w:t>
            </w:r>
          </w:p>
        </w:tc>
        <w:tc>
          <w:tcPr>
            <w:tcW w:w="6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38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安置工作经费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6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w:t>
            </w:r>
          </w:p>
        </w:tc>
      </w:tr>
      <w:tr w14:paraId="3A6C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3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2F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C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新增项目口</w:t>
            </w:r>
          </w:p>
        </w:tc>
      </w:tr>
      <w:tr w14:paraId="385F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0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项目分类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5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22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延续性项目口</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一次性项目口</w:t>
            </w:r>
          </w:p>
        </w:tc>
      </w:tr>
      <w:tr w14:paraId="1EA8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其他运转类口</w:t>
            </w:r>
          </w:p>
        </w:tc>
        <w:tc>
          <w:tcPr>
            <w:tcW w:w="5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FA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特定目标类——本级支出项目</w:t>
            </w:r>
            <w:r>
              <w:rPr>
                <w:rFonts w:ascii="Wingdings 2" w:hAnsi="Wingdings 2" w:eastAsia="Wingdings 2" w:cs="Wingdings 2"/>
                <w:i w:val="0"/>
                <w:iCs w:val="0"/>
                <w:color w:val="000000"/>
                <w:kern w:val="0"/>
                <w:sz w:val="20"/>
                <w:szCs w:val="20"/>
                <w:u w:val="none"/>
                <w:lang w:val="en-US" w:eastAsia="zh-CN" w:bidi="ar"/>
              </w:rPr>
              <w:t>R</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特定目标类——转移性支出项目口</w:t>
            </w:r>
          </w:p>
        </w:tc>
      </w:tr>
      <w:tr w14:paraId="1493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E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w:t>
            </w:r>
          </w:p>
        </w:tc>
        <w:tc>
          <w:tcPr>
            <w:tcW w:w="5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86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w:t>
            </w:r>
          </w:p>
        </w:tc>
      </w:tr>
      <w:tr w14:paraId="3DF1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项目立项依据</w:t>
            </w:r>
          </w:p>
        </w:tc>
        <w:tc>
          <w:tcPr>
            <w:tcW w:w="9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EB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《湖北省退役军人职业技能培训管理办法（试行》（鄂退役军人发〔2020〕61号）、《关于对自主就业退役士兵实行一次性经济补助的通知》（鄂民政发〔2012〕98号）、《十一届区政府第42次常务会议纪要》</w:t>
            </w:r>
          </w:p>
        </w:tc>
      </w:tr>
      <w:tr w14:paraId="5107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w:t>
            </w:r>
          </w:p>
        </w:tc>
        <w:tc>
          <w:tcPr>
            <w:tcW w:w="9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06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黄石港区退役军人事务局安置项目实施方案</w:t>
            </w:r>
          </w:p>
        </w:tc>
      </w:tr>
      <w:tr w14:paraId="40FE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71.23</w:t>
            </w:r>
          </w:p>
        </w:tc>
        <w:tc>
          <w:tcPr>
            <w:tcW w:w="3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15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71.23</w:t>
            </w:r>
          </w:p>
        </w:tc>
      </w:tr>
      <w:tr w14:paraId="407E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7" w:type="dxa"/>
            <w:vMerge w:val="restart"/>
            <w:tcBorders>
              <w:top w:val="single" w:color="000000" w:sz="4" w:space="0"/>
              <w:left w:val="single" w:color="000000" w:sz="4" w:space="0"/>
              <w:bottom w:val="nil"/>
              <w:right w:val="single" w:color="000000" w:sz="4" w:space="0"/>
            </w:tcBorders>
            <w:shd w:val="clear" w:color="auto" w:fill="auto"/>
            <w:vAlign w:val="center"/>
          </w:tcPr>
          <w:p w14:paraId="0E51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预算安排、使用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932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C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2024年预算安排82.16万元，使用82.16万元，2025年预算安排80.73万元，使用80.73万元</w:t>
            </w:r>
          </w:p>
        </w:tc>
      </w:tr>
      <w:tr w14:paraId="1D02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737" w:type="dxa"/>
            <w:vMerge w:val="continue"/>
            <w:tcBorders>
              <w:top w:val="single" w:color="000000" w:sz="4" w:space="0"/>
              <w:left w:val="single" w:color="000000" w:sz="4" w:space="0"/>
              <w:bottom w:val="nil"/>
              <w:right w:val="single" w:color="000000" w:sz="4" w:space="0"/>
            </w:tcBorders>
            <w:shd w:val="clear" w:color="auto" w:fill="auto"/>
            <w:vAlign w:val="center"/>
          </w:tcPr>
          <w:p w14:paraId="65264138">
            <w:pPr>
              <w:jc w:val="center"/>
              <w:rPr>
                <w:rFonts w:hint="eastAsia" w:ascii="宋体" w:hAnsi="宋体" w:eastAsia="宋体" w:cs="宋体"/>
                <w:i w:val="0"/>
                <w:iCs w:val="0"/>
                <w:color w:val="000000"/>
                <w:sz w:val="20"/>
                <w:szCs w:val="20"/>
                <w:u w:val="none"/>
              </w:rPr>
            </w:pPr>
          </w:p>
        </w:tc>
        <w:tc>
          <w:tcPr>
            <w:tcW w:w="93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55BA">
            <w:pPr>
              <w:jc w:val="center"/>
              <w:rPr>
                <w:rFonts w:hint="eastAsia" w:ascii="宋体" w:hAnsi="宋体" w:eastAsia="宋体" w:cs="宋体"/>
                <w:i w:val="0"/>
                <w:iCs w:val="0"/>
                <w:color w:val="000000"/>
                <w:sz w:val="20"/>
                <w:szCs w:val="20"/>
                <w:u w:val="none"/>
              </w:rPr>
            </w:pPr>
          </w:p>
        </w:tc>
      </w:tr>
      <w:tr w14:paraId="0F25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7" w:type="dxa"/>
            <w:vMerge w:val="continue"/>
            <w:tcBorders>
              <w:top w:val="single" w:color="000000" w:sz="4" w:space="0"/>
              <w:left w:val="single" w:color="000000" w:sz="4" w:space="0"/>
              <w:bottom w:val="nil"/>
              <w:right w:val="single" w:color="000000" w:sz="4" w:space="0"/>
            </w:tcBorders>
            <w:shd w:val="clear" w:color="auto" w:fill="auto"/>
            <w:vAlign w:val="center"/>
          </w:tcPr>
          <w:p w14:paraId="669BEA5F">
            <w:pPr>
              <w:jc w:val="center"/>
              <w:rPr>
                <w:rFonts w:hint="eastAsia" w:ascii="宋体" w:hAnsi="宋体" w:eastAsia="宋体" w:cs="宋体"/>
                <w:i w:val="0"/>
                <w:iCs w:val="0"/>
                <w:color w:val="000000"/>
                <w:sz w:val="20"/>
                <w:szCs w:val="20"/>
                <w:u w:val="none"/>
              </w:rPr>
            </w:pPr>
          </w:p>
        </w:tc>
        <w:tc>
          <w:tcPr>
            <w:tcW w:w="93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A4F9">
            <w:pPr>
              <w:jc w:val="center"/>
              <w:rPr>
                <w:rFonts w:hint="eastAsia" w:ascii="宋体" w:hAnsi="宋体" w:eastAsia="宋体" w:cs="宋体"/>
                <w:i w:val="0"/>
                <w:iCs w:val="0"/>
                <w:color w:val="000000"/>
                <w:sz w:val="20"/>
                <w:szCs w:val="20"/>
                <w:u w:val="none"/>
              </w:rPr>
            </w:pPr>
          </w:p>
        </w:tc>
      </w:tr>
      <w:tr w14:paraId="4FA8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A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项目资金来源</w:t>
            </w: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E9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823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98B9">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56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57C1">
            <w:pPr>
              <w:jc w:val="center"/>
              <w:rPr>
                <w:rFonts w:hint="eastAsia" w:ascii="宋体" w:hAnsi="宋体" w:eastAsia="宋体" w:cs="宋体"/>
                <w:i w:val="0"/>
                <w:iCs w:val="0"/>
                <w:color w:val="000000"/>
                <w:sz w:val="20"/>
                <w:szCs w:val="20"/>
                <w:u w:val="none"/>
              </w:rPr>
            </w:pPr>
          </w:p>
        </w:tc>
      </w:tr>
      <w:tr w14:paraId="1E08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DC5A">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5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71.23万元</w:t>
            </w:r>
          </w:p>
        </w:tc>
      </w:tr>
      <w:tr w14:paraId="19E9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D180">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D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其中：申请当年资金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3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71.23万元</w:t>
            </w:r>
          </w:p>
        </w:tc>
      </w:tr>
      <w:tr w14:paraId="6B69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36AD">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AC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3DBC">
            <w:pPr>
              <w:jc w:val="center"/>
              <w:rPr>
                <w:rFonts w:hint="eastAsia" w:ascii="宋体" w:hAnsi="宋体" w:eastAsia="宋体" w:cs="宋体"/>
                <w:i w:val="0"/>
                <w:iCs w:val="0"/>
                <w:color w:val="000000"/>
                <w:sz w:val="20"/>
                <w:szCs w:val="20"/>
                <w:u w:val="none"/>
              </w:rPr>
            </w:pPr>
          </w:p>
        </w:tc>
      </w:tr>
      <w:tr w14:paraId="42F5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BDBA">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63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财政专户管理资金(教育收费)</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01EC">
            <w:pPr>
              <w:jc w:val="center"/>
              <w:rPr>
                <w:rFonts w:hint="eastAsia" w:ascii="宋体" w:hAnsi="宋体" w:eastAsia="宋体" w:cs="宋体"/>
                <w:i w:val="0"/>
                <w:iCs w:val="0"/>
                <w:color w:val="000000"/>
                <w:sz w:val="20"/>
                <w:szCs w:val="20"/>
                <w:u w:val="none"/>
              </w:rPr>
            </w:pPr>
          </w:p>
        </w:tc>
      </w:tr>
      <w:tr w14:paraId="031A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2CD9">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CB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DEE">
            <w:pPr>
              <w:jc w:val="center"/>
              <w:rPr>
                <w:rFonts w:hint="eastAsia" w:ascii="宋体" w:hAnsi="宋体" w:eastAsia="宋体" w:cs="宋体"/>
                <w:i w:val="0"/>
                <w:iCs w:val="0"/>
                <w:color w:val="000000"/>
                <w:sz w:val="20"/>
                <w:szCs w:val="20"/>
                <w:u w:val="none"/>
              </w:rPr>
            </w:pPr>
          </w:p>
        </w:tc>
      </w:tr>
      <w:tr w14:paraId="1F97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C10C">
            <w:pPr>
              <w:jc w:val="center"/>
              <w:rPr>
                <w:rFonts w:hint="eastAsia" w:ascii="宋体" w:hAnsi="宋体" w:eastAsia="宋体" w:cs="宋体"/>
                <w:i w:val="0"/>
                <w:iCs w:val="0"/>
                <w:color w:val="000000"/>
                <w:sz w:val="20"/>
                <w:szCs w:val="20"/>
                <w:u w:val="none"/>
              </w:rPr>
            </w:pPr>
          </w:p>
        </w:tc>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3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其中：使用上年度财政拨款结转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2D7E">
            <w:pPr>
              <w:jc w:val="center"/>
              <w:rPr>
                <w:rFonts w:hint="eastAsia" w:ascii="宋体" w:hAnsi="宋体" w:eastAsia="宋体" w:cs="宋体"/>
                <w:i w:val="0"/>
                <w:iCs w:val="0"/>
                <w:color w:val="000000"/>
                <w:sz w:val="20"/>
                <w:szCs w:val="20"/>
                <w:u w:val="none"/>
              </w:rPr>
            </w:pPr>
          </w:p>
        </w:tc>
      </w:tr>
      <w:tr w14:paraId="5CF3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8B5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1488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A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活动内容表述</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9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分类科目</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1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B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9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86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8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安置项目</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对自主就业的退役士兵发放一次性经济补助资金，对退役士兵开展职业技能培训，解决安置遗留问题</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5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B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71.23万元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0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按文件标准和相关会议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纪要执行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C28">
            <w:pPr>
              <w:jc w:val="center"/>
              <w:rPr>
                <w:rFonts w:hint="eastAsia" w:ascii="宋体" w:hAnsi="宋体" w:eastAsia="宋体" w:cs="宋体"/>
                <w:i w:val="0"/>
                <w:iCs w:val="0"/>
                <w:color w:val="000000"/>
                <w:sz w:val="20"/>
                <w:szCs w:val="20"/>
                <w:u w:val="none"/>
              </w:rPr>
            </w:pPr>
          </w:p>
        </w:tc>
      </w:tr>
      <w:tr w14:paraId="4DF0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36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5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71.23万元</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322D3">
            <w:pPr>
              <w:jc w:val="center"/>
              <w:rPr>
                <w:rFonts w:hint="eastAsia" w:ascii="宋体" w:hAnsi="宋体" w:eastAsia="宋体" w:cs="宋体"/>
                <w:i w:val="0"/>
                <w:iCs w:val="0"/>
                <w:color w:val="000000"/>
                <w:sz w:val="20"/>
                <w:szCs w:val="20"/>
                <w:u w:val="none"/>
              </w:rPr>
            </w:pPr>
          </w:p>
        </w:tc>
      </w:tr>
      <w:tr w14:paraId="4E83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C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支出功能类科目</w:t>
            </w: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0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款：208</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类：09</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0F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项：01</w:t>
            </w:r>
          </w:p>
        </w:tc>
      </w:tr>
      <w:tr w14:paraId="45DF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E0B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项目采购</w:t>
            </w:r>
          </w:p>
        </w:tc>
      </w:tr>
      <w:tr w14:paraId="4104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86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5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37AD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9B209">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60B4">
            <w:pPr>
              <w:jc w:val="center"/>
              <w:rPr>
                <w:rFonts w:hint="eastAsia" w:ascii="宋体" w:hAnsi="宋体" w:eastAsia="宋体" w:cs="宋体"/>
                <w:i w:val="0"/>
                <w:iCs w:val="0"/>
                <w:color w:val="000000"/>
                <w:sz w:val="20"/>
                <w:szCs w:val="20"/>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0E45F">
            <w:pPr>
              <w:jc w:val="center"/>
              <w:rPr>
                <w:rFonts w:hint="eastAsia" w:ascii="宋体" w:hAnsi="宋体" w:eastAsia="宋体" w:cs="宋体"/>
                <w:i w:val="0"/>
                <w:iCs w:val="0"/>
                <w:color w:val="000000"/>
                <w:sz w:val="20"/>
                <w:szCs w:val="20"/>
                <w:u w:val="none"/>
              </w:rPr>
            </w:pPr>
          </w:p>
        </w:tc>
      </w:tr>
      <w:tr w14:paraId="50CD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01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33F">
            <w:pPr>
              <w:jc w:val="center"/>
              <w:rPr>
                <w:rFonts w:hint="eastAsia" w:ascii="宋体" w:hAnsi="宋体" w:eastAsia="宋体" w:cs="宋体"/>
                <w:i w:val="0"/>
                <w:iCs w:val="0"/>
                <w:color w:val="000000"/>
                <w:sz w:val="20"/>
                <w:szCs w:val="20"/>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F14A">
            <w:pPr>
              <w:jc w:val="center"/>
              <w:rPr>
                <w:rFonts w:hint="eastAsia" w:ascii="宋体" w:hAnsi="宋体" w:eastAsia="宋体" w:cs="宋体"/>
                <w:i w:val="0"/>
                <w:iCs w:val="0"/>
                <w:color w:val="000000"/>
                <w:sz w:val="20"/>
                <w:szCs w:val="20"/>
                <w:u w:val="none"/>
              </w:rPr>
            </w:pPr>
          </w:p>
        </w:tc>
      </w:tr>
      <w:tr w14:paraId="531C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387A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项目绩效目标</w:t>
            </w:r>
          </w:p>
        </w:tc>
      </w:tr>
      <w:tr w14:paraId="27E6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B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w:t>
            </w:r>
          </w:p>
        </w:tc>
        <w:tc>
          <w:tcPr>
            <w:tcW w:w="6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45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中期目标</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5B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1C54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6189">
            <w:pPr>
              <w:jc w:val="center"/>
              <w:rPr>
                <w:rFonts w:hint="eastAsia" w:ascii="宋体" w:hAnsi="宋体" w:eastAsia="宋体" w:cs="宋体"/>
                <w:i w:val="0"/>
                <w:iCs w:val="0"/>
                <w:color w:val="000000"/>
                <w:sz w:val="20"/>
                <w:szCs w:val="20"/>
                <w:u w:val="none"/>
              </w:rPr>
            </w:pPr>
          </w:p>
        </w:tc>
        <w:tc>
          <w:tcPr>
            <w:tcW w:w="6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74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为退役士兵提供良好的教育培训体系，为选择自主就业的退役士兵发放一次性经济补助，妥善解决退役安置历史遗留问题</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F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按照时间节点，组织返乡的退役士兵开展技能培训学习，对自主就业的退役士兵发放一次性经济补助，采取多种方式有效解决退役安置遗留问题</w:t>
            </w:r>
          </w:p>
        </w:tc>
      </w:tr>
      <w:tr w14:paraId="5A4A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C7F4">
            <w:pPr>
              <w:jc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E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(指标内容)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8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13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66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708" w:type="dxa"/>
            <w:vMerge w:val="restart"/>
            <w:tcBorders>
              <w:top w:val="nil"/>
              <w:left w:val="single" w:color="000000" w:sz="4" w:space="0"/>
              <w:bottom w:val="nil"/>
              <w:right w:val="single" w:color="000000" w:sz="4" w:space="0"/>
            </w:tcBorders>
            <w:shd w:val="clear" w:color="auto" w:fill="auto"/>
            <w:vAlign w:val="center"/>
          </w:tcPr>
          <w:p w14:paraId="7E8F5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4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补助政策、培训政策延续稳定</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D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7FD">
            <w:pPr>
              <w:jc w:val="center"/>
              <w:rPr>
                <w:rFonts w:hint="eastAsia" w:ascii="宋体" w:hAnsi="宋体" w:eastAsia="宋体" w:cs="宋体"/>
                <w:i w:val="0"/>
                <w:iCs w:val="0"/>
                <w:color w:val="000000"/>
                <w:sz w:val="20"/>
                <w:szCs w:val="20"/>
                <w:u w:val="none"/>
              </w:rPr>
            </w:pPr>
          </w:p>
        </w:tc>
      </w:tr>
      <w:tr w14:paraId="19A4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5A35">
            <w:pPr>
              <w:jc w:val="center"/>
              <w:rPr>
                <w:rFonts w:hint="eastAsia" w:ascii="宋体" w:hAnsi="宋体" w:eastAsia="宋体" w:cs="宋体"/>
                <w:i w:val="0"/>
                <w:iCs w:val="0"/>
                <w:color w:val="000000"/>
                <w:sz w:val="20"/>
                <w:szCs w:val="20"/>
                <w:u w:val="none"/>
              </w:rPr>
            </w:pPr>
          </w:p>
        </w:tc>
        <w:tc>
          <w:tcPr>
            <w:tcW w:w="1708" w:type="dxa"/>
            <w:vMerge w:val="continue"/>
            <w:tcBorders>
              <w:top w:val="nil"/>
              <w:left w:val="single" w:color="000000" w:sz="4" w:space="0"/>
              <w:bottom w:val="nil"/>
              <w:right w:val="single" w:color="000000" w:sz="4" w:space="0"/>
            </w:tcBorders>
            <w:shd w:val="clear" w:color="auto" w:fill="auto"/>
            <w:vAlign w:val="center"/>
          </w:tcPr>
          <w:p w14:paraId="04CE0D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4B95">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511E">
            <w:pPr>
              <w:jc w:val="center"/>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507">
            <w:pPr>
              <w:jc w:val="center"/>
              <w:rPr>
                <w:rFonts w:hint="eastAsia" w:ascii="宋体" w:hAnsi="宋体" w:eastAsia="宋体" w:cs="宋体"/>
                <w:i w:val="0"/>
                <w:iCs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CA5">
            <w:pPr>
              <w:jc w:val="center"/>
              <w:rPr>
                <w:rFonts w:hint="eastAsia" w:ascii="宋体" w:hAnsi="宋体" w:eastAsia="宋体" w:cs="宋体"/>
                <w:i w:val="0"/>
                <w:iCs w:val="0"/>
                <w:color w:val="000000"/>
                <w:sz w:val="20"/>
                <w:szCs w:val="20"/>
                <w:u w:val="none"/>
              </w:rPr>
            </w:pPr>
          </w:p>
        </w:tc>
      </w:tr>
      <w:tr w14:paraId="4CB6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9C0B">
            <w:pPr>
              <w:jc w:val="center"/>
              <w:rPr>
                <w:rFonts w:hint="eastAsia" w:ascii="宋体" w:hAnsi="宋体" w:eastAsia="宋体" w:cs="宋体"/>
                <w:i w:val="0"/>
                <w:iCs w:val="0"/>
                <w:color w:val="000000"/>
                <w:sz w:val="20"/>
                <w:szCs w:val="20"/>
                <w:u w:val="none"/>
              </w:rPr>
            </w:pPr>
          </w:p>
        </w:tc>
        <w:tc>
          <w:tcPr>
            <w:tcW w:w="1708" w:type="dxa"/>
            <w:vMerge w:val="continue"/>
            <w:tcBorders>
              <w:top w:val="nil"/>
              <w:left w:val="single" w:color="000000" w:sz="4" w:space="0"/>
              <w:bottom w:val="nil"/>
              <w:right w:val="single" w:color="000000" w:sz="4" w:space="0"/>
            </w:tcBorders>
            <w:shd w:val="clear" w:color="auto" w:fill="auto"/>
            <w:vAlign w:val="center"/>
          </w:tcPr>
          <w:p w14:paraId="42DC13A6">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F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提高退役士兵整体技能水平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E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5FC0">
            <w:pPr>
              <w:jc w:val="center"/>
              <w:rPr>
                <w:rFonts w:hint="eastAsia" w:ascii="宋体" w:hAnsi="宋体" w:eastAsia="宋体" w:cs="宋体"/>
                <w:i w:val="0"/>
                <w:iCs w:val="0"/>
                <w:color w:val="000000"/>
                <w:sz w:val="20"/>
                <w:szCs w:val="20"/>
                <w:u w:val="none"/>
              </w:rPr>
            </w:pPr>
          </w:p>
        </w:tc>
      </w:tr>
      <w:tr w14:paraId="72CD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53D3">
            <w:pPr>
              <w:jc w:val="center"/>
              <w:rPr>
                <w:rFonts w:hint="eastAsia" w:ascii="宋体" w:hAnsi="宋体" w:eastAsia="宋体" w:cs="宋体"/>
                <w:i w:val="0"/>
                <w:iCs w:val="0"/>
                <w:color w:val="000000"/>
                <w:sz w:val="20"/>
                <w:szCs w:val="20"/>
                <w:u w:val="none"/>
              </w:rPr>
            </w:pPr>
          </w:p>
        </w:tc>
        <w:tc>
          <w:tcPr>
            <w:tcW w:w="1708" w:type="dxa"/>
            <w:vMerge w:val="continue"/>
            <w:tcBorders>
              <w:top w:val="nil"/>
              <w:left w:val="single" w:color="000000" w:sz="4" w:space="0"/>
              <w:bottom w:val="nil"/>
              <w:right w:val="single" w:color="000000" w:sz="4" w:space="0"/>
            </w:tcBorders>
            <w:shd w:val="clear" w:color="auto" w:fill="auto"/>
            <w:vAlign w:val="center"/>
          </w:tcPr>
          <w:p w14:paraId="462CC2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726C">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9882">
            <w:pPr>
              <w:jc w:val="center"/>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6F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CF63">
            <w:pPr>
              <w:jc w:val="center"/>
              <w:rPr>
                <w:rFonts w:hint="eastAsia" w:ascii="宋体" w:hAnsi="宋体" w:eastAsia="宋体" w:cs="宋体"/>
                <w:i w:val="0"/>
                <w:iCs w:val="0"/>
                <w:color w:val="000000"/>
                <w:sz w:val="20"/>
                <w:szCs w:val="20"/>
                <w:u w:val="none"/>
              </w:rPr>
            </w:pPr>
          </w:p>
        </w:tc>
      </w:tr>
      <w:tr w14:paraId="205F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A731">
            <w:pPr>
              <w:jc w:val="center"/>
              <w:rPr>
                <w:rFonts w:hint="eastAsia" w:ascii="宋体" w:hAnsi="宋体" w:eastAsia="宋体" w:cs="宋体"/>
                <w:i w:val="0"/>
                <w:iCs w:val="0"/>
                <w:color w:val="000000"/>
                <w:sz w:val="20"/>
                <w:szCs w:val="20"/>
                <w:u w:val="none"/>
              </w:rPr>
            </w:pPr>
          </w:p>
        </w:tc>
        <w:tc>
          <w:tcPr>
            <w:tcW w:w="1708" w:type="dxa"/>
            <w:vMerge w:val="continue"/>
            <w:tcBorders>
              <w:top w:val="nil"/>
              <w:left w:val="single" w:color="000000" w:sz="4" w:space="0"/>
              <w:bottom w:val="nil"/>
              <w:right w:val="single" w:color="000000" w:sz="4" w:space="0"/>
            </w:tcBorders>
            <w:shd w:val="clear" w:color="auto" w:fill="auto"/>
            <w:vAlign w:val="center"/>
          </w:tcPr>
          <w:p w14:paraId="5635CA6B">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1AFF">
            <w:pPr>
              <w:jc w:val="center"/>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C35E">
            <w:pPr>
              <w:jc w:val="center"/>
              <w:rPr>
                <w:rFonts w:hint="eastAsia" w:ascii="宋体" w:hAnsi="宋体" w:eastAsia="宋体" w:cs="宋体"/>
                <w:i w:val="0"/>
                <w:iCs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B47B">
            <w:pPr>
              <w:jc w:val="center"/>
              <w:rPr>
                <w:rFonts w:hint="eastAsia" w:ascii="宋体" w:hAnsi="宋体" w:eastAsia="宋体" w:cs="宋体"/>
                <w:i w:val="0"/>
                <w:iCs w:val="0"/>
                <w:color w:val="000000"/>
                <w:sz w:val="20"/>
                <w:szCs w:val="20"/>
                <w:u w:val="none"/>
              </w:rPr>
            </w:pPr>
          </w:p>
        </w:tc>
      </w:tr>
      <w:tr w14:paraId="4713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53BD">
            <w:pPr>
              <w:jc w:val="center"/>
              <w:rPr>
                <w:rFonts w:hint="eastAsia" w:ascii="宋体" w:hAnsi="宋体" w:eastAsia="宋体" w:cs="宋体"/>
                <w:i w:val="0"/>
                <w:iCs w:val="0"/>
                <w:color w:val="000000"/>
                <w:sz w:val="20"/>
                <w:szCs w:val="20"/>
                <w:u w:val="none"/>
              </w:rPr>
            </w:pPr>
          </w:p>
        </w:tc>
        <w:tc>
          <w:tcPr>
            <w:tcW w:w="1708" w:type="dxa"/>
            <w:vMerge w:val="restart"/>
            <w:tcBorders>
              <w:top w:val="single" w:color="000000" w:sz="4" w:space="0"/>
              <w:left w:val="single" w:color="000000" w:sz="4" w:space="0"/>
              <w:bottom w:val="nil"/>
              <w:right w:val="single" w:color="000000" w:sz="4" w:space="0"/>
            </w:tcBorders>
            <w:shd w:val="clear" w:color="auto" w:fill="auto"/>
            <w:vAlign w:val="center"/>
          </w:tcPr>
          <w:p w14:paraId="13C77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E2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FF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自主就业退役士兵地方一次性经济补助发放率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8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AA8D9">
            <w:pPr>
              <w:jc w:val="center"/>
              <w:rPr>
                <w:rFonts w:hint="eastAsia" w:ascii="宋体" w:hAnsi="宋体" w:eastAsia="宋体" w:cs="宋体"/>
                <w:i w:val="0"/>
                <w:iCs w:val="0"/>
                <w:color w:val="000000"/>
                <w:sz w:val="20"/>
                <w:szCs w:val="20"/>
                <w:u w:val="none"/>
              </w:rPr>
            </w:pPr>
          </w:p>
        </w:tc>
      </w:tr>
      <w:tr w14:paraId="30F7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7C91">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nil"/>
              <w:right w:val="single" w:color="000000" w:sz="4" w:space="0"/>
            </w:tcBorders>
            <w:shd w:val="clear" w:color="auto" w:fill="auto"/>
            <w:vAlign w:val="center"/>
          </w:tcPr>
          <w:p w14:paraId="69593941">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1BDE">
            <w:pPr>
              <w:jc w:val="center"/>
              <w:rPr>
                <w:rFonts w:hint="eastAsia" w:ascii="宋体" w:hAnsi="宋体" w:eastAsia="宋体" w:cs="宋体"/>
                <w:i w:val="0"/>
                <w:iCs w:val="0"/>
                <w:color w:val="000000"/>
                <w:sz w:val="20"/>
                <w:szCs w:val="20"/>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F5D8">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08EC">
            <w:pPr>
              <w:jc w:val="center"/>
              <w:rPr>
                <w:rFonts w:hint="eastAsia" w:ascii="宋体" w:hAnsi="宋体" w:eastAsia="宋体" w:cs="宋体"/>
                <w:i w:val="0"/>
                <w:iCs w:val="0"/>
                <w:color w:val="000000"/>
                <w:sz w:val="20"/>
                <w:szCs w:val="20"/>
                <w:u w:val="none"/>
              </w:rPr>
            </w:pP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D6E5">
            <w:pPr>
              <w:jc w:val="center"/>
              <w:rPr>
                <w:rFonts w:hint="eastAsia" w:ascii="宋体" w:hAnsi="宋体" w:eastAsia="宋体" w:cs="宋体"/>
                <w:i w:val="0"/>
                <w:iCs w:val="0"/>
                <w:color w:val="000000"/>
                <w:sz w:val="20"/>
                <w:szCs w:val="20"/>
                <w:u w:val="none"/>
              </w:rPr>
            </w:pPr>
          </w:p>
        </w:tc>
      </w:tr>
      <w:tr w14:paraId="1FFF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D401">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nil"/>
              <w:right w:val="single" w:color="000000" w:sz="4" w:space="0"/>
            </w:tcBorders>
            <w:shd w:val="clear" w:color="auto" w:fill="auto"/>
            <w:vAlign w:val="center"/>
          </w:tcPr>
          <w:p w14:paraId="6398ADE4">
            <w:pPr>
              <w:jc w:val="center"/>
              <w:rPr>
                <w:rFonts w:hint="eastAsia" w:ascii="宋体" w:hAnsi="宋体" w:eastAsia="宋体" w:cs="宋体"/>
                <w:i w:val="0"/>
                <w:iCs w:val="0"/>
                <w:color w:val="000000"/>
                <w:sz w:val="20"/>
                <w:szCs w:val="20"/>
                <w:u w:val="none"/>
              </w:rPr>
            </w:pP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0D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0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政策落实率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3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DC3E">
            <w:pPr>
              <w:jc w:val="center"/>
              <w:rPr>
                <w:rFonts w:hint="eastAsia" w:ascii="宋体" w:hAnsi="宋体" w:eastAsia="宋体" w:cs="宋体"/>
                <w:i w:val="0"/>
                <w:iCs w:val="0"/>
                <w:color w:val="000000"/>
                <w:sz w:val="20"/>
                <w:szCs w:val="20"/>
                <w:u w:val="none"/>
              </w:rPr>
            </w:pPr>
          </w:p>
        </w:tc>
      </w:tr>
      <w:tr w14:paraId="385F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C26B">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nil"/>
              <w:right w:val="single" w:color="000000" w:sz="4" w:space="0"/>
            </w:tcBorders>
            <w:shd w:val="clear" w:color="auto" w:fill="auto"/>
            <w:vAlign w:val="center"/>
          </w:tcPr>
          <w:p w14:paraId="7767D30E">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D252">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完成安置任务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D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保质完成</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1AAE">
            <w:pPr>
              <w:jc w:val="center"/>
              <w:rPr>
                <w:rFonts w:hint="eastAsia" w:ascii="宋体" w:hAnsi="宋体" w:eastAsia="宋体" w:cs="宋体"/>
                <w:i w:val="0"/>
                <w:iCs w:val="0"/>
                <w:color w:val="000000"/>
                <w:sz w:val="20"/>
                <w:szCs w:val="20"/>
                <w:u w:val="none"/>
              </w:rPr>
            </w:pPr>
          </w:p>
        </w:tc>
      </w:tr>
      <w:tr w14:paraId="1985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9CA4">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nil"/>
              <w:right w:val="single" w:color="000000" w:sz="4" w:space="0"/>
            </w:tcBorders>
            <w:shd w:val="clear" w:color="auto" w:fill="auto"/>
            <w:vAlign w:val="center"/>
          </w:tcPr>
          <w:p w14:paraId="2A7892EA">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E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资金发放时间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按规定发放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C523">
            <w:pPr>
              <w:jc w:val="center"/>
              <w:rPr>
                <w:rFonts w:hint="eastAsia" w:ascii="宋体" w:hAnsi="宋体" w:eastAsia="宋体" w:cs="宋体"/>
                <w:i w:val="0"/>
                <w:iCs w:val="0"/>
                <w:color w:val="000000"/>
                <w:sz w:val="20"/>
                <w:szCs w:val="20"/>
                <w:u w:val="none"/>
              </w:rPr>
            </w:pPr>
          </w:p>
        </w:tc>
      </w:tr>
      <w:tr w14:paraId="2C01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7FE6">
            <w:pPr>
              <w:jc w:val="center"/>
              <w:rPr>
                <w:rFonts w:hint="eastAsia" w:ascii="宋体" w:hAnsi="宋体" w:eastAsia="宋体" w:cs="宋体"/>
                <w:i w:val="0"/>
                <w:iCs w:val="0"/>
                <w:color w:val="000000"/>
                <w:sz w:val="20"/>
                <w:szCs w:val="20"/>
                <w:u w:val="none"/>
              </w:rPr>
            </w:pP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D7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25" w:type="dxa"/>
            <w:vMerge w:val="restart"/>
            <w:tcBorders>
              <w:top w:val="single" w:color="000000" w:sz="4" w:space="0"/>
              <w:left w:val="single" w:color="000000" w:sz="4" w:space="0"/>
              <w:bottom w:val="nil"/>
              <w:right w:val="single" w:color="000000" w:sz="4" w:space="0"/>
            </w:tcBorders>
            <w:shd w:val="clear" w:color="auto" w:fill="auto"/>
            <w:vAlign w:val="center"/>
          </w:tcPr>
          <w:p w14:paraId="7B237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7CC1">
            <w:pPr>
              <w:jc w:val="center"/>
              <w:rPr>
                <w:rFonts w:hint="eastAsia" w:ascii="宋体" w:hAnsi="宋体" w:eastAsia="宋体" w:cs="宋体"/>
                <w:i w:val="0"/>
                <w:iCs w:val="0"/>
                <w:color w:val="000000"/>
                <w:sz w:val="20"/>
                <w:szCs w:val="20"/>
                <w:u w:val="none"/>
              </w:rPr>
            </w:pPr>
          </w:p>
        </w:tc>
      </w:tr>
      <w:tr w14:paraId="720D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7ACD">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C485">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nil"/>
              <w:right w:val="single" w:color="000000" w:sz="4" w:space="0"/>
            </w:tcBorders>
            <w:shd w:val="clear" w:color="auto" w:fill="auto"/>
            <w:vAlign w:val="center"/>
          </w:tcPr>
          <w:p w14:paraId="12F80B81">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D1D5">
            <w:pPr>
              <w:jc w:val="center"/>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71A4">
            <w:pPr>
              <w:jc w:val="center"/>
              <w:rPr>
                <w:rFonts w:hint="eastAsia" w:ascii="宋体" w:hAnsi="宋体" w:eastAsia="宋体" w:cs="宋体"/>
                <w:i w:val="0"/>
                <w:iCs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B96">
            <w:pPr>
              <w:jc w:val="center"/>
              <w:rPr>
                <w:rFonts w:hint="eastAsia" w:ascii="宋体" w:hAnsi="宋体" w:eastAsia="宋体" w:cs="宋体"/>
                <w:i w:val="0"/>
                <w:iCs w:val="0"/>
                <w:color w:val="000000"/>
                <w:sz w:val="20"/>
                <w:szCs w:val="20"/>
                <w:u w:val="none"/>
              </w:rPr>
            </w:pPr>
          </w:p>
        </w:tc>
      </w:tr>
      <w:tr w14:paraId="1A2E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70CD">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2C785">
            <w:pPr>
              <w:jc w:val="center"/>
              <w:rPr>
                <w:rFonts w:hint="eastAsia" w:ascii="宋体" w:hAnsi="宋体" w:eastAsia="宋体" w:cs="宋体"/>
                <w:i w:val="0"/>
                <w:iCs w:val="0"/>
                <w:color w:val="000000"/>
                <w:sz w:val="20"/>
                <w:szCs w:val="20"/>
                <w:u w:val="none"/>
              </w:rPr>
            </w:pP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BE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保障军人的合法权益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0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有效保障</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8E0">
            <w:pPr>
              <w:jc w:val="center"/>
              <w:rPr>
                <w:rFonts w:hint="eastAsia" w:ascii="宋体" w:hAnsi="宋体" w:eastAsia="宋体" w:cs="宋体"/>
                <w:i w:val="0"/>
                <w:iCs w:val="0"/>
                <w:color w:val="000000"/>
                <w:sz w:val="20"/>
                <w:szCs w:val="20"/>
                <w:u w:val="none"/>
              </w:rPr>
            </w:pPr>
          </w:p>
        </w:tc>
      </w:tr>
      <w:tr w14:paraId="0493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5EBB">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60FD">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3123">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提升退役士兵技能</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39C8">
            <w:pPr>
              <w:jc w:val="center"/>
              <w:rPr>
                <w:rFonts w:hint="eastAsia" w:ascii="宋体" w:hAnsi="宋体" w:eastAsia="宋体" w:cs="宋体"/>
                <w:i w:val="0"/>
                <w:iCs w:val="0"/>
                <w:color w:val="000000"/>
                <w:sz w:val="20"/>
                <w:szCs w:val="20"/>
                <w:u w:val="none"/>
              </w:rPr>
            </w:pPr>
          </w:p>
        </w:tc>
      </w:tr>
      <w:tr w14:paraId="7054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C1FF">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A9A3">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D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维护涉军稳定</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9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有效维护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8E4">
            <w:pPr>
              <w:jc w:val="center"/>
              <w:rPr>
                <w:rFonts w:hint="eastAsia" w:ascii="宋体" w:hAnsi="宋体" w:eastAsia="宋体" w:cs="宋体"/>
                <w:i w:val="0"/>
                <w:iCs w:val="0"/>
                <w:color w:val="000000"/>
                <w:sz w:val="20"/>
                <w:szCs w:val="20"/>
                <w:u w:val="none"/>
              </w:rPr>
            </w:pPr>
          </w:p>
        </w:tc>
      </w:tr>
      <w:tr w14:paraId="214C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9CF6">
            <w:pPr>
              <w:jc w:val="center"/>
              <w:rPr>
                <w:rFonts w:hint="eastAsia" w:ascii="宋体" w:hAnsi="宋体" w:eastAsia="宋体" w:cs="宋体"/>
                <w:i w:val="0"/>
                <w:iCs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39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A8F5">
            <w:pPr>
              <w:jc w:val="center"/>
              <w:rPr>
                <w:rFonts w:hint="eastAsia" w:ascii="宋体" w:hAnsi="宋体" w:eastAsia="宋体" w:cs="宋体"/>
                <w:i w:val="0"/>
                <w:iCs w:val="0"/>
                <w:color w:val="000000"/>
                <w:sz w:val="20"/>
                <w:szCs w:val="20"/>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CD1">
            <w:pPr>
              <w:jc w:val="center"/>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DA86">
            <w:pPr>
              <w:jc w:val="center"/>
              <w:rPr>
                <w:rFonts w:hint="eastAsia" w:ascii="宋体" w:hAnsi="宋体" w:eastAsia="宋体" w:cs="宋体"/>
                <w:i w:val="0"/>
                <w:iCs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960">
            <w:pPr>
              <w:jc w:val="center"/>
              <w:rPr>
                <w:rFonts w:hint="eastAsia" w:ascii="宋体" w:hAnsi="宋体" w:eastAsia="宋体" w:cs="宋体"/>
                <w:i w:val="0"/>
                <w:iCs w:val="0"/>
                <w:color w:val="000000"/>
                <w:sz w:val="20"/>
                <w:szCs w:val="20"/>
                <w:u w:val="none"/>
              </w:rPr>
            </w:pPr>
          </w:p>
        </w:tc>
      </w:tr>
      <w:tr w14:paraId="357E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ACAD">
            <w:pPr>
              <w:jc w:val="center"/>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A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8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退役士兵满意度</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1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0FF">
            <w:pPr>
              <w:jc w:val="center"/>
              <w:rPr>
                <w:rFonts w:hint="eastAsia" w:ascii="宋体" w:hAnsi="宋体" w:eastAsia="宋体" w:cs="宋体"/>
                <w:i w:val="0"/>
                <w:iCs w:val="0"/>
                <w:color w:val="000000"/>
                <w:sz w:val="20"/>
                <w:szCs w:val="20"/>
                <w:u w:val="none"/>
              </w:rPr>
            </w:pPr>
          </w:p>
        </w:tc>
      </w:tr>
    </w:tbl>
    <w:p w14:paraId="288332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 w:firstLineChars="100"/>
        <w:jc w:val="left"/>
        <w:textAlignment w:val="auto"/>
        <w:rPr>
          <w:rStyle w:val="10"/>
          <w:rFonts w:hint="eastAsia" w:ascii="微软雅黑" w:hAnsi="微软雅黑" w:eastAsia="微软雅黑" w:cs="微软雅黑"/>
          <w:color w:val="auto"/>
          <w:kern w:val="0"/>
          <w:sz w:val="24"/>
          <w:shd w:val="clear" w:color="auto" w:fill="FFFFFF"/>
        </w:rPr>
      </w:pPr>
    </w:p>
    <w:tbl>
      <w:tblPr>
        <w:tblStyle w:val="8"/>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0"/>
        <w:gridCol w:w="1676"/>
        <w:gridCol w:w="1664"/>
        <w:gridCol w:w="2396"/>
        <w:gridCol w:w="1086"/>
        <w:gridCol w:w="1748"/>
      </w:tblGrid>
      <w:tr w14:paraId="1FF2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0560" w:type="dxa"/>
            <w:gridSpan w:val="6"/>
            <w:tcBorders>
              <w:top w:val="nil"/>
              <w:left w:val="nil"/>
              <w:bottom w:val="nil"/>
              <w:right w:val="nil"/>
            </w:tcBorders>
            <w:shd w:val="clear" w:color="auto" w:fill="auto"/>
            <w:noWrap/>
            <w:vAlign w:val="center"/>
          </w:tcPr>
          <w:p w14:paraId="0F82DB5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2026年项目支出绩效目标申报表</w:t>
            </w:r>
          </w:p>
        </w:tc>
      </w:tr>
      <w:tr w14:paraId="5C52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0" w:type="auto"/>
            <w:gridSpan w:val="6"/>
            <w:tcBorders>
              <w:top w:val="nil"/>
              <w:left w:val="nil"/>
              <w:bottom w:val="nil"/>
              <w:right w:val="nil"/>
            </w:tcBorders>
            <w:shd w:val="clear" w:color="auto" w:fill="auto"/>
            <w:noWrap/>
            <w:vAlign w:val="center"/>
          </w:tcPr>
          <w:p w14:paraId="4133F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申报单位(盖章)                                                                    单位：万元</w:t>
            </w:r>
          </w:p>
        </w:tc>
      </w:tr>
      <w:tr w14:paraId="30F9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二级项目名称</w:t>
            </w:r>
          </w:p>
        </w:tc>
        <w:tc>
          <w:tcPr>
            <w:tcW w:w="8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60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军转干经费</w:t>
            </w:r>
          </w:p>
        </w:tc>
      </w:tr>
      <w:tr w14:paraId="3E83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对应一级项目名称</w:t>
            </w:r>
          </w:p>
        </w:tc>
        <w:tc>
          <w:tcPr>
            <w:tcW w:w="5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B4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军转干工作经费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9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w:t>
            </w:r>
          </w:p>
        </w:tc>
      </w:tr>
      <w:tr w14:paraId="43B5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F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0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A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新增项目口</w:t>
            </w:r>
          </w:p>
        </w:tc>
      </w:tr>
      <w:tr w14:paraId="2FA0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1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项目分类</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5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0E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延续性项目口</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一次性项目口</w:t>
            </w:r>
          </w:p>
        </w:tc>
      </w:tr>
      <w:tr w14:paraId="7DD3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9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其他运转类口</w:t>
            </w:r>
          </w:p>
        </w:tc>
        <w:tc>
          <w:tcPr>
            <w:tcW w:w="5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90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特定目标类——本级支出项目</w:t>
            </w:r>
            <w:r>
              <w:rPr>
                <w:rFonts w:ascii="Wingdings 2" w:hAnsi="Wingdings 2" w:eastAsia="Wingdings 2" w:cs="Wingdings 2"/>
                <w:i w:val="0"/>
                <w:iCs w:val="0"/>
                <w:color w:val="000000"/>
                <w:kern w:val="0"/>
                <w:sz w:val="20"/>
                <w:szCs w:val="20"/>
                <w:u w:val="none"/>
                <w:lang w:val="en-US" w:eastAsia="zh-CN" w:bidi="ar"/>
              </w:rPr>
              <w:t>R</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特定目标类——转移性支出项目口</w:t>
            </w:r>
          </w:p>
        </w:tc>
      </w:tr>
      <w:tr w14:paraId="76A5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w:t>
            </w:r>
          </w:p>
        </w:tc>
        <w:tc>
          <w:tcPr>
            <w:tcW w:w="5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9C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w:t>
            </w:r>
          </w:p>
        </w:tc>
      </w:tr>
      <w:tr w14:paraId="2659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0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项目立项依据</w:t>
            </w:r>
          </w:p>
        </w:tc>
        <w:tc>
          <w:tcPr>
            <w:tcW w:w="8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13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《关于进一步做好企业军转干部解困工作的意见》和《黄石市部分企业军转干部信访维稳联责考核奖励试行意见》</w:t>
            </w:r>
          </w:p>
        </w:tc>
      </w:tr>
      <w:tr w14:paraId="3D41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w:t>
            </w:r>
          </w:p>
        </w:tc>
        <w:tc>
          <w:tcPr>
            <w:tcW w:w="8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41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黄石港区退役军人事务局军转干项目实施方案</w:t>
            </w:r>
          </w:p>
        </w:tc>
      </w:tr>
      <w:tr w14:paraId="0A24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C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3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85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3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1C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F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r>
      <w:tr w14:paraId="166F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90" w:type="dxa"/>
            <w:vMerge w:val="restart"/>
            <w:tcBorders>
              <w:top w:val="single" w:color="000000" w:sz="4" w:space="0"/>
              <w:left w:val="single" w:color="000000" w:sz="4" w:space="0"/>
              <w:bottom w:val="nil"/>
              <w:right w:val="single" w:color="000000" w:sz="4" w:space="0"/>
            </w:tcBorders>
            <w:shd w:val="clear" w:color="auto" w:fill="auto"/>
            <w:vAlign w:val="center"/>
          </w:tcPr>
          <w:p w14:paraId="626A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预算安排、使用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857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C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2024年预算安排113.96万元，使用113.96万元，2025年预算安排93.89万元，使用93.89万元</w:t>
            </w:r>
          </w:p>
        </w:tc>
      </w:tr>
      <w:tr w14:paraId="5FB6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90" w:type="dxa"/>
            <w:vMerge w:val="continue"/>
            <w:tcBorders>
              <w:top w:val="single" w:color="000000" w:sz="4" w:space="0"/>
              <w:left w:val="single" w:color="000000" w:sz="4" w:space="0"/>
              <w:bottom w:val="nil"/>
              <w:right w:val="single" w:color="000000" w:sz="4" w:space="0"/>
            </w:tcBorders>
            <w:shd w:val="clear" w:color="auto" w:fill="auto"/>
            <w:vAlign w:val="center"/>
          </w:tcPr>
          <w:p w14:paraId="4FCFC785">
            <w:pPr>
              <w:jc w:val="center"/>
              <w:rPr>
                <w:rFonts w:hint="eastAsia" w:ascii="宋体" w:hAnsi="宋体" w:eastAsia="宋体" w:cs="宋体"/>
                <w:i w:val="0"/>
                <w:iCs w:val="0"/>
                <w:color w:val="000000"/>
                <w:sz w:val="20"/>
                <w:szCs w:val="20"/>
                <w:u w:val="none"/>
              </w:rPr>
            </w:pPr>
          </w:p>
        </w:tc>
        <w:tc>
          <w:tcPr>
            <w:tcW w:w="857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8CA7">
            <w:pPr>
              <w:jc w:val="center"/>
              <w:rPr>
                <w:rFonts w:hint="eastAsia" w:ascii="宋体" w:hAnsi="宋体" w:eastAsia="宋体" w:cs="宋体"/>
                <w:i w:val="0"/>
                <w:iCs w:val="0"/>
                <w:color w:val="000000"/>
                <w:sz w:val="20"/>
                <w:szCs w:val="20"/>
                <w:u w:val="none"/>
              </w:rPr>
            </w:pPr>
          </w:p>
        </w:tc>
      </w:tr>
      <w:tr w14:paraId="0FA4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90" w:type="dxa"/>
            <w:vMerge w:val="continue"/>
            <w:tcBorders>
              <w:top w:val="single" w:color="000000" w:sz="4" w:space="0"/>
              <w:left w:val="single" w:color="000000" w:sz="4" w:space="0"/>
              <w:bottom w:val="nil"/>
              <w:right w:val="single" w:color="000000" w:sz="4" w:space="0"/>
            </w:tcBorders>
            <w:shd w:val="clear" w:color="auto" w:fill="auto"/>
            <w:vAlign w:val="center"/>
          </w:tcPr>
          <w:p w14:paraId="1EC91A14">
            <w:pPr>
              <w:jc w:val="center"/>
              <w:rPr>
                <w:rFonts w:hint="eastAsia" w:ascii="宋体" w:hAnsi="宋体" w:eastAsia="宋体" w:cs="宋体"/>
                <w:i w:val="0"/>
                <w:iCs w:val="0"/>
                <w:color w:val="000000"/>
                <w:sz w:val="20"/>
                <w:szCs w:val="20"/>
                <w:u w:val="none"/>
              </w:rPr>
            </w:pPr>
          </w:p>
        </w:tc>
        <w:tc>
          <w:tcPr>
            <w:tcW w:w="857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9F3D">
            <w:pPr>
              <w:jc w:val="center"/>
              <w:rPr>
                <w:rFonts w:hint="eastAsia" w:ascii="宋体" w:hAnsi="宋体" w:eastAsia="宋体" w:cs="宋体"/>
                <w:i w:val="0"/>
                <w:iCs w:val="0"/>
                <w:color w:val="000000"/>
                <w:sz w:val="20"/>
                <w:szCs w:val="20"/>
                <w:u w:val="none"/>
              </w:rPr>
            </w:pPr>
          </w:p>
        </w:tc>
      </w:tr>
      <w:tr w14:paraId="7AE6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F0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项目资金来源</w:t>
            </w: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1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014E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B854">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06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1526">
            <w:pPr>
              <w:jc w:val="center"/>
              <w:rPr>
                <w:rFonts w:hint="eastAsia" w:ascii="宋体" w:hAnsi="宋体" w:eastAsia="宋体" w:cs="宋体"/>
                <w:i w:val="0"/>
                <w:iCs w:val="0"/>
                <w:color w:val="000000"/>
                <w:sz w:val="20"/>
                <w:szCs w:val="20"/>
                <w:u w:val="none"/>
              </w:rPr>
            </w:pPr>
          </w:p>
        </w:tc>
      </w:tr>
      <w:tr w14:paraId="20E0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98B6">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22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67.3万元</w:t>
            </w:r>
          </w:p>
        </w:tc>
      </w:tr>
      <w:tr w14:paraId="1384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EFB9">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23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其中：申请当年资金</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67.3万元</w:t>
            </w:r>
          </w:p>
        </w:tc>
      </w:tr>
      <w:tr w14:paraId="4C03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285B">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AE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0D2">
            <w:pPr>
              <w:jc w:val="center"/>
              <w:rPr>
                <w:rFonts w:hint="eastAsia" w:ascii="宋体" w:hAnsi="宋体" w:eastAsia="宋体" w:cs="宋体"/>
                <w:i w:val="0"/>
                <w:iCs w:val="0"/>
                <w:color w:val="000000"/>
                <w:sz w:val="20"/>
                <w:szCs w:val="20"/>
                <w:u w:val="none"/>
              </w:rPr>
            </w:pPr>
          </w:p>
        </w:tc>
      </w:tr>
      <w:tr w14:paraId="0E2D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8B97">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6F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财政专户管理资金(教育收费)</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BD2">
            <w:pPr>
              <w:jc w:val="center"/>
              <w:rPr>
                <w:rFonts w:hint="eastAsia" w:ascii="宋体" w:hAnsi="宋体" w:eastAsia="宋体" w:cs="宋体"/>
                <w:i w:val="0"/>
                <w:iCs w:val="0"/>
                <w:color w:val="000000"/>
                <w:sz w:val="20"/>
                <w:szCs w:val="20"/>
                <w:u w:val="none"/>
              </w:rPr>
            </w:pPr>
          </w:p>
        </w:tc>
      </w:tr>
      <w:tr w14:paraId="21A4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03CD">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00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E9D">
            <w:pPr>
              <w:jc w:val="center"/>
              <w:rPr>
                <w:rFonts w:hint="eastAsia" w:ascii="宋体" w:hAnsi="宋体" w:eastAsia="宋体" w:cs="宋体"/>
                <w:i w:val="0"/>
                <w:iCs w:val="0"/>
                <w:color w:val="000000"/>
                <w:sz w:val="20"/>
                <w:szCs w:val="20"/>
                <w:u w:val="none"/>
              </w:rPr>
            </w:pPr>
          </w:p>
        </w:tc>
      </w:tr>
      <w:tr w14:paraId="1B29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886F">
            <w:pPr>
              <w:jc w:val="center"/>
              <w:rPr>
                <w:rFonts w:hint="eastAsia" w:ascii="宋体" w:hAnsi="宋体" w:eastAsia="宋体" w:cs="宋体"/>
                <w:i w:val="0"/>
                <w:iCs w:val="0"/>
                <w:color w:val="000000"/>
                <w:sz w:val="20"/>
                <w:szCs w:val="20"/>
                <w:u w:val="none"/>
              </w:rPr>
            </w:pPr>
          </w:p>
        </w:tc>
        <w:tc>
          <w:tcPr>
            <w:tcW w:w="6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E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其中：使用上年度财政拨款结转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2EC2">
            <w:pPr>
              <w:jc w:val="center"/>
              <w:rPr>
                <w:rFonts w:hint="eastAsia" w:ascii="宋体" w:hAnsi="宋体" w:eastAsia="宋体" w:cs="宋体"/>
                <w:i w:val="0"/>
                <w:iCs w:val="0"/>
                <w:color w:val="000000"/>
                <w:sz w:val="20"/>
                <w:szCs w:val="20"/>
                <w:u w:val="none"/>
              </w:rPr>
            </w:pPr>
          </w:p>
        </w:tc>
      </w:tr>
      <w:tr w14:paraId="2E9B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0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A71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7C89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2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活动内容表述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8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分类科目</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A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9A0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5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军转干项目</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C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对企业军转干部实行工资补助、特困补贴发放、联责考核奖励和去世、慰问</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67.3万元</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按照相关文件执行</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48A9">
            <w:pPr>
              <w:jc w:val="center"/>
              <w:rPr>
                <w:rFonts w:hint="eastAsia" w:ascii="宋体" w:hAnsi="宋体" w:eastAsia="宋体" w:cs="宋体"/>
                <w:i w:val="0"/>
                <w:iCs w:val="0"/>
                <w:color w:val="000000"/>
                <w:sz w:val="20"/>
                <w:szCs w:val="20"/>
                <w:u w:val="none"/>
              </w:rPr>
            </w:pPr>
          </w:p>
        </w:tc>
      </w:tr>
      <w:tr w14:paraId="5BB2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5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1B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C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67.3万元</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42D2">
            <w:pPr>
              <w:jc w:val="center"/>
              <w:rPr>
                <w:rFonts w:hint="eastAsia" w:ascii="宋体" w:hAnsi="宋体" w:eastAsia="宋体" w:cs="宋体"/>
                <w:i w:val="0"/>
                <w:iCs w:val="0"/>
                <w:color w:val="000000"/>
                <w:sz w:val="20"/>
                <w:szCs w:val="20"/>
                <w:u w:val="none"/>
              </w:rPr>
            </w:pPr>
          </w:p>
        </w:tc>
      </w:tr>
      <w:tr w14:paraId="6E05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9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支出功能类科目</w:t>
            </w:r>
          </w:p>
        </w:tc>
        <w:tc>
          <w:tcPr>
            <w:tcW w:w="3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款：208</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4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类：09</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46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项：05</w:t>
            </w:r>
          </w:p>
        </w:tc>
      </w:tr>
      <w:tr w14:paraId="59E5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0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084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项目采购</w:t>
            </w:r>
          </w:p>
        </w:tc>
      </w:tr>
      <w:tr w14:paraId="1CA9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5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94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0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9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7550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5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6C7C0">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DA3">
            <w:pPr>
              <w:jc w:val="center"/>
              <w:rPr>
                <w:rFonts w:hint="eastAsia" w:ascii="宋体" w:hAnsi="宋体" w:eastAsia="宋体" w:cs="宋体"/>
                <w:i w:val="0"/>
                <w:iCs w:val="0"/>
                <w:color w:val="000000"/>
                <w:sz w:val="20"/>
                <w:szCs w:val="20"/>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22F9A">
            <w:pPr>
              <w:jc w:val="center"/>
              <w:rPr>
                <w:rFonts w:hint="eastAsia" w:ascii="宋体" w:hAnsi="宋体" w:eastAsia="宋体" w:cs="宋体"/>
                <w:i w:val="0"/>
                <w:iCs w:val="0"/>
                <w:color w:val="000000"/>
                <w:sz w:val="20"/>
                <w:szCs w:val="20"/>
                <w:u w:val="none"/>
              </w:rPr>
            </w:pPr>
          </w:p>
        </w:tc>
      </w:tr>
      <w:tr w14:paraId="4163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5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4F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C7E6">
            <w:pPr>
              <w:jc w:val="center"/>
              <w:rPr>
                <w:rFonts w:hint="eastAsia" w:ascii="宋体" w:hAnsi="宋体" w:eastAsia="宋体" w:cs="宋体"/>
                <w:i w:val="0"/>
                <w:iCs w:val="0"/>
                <w:color w:val="000000"/>
                <w:sz w:val="20"/>
                <w:szCs w:val="20"/>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9113A">
            <w:pPr>
              <w:jc w:val="center"/>
              <w:rPr>
                <w:rFonts w:hint="eastAsia" w:ascii="宋体" w:hAnsi="宋体" w:eastAsia="宋体" w:cs="宋体"/>
                <w:i w:val="0"/>
                <w:iCs w:val="0"/>
                <w:color w:val="000000"/>
                <w:sz w:val="20"/>
                <w:szCs w:val="20"/>
                <w:u w:val="none"/>
              </w:rPr>
            </w:pPr>
          </w:p>
        </w:tc>
      </w:tr>
      <w:tr w14:paraId="651D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0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AA77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项目绩效目标</w:t>
            </w:r>
          </w:p>
        </w:tc>
      </w:tr>
      <w:tr w14:paraId="5D46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C6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w:t>
            </w:r>
          </w:p>
        </w:tc>
        <w:tc>
          <w:tcPr>
            <w:tcW w:w="5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96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中期目标</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A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424A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8A6D">
            <w:pPr>
              <w:jc w:val="center"/>
              <w:rPr>
                <w:rFonts w:hint="eastAsia" w:ascii="宋体" w:hAnsi="宋体" w:eastAsia="宋体" w:cs="宋体"/>
                <w:i w:val="0"/>
                <w:iCs w:val="0"/>
                <w:color w:val="000000"/>
                <w:sz w:val="20"/>
                <w:szCs w:val="20"/>
                <w:u w:val="none"/>
              </w:rPr>
            </w:pPr>
          </w:p>
        </w:tc>
        <w:tc>
          <w:tcPr>
            <w:tcW w:w="5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2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严格按照国家和地方有关军转干部的政策，落实各项待遇</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F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严格按照国家关于军转干部的安置政策和困难帮扶政策，保证他们在养老、医疗等方面享受应有的待遇，同时对于特殊困难情况给予及时的临时性救助</w:t>
            </w:r>
          </w:p>
        </w:tc>
      </w:tr>
      <w:tr w14:paraId="754B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1A5D">
            <w:pPr>
              <w:jc w:val="center"/>
              <w:rPr>
                <w:rFonts w:hint="eastAsia" w:ascii="宋体" w:hAnsi="宋体" w:eastAsia="宋体" w:cs="宋体"/>
                <w:i w:val="0"/>
                <w:iCs w:val="0"/>
                <w:color w:val="000000"/>
                <w:sz w:val="20"/>
                <w:szCs w:val="20"/>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E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(指标内容)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8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9DB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jc w:val="center"/>
        </w:trPr>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F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676" w:type="dxa"/>
            <w:vMerge w:val="restart"/>
            <w:tcBorders>
              <w:top w:val="nil"/>
              <w:left w:val="single" w:color="000000" w:sz="4" w:space="0"/>
              <w:bottom w:val="nil"/>
              <w:right w:val="single" w:color="000000" w:sz="4" w:space="0"/>
            </w:tcBorders>
            <w:shd w:val="clear" w:color="auto" w:fill="auto"/>
            <w:vAlign w:val="center"/>
          </w:tcPr>
          <w:p w14:paraId="2F4B6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6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服务军转干部人数</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F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577">
            <w:pPr>
              <w:jc w:val="center"/>
              <w:rPr>
                <w:rFonts w:hint="eastAsia" w:ascii="宋体" w:hAnsi="宋体" w:eastAsia="宋体" w:cs="宋体"/>
                <w:i w:val="0"/>
                <w:iCs w:val="0"/>
                <w:color w:val="000000"/>
                <w:sz w:val="20"/>
                <w:szCs w:val="20"/>
                <w:u w:val="none"/>
              </w:rPr>
            </w:pPr>
          </w:p>
        </w:tc>
      </w:tr>
      <w:tr w14:paraId="259B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6D70">
            <w:pPr>
              <w:jc w:val="center"/>
              <w:rPr>
                <w:rFonts w:hint="eastAsia" w:ascii="宋体" w:hAnsi="宋体" w:eastAsia="宋体" w:cs="宋体"/>
                <w:i w:val="0"/>
                <w:iCs w:val="0"/>
                <w:color w:val="000000"/>
                <w:sz w:val="20"/>
                <w:szCs w:val="20"/>
                <w:u w:val="none"/>
              </w:rPr>
            </w:pPr>
          </w:p>
        </w:tc>
        <w:tc>
          <w:tcPr>
            <w:tcW w:w="1676" w:type="dxa"/>
            <w:vMerge w:val="continue"/>
            <w:tcBorders>
              <w:top w:val="nil"/>
              <w:left w:val="single" w:color="000000" w:sz="4" w:space="0"/>
              <w:bottom w:val="nil"/>
              <w:right w:val="single" w:color="000000" w:sz="4" w:space="0"/>
            </w:tcBorders>
            <w:shd w:val="clear" w:color="auto" w:fill="auto"/>
            <w:vAlign w:val="center"/>
          </w:tcPr>
          <w:p w14:paraId="7446EF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B467">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39B2">
            <w:pPr>
              <w:jc w:val="center"/>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844">
            <w:pPr>
              <w:jc w:val="center"/>
              <w:rPr>
                <w:rFonts w:hint="eastAsia" w:ascii="宋体" w:hAnsi="宋体" w:eastAsia="宋体" w:cs="宋体"/>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E47">
            <w:pPr>
              <w:jc w:val="center"/>
              <w:rPr>
                <w:rFonts w:hint="eastAsia" w:ascii="宋体" w:hAnsi="宋体" w:eastAsia="宋体" w:cs="宋体"/>
                <w:i w:val="0"/>
                <w:iCs w:val="0"/>
                <w:color w:val="000000"/>
                <w:sz w:val="20"/>
                <w:szCs w:val="20"/>
                <w:u w:val="none"/>
              </w:rPr>
            </w:pPr>
          </w:p>
        </w:tc>
      </w:tr>
      <w:tr w14:paraId="43FE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E02F">
            <w:pPr>
              <w:jc w:val="center"/>
              <w:rPr>
                <w:rFonts w:hint="eastAsia" w:ascii="宋体" w:hAnsi="宋体" w:eastAsia="宋体" w:cs="宋体"/>
                <w:i w:val="0"/>
                <w:iCs w:val="0"/>
                <w:color w:val="000000"/>
                <w:sz w:val="20"/>
                <w:szCs w:val="20"/>
                <w:u w:val="none"/>
              </w:rPr>
            </w:pPr>
          </w:p>
        </w:tc>
        <w:tc>
          <w:tcPr>
            <w:tcW w:w="1676" w:type="dxa"/>
            <w:vMerge w:val="continue"/>
            <w:tcBorders>
              <w:top w:val="nil"/>
              <w:left w:val="single" w:color="000000" w:sz="4" w:space="0"/>
              <w:bottom w:val="nil"/>
              <w:right w:val="single" w:color="000000" w:sz="4" w:space="0"/>
            </w:tcBorders>
            <w:shd w:val="clear" w:color="auto" w:fill="auto"/>
            <w:vAlign w:val="center"/>
          </w:tcPr>
          <w:p w14:paraId="74F04E20">
            <w:pPr>
              <w:jc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A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补助政策延续稳定</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1E2E">
            <w:pPr>
              <w:jc w:val="center"/>
              <w:rPr>
                <w:rFonts w:hint="eastAsia" w:ascii="宋体" w:hAnsi="宋体" w:eastAsia="宋体" w:cs="宋体"/>
                <w:i w:val="0"/>
                <w:iCs w:val="0"/>
                <w:color w:val="000000"/>
                <w:sz w:val="20"/>
                <w:szCs w:val="20"/>
                <w:u w:val="none"/>
              </w:rPr>
            </w:pPr>
          </w:p>
        </w:tc>
      </w:tr>
      <w:tr w14:paraId="0D86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2CE7">
            <w:pPr>
              <w:jc w:val="center"/>
              <w:rPr>
                <w:rFonts w:hint="eastAsia" w:ascii="宋体" w:hAnsi="宋体" w:eastAsia="宋体" w:cs="宋体"/>
                <w:i w:val="0"/>
                <w:iCs w:val="0"/>
                <w:color w:val="000000"/>
                <w:sz w:val="20"/>
                <w:szCs w:val="20"/>
                <w:u w:val="none"/>
              </w:rPr>
            </w:pPr>
          </w:p>
        </w:tc>
        <w:tc>
          <w:tcPr>
            <w:tcW w:w="1676" w:type="dxa"/>
            <w:vMerge w:val="continue"/>
            <w:tcBorders>
              <w:top w:val="nil"/>
              <w:left w:val="single" w:color="000000" w:sz="4" w:space="0"/>
              <w:bottom w:val="nil"/>
              <w:right w:val="single" w:color="000000" w:sz="4" w:space="0"/>
            </w:tcBorders>
            <w:shd w:val="clear" w:color="auto" w:fill="auto"/>
            <w:vAlign w:val="center"/>
          </w:tcPr>
          <w:p w14:paraId="38EF73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F0AC">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B8CB">
            <w:pPr>
              <w:jc w:val="center"/>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A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FE7A">
            <w:pPr>
              <w:jc w:val="center"/>
              <w:rPr>
                <w:rFonts w:hint="eastAsia" w:ascii="宋体" w:hAnsi="宋体" w:eastAsia="宋体" w:cs="宋体"/>
                <w:i w:val="0"/>
                <w:iCs w:val="0"/>
                <w:color w:val="000000"/>
                <w:sz w:val="20"/>
                <w:szCs w:val="20"/>
                <w:u w:val="none"/>
              </w:rPr>
            </w:pPr>
          </w:p>
        </w:tc>
      </w:tr>
      <w:tr w14:paraId="6E38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870A">
            <w:pPr>
              <w:jc w:val="center"/>
              <w:rPr>
                <w:rFonts w:hint="eastAsia" w:ascii="宋体" w:hAnsi="宋体" w:eastAsia="宋体" w:cs="宋体"/>
                <w:i w:val="0"/>
                <w:iCs w:val="0"/>
                <w:color w:val="000000"/>
                <w:sz w:val="20"/>
                <w:szCs w:val="20"/>
                <w:u w:val="none"/>
              </w:rPr>
            </w:pPr>
          </w:p>
        </w:tc>
        <w:tc>
          <w:tcPr>
            <w:tcW w:w="1676" w:type="dxa"/>
            <w:vMerge w:val="continue"/>
            <w:tcBorders>
              <w:top w:val="nil"/>
              <w:left w:val="single" w:color="000000" w:sz="4" w:space="0"/>
              <w:bottom w:val="nil"/>
              <w:right w:val="single" w:color="000000" w:sz="4" w:space="0"/>
            </w:tcBorders>
            <w:shd w:val="clear" w:color="auto" w:fill="auto"/>
            <w:vAlign w:val="center"/>
          </w:tcPr>
          <w:p w14:paraId="676E30EA">
            <w:pPr>
              <w:jc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B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039F">
            <w:pPr>
              <w:jc w:val="center"/>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AE67">
            <w:pPr>
              <w:jc w:val="center"/>
              <w:rPr>
                <w:rFonts w:hint="eastAsia" w:ascii="宋体" w:hAnsi="宋体" w:eastAsia="宋体" w:cs="宋体"/>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4046">
            <w:pPr>
              <w:jc w:val="center"/>
              <w:rPr>
                <w:rFonts w:hint="eastAsia" w:ascii="宋体" w:hAnsi="宋体" w:eastAsia="宋体" w:cs="宋体"/>
                <w:i w:val="0"/>
                <w:iCs w:val="0"/>
                <w:color w:val="000000"/>
                <w:sz w:val="20"/>
                <w:szCs w:val="20"/>
                <w:u w:val="none"/>
              </w:rPr>
            </w:pPr>
          </w:p>
        </w:tc>
      </w:tr>
      <w:tr w14:paraId="7AE8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FC38">
            <w:pPr>
              <w:jc w:val="center"/>
              <w:rPr>
                <w:rFonts w:hint="eastAsia" w:ascii="宋体" w:hAnsi="宋体" w:eastAsia="宋体" w:cs="宋体"/>
                <w:i w:val="0"/>
                <w:iCs w:val="0"/>
                <w:color w:val="000000"/>
                <w:sz w:val="20"/>
                <w:szCs w:val="20"/>
                <w:u w:val="none"/>
              </w:rPr>
            </w:pPr>
          </w:p>
        </w:tc>
        <w:tc>
          <w:tcPr>
            <w:tcW w:w="1676" w:type="dxa"/>
            <w:vMerge w:val="restart"/>
            <w:tcBorders>
              <w:top w:val="single" w:color="000000" w:sz="4" w:space="0"/>
              <w:left w:val="single" w:color="000000" w:sz="4" w:space="0"/>
              <w:bottom w:val="nil"/>
              <w:right w:val="single" w:color="000000" w:sz="4" w:space="0"/>
            </w:tcBorders>
            <w:shd w:val="clear" w:color="auto" w:fill="auto"/>
            <w:vAlign w:val="center"/>
          </w:tcPr>
          <w:p w14:paraId="219B7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EF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8C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发放符合相关政策规定比率</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62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E403B">
            <w:pPr>
              <w:jc w:val="center"/>
              <w:rPr>
                <w:rFonts w:hint="eastAsia" w:ascii="宋体" w:hAnsi="宋体" w:eastAsia="宋体" w:cs="宋体"/>
                <w:i w:val="0"/>
                <w:iCs w:val="0"/>
                <w:color w:val="000000"/>
                <w:sz w:val="20"/>
                <w:szCs w:val="20"/>
                <w:u w:val="none"/>
              </w:rPr>
            </w:pPr>
          </w:p>
        </w:tc>
      </w:tr>
      <w:tr w14:paraId="0776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F892">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nil"/>
              <w:right w:val="single" w:color="000000" w:sz="4" w:space="0"/>
            </w:tcBorders>
            <w:shd w:val="clear" w:color="auto" w:fill="auto"/>
            <w:vAlign w:val="center"/>
          </w:tcPr>
          <w:p w14:paraId="676C2589">
            <w:pPr>
              <w:jc w:val="center"/>
              <w:rPr>
                <w:rFonts w:hint="eastAsia" w:ascii="宋体" w:hAnsi="宋体" w:eastAsia="宋体" w:cs="宋体"/>
                <w:i w:val="0"/>
                <w:iCs w:val="0"/>
                <w:color w:val="000000"/>
                <w:sz w:val="20"/>
                <w:szCs w:val="20"/>
                <w:u w:val="none"/>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0A1A">
            <w:pPr>
              <w:jc w:val="center"/>
              <w:rPr>
                <w:rFonts w:hint="eastAsia" w:ascii="宋体" w:hAnsi="宋体" w:eastAsia="宋体" w:cs="宋体"/>
                <w:i w:val="0"/>
                <w:iCs w:val="0"/>
                <w:color w:val="000000"/>
                <w:sz w:val="20"/>
                <w:szCs w:val="20"/>
                <w:u w:val="none"/>
              </w:rPr>
            </w:pP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9174">
            <w:pPr>
              <w:jc w:val="center"/>
              <w:rPr>
                <w:rFonts w:hint="eastAsia" w:ascii="宋体" w:hAnsi="宋体" w:eastAsia="宋体" w:cs="宋体"/>
                <w:i w:val="0"/>
                <w:iCs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2785">
            <w:pPr>
              <w:jc w:val="center"/>
              <w:rPr>
                <w:rFonts w:hint="eastAsia" w:ascii="宋体" w:hAnsi="宋体" w:eastAsia="宋体" w:cs="宋体"/>
                <w:i w:val="0"/>
                <w:iCs w:val="0"/>
                <w:color w:val="000000"/>
                <w:sz w:val="20"/>
                <w:szCs w:val="20"/>
                <w:u w:val="none"/>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70F4">
            <w:pPr>
              <w:jc w:val="center"/>
              <w:rPr>
                <w:rFonts w:hint="eastAsia" w:ascii="宋体" w:hAnsi="宋体" w:eastAsia="宋体" w:cs="宋体"/>
                <w:i w:val="0"/>
                <w:iCs w:val="0"/>
                <w:color w:val="000000"/>
                <w:sz w:val="20"/>
                <w:szCs w:val="20"/>
                <w:u w:val="none"/>
              </w:rPr>
            </w:pPr>
          </w:p>
        </w:tc>
      </w:tr>
      <w:tr w14:paraId="2385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D1D3">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nil"/>
              <w:right w:val="single" w:color="000000" w:sz="4" w:space="0"/>
            </w:tcBorders>
            <w:shd w:val="clear" w:color="auto" w:fill="auto"/>
            <w:vAlign w:val="center"/>
          </w:tcPr>
          <w:p w14:paraId="25F9E739">
            <w:pPr>
              <w:jc w:val="center"/>
              <w:rPr>
                <w:rFonts w:hint="eastAsia" w:ascii="宋体" w:hAnsi="宋体" w:eastAsia="宋体" w:cs="宋体"/>
                <w:i w:val="0"/>
                <w:iCs w:val="0"/>
                <w:color w:val="000000"/>
                <w:sz w:val="20"/>
                <w:szCs w:val="20"/>
                <w:u w:val="none"/>
              </w:rPr>
            </w:pP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F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及时慰问住院或去世军转干部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常态化</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FF1">
            <w:pPr>
              <w:jc w:val="center"/>
              <w:rPr>
                <w:rFonts w:hint="eastAsia" w:ascii="宋体" w:hAnsi="宋体" w:eastAsia="宋体" w:cs="宋体"/>
                <w:i w:val="0"/>
                <w:iCs w:val="0"/>
                <w:color w:val="000000"/>
                <w:sz w:val="20"/>
                <w:szCs w:val="20"/>
                <w:u w:val="none"/>
              </w:rPr>
            </w:pPr>
          </w:p>
        </w:tc>
      </w:tr>
      <w:tr w14:paraId="049C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568B">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nil"/>
              <w:right w:val="single" w:color="000000" w:sz="4" w:space="0"/>
            </w:tcBorders>
            <w:shd w:val="clear" w:color="auto" w:fill="auto"/>
            <w:vAlign w:val="center"/>
          </w:tcPr>
          <w:p w14:paraId="54286539">
            <w:pPr>
              <w:jc w:val="center"/>
              <w:rPr>
                <w:rFonts w:hint="eastAsia" w:ascii="宋体" w:hAnsi="宋体" w:eastAsia="宋体" w:cs="宋体"/>
                <w:i w:val="0"/>
                <w:iCs w:val="0"/>
                <w:color w:val="000000"/>
                <w:sz w:val="20"/>
                <w:szCs w:val="20"/>
                <w:u w:val="none"/>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ACEB">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完成军转干部各项工作</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保质完成</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8F5">
            <w:pPr>
              <w:jc w:val="center"/>
              <w:rPr>
                <w:rFonts w:hint="eastAsia" w:ascii="宋体" w:hAnsi="宋体" w:eastAsia="宋体" w:cs="宋体"/>
                <w:i w:val="0"/>
                <w:iCs w:val="0"/>
                <w:color w:val="000000"/>
                <w:sz w:val="20"/>
                <w:szCs w:val="20"/>
                <w:u w:val="none"/>
              </w:rPr>
            </w:pPr>
          </w:p>
        </w:tc>
      </w:tr>
      <w:tr w14:paraId="2F91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403A">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nil"/>
              <w:right w:val="single" w:color="000000" w:sz="4" w:space="0"/>
            </w:tcBorders>
            <w:shd w:val="clear" w:color="auto" w:fill="auto"/>
            <w:vAlign w:val="center"/>
          </w:tcPr>
          <w:p w14:paraId="19B26A8F">
            <w:pPr>
              <w:jc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7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2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资金发放时间</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按规定时间发放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CCD">
            <w:pPr>
              <w:jc w:val="center"/>
              <w:rPr>
                <w:rFonts w:hint="eastAsia" w:ascii="宋体" w:hAnsi="宋体" w:eastAsia="宋体" w:cs="宋体"/>
                <w:i w:val="0"/>
                <w:iCs w:val="0"/>
                <w:color w:val="000000"/>
                <w:sz w:val="20"/>
                <w:szCs w:val="20"/>
                <w:u w:val="none"/>
              </w:rPr>
            </w:pPr>
          </w:p>
        </w:tc>
      </w:tr>
      <w:tr w14:paraId="4B63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C81C">
            <w:pPr>
              <w:jc w:val="center"/>
              <w:rPr>
                <w:rFonts w:hint="eastAsia" w:ascii="宋体" w:hAnsi="宋体" w:eastAsia="宋体" w:cs="宋体"/>
                <w:i w:val="0"/>
                <w:iCs w:val="0"/>
                <w:color w:val="000000"/>
                <w:sz w:val="20"/>
                <w:szCs w:val="20"/>
                <w:u w:val="none"/>
              </w:rPr>
            </w:pP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8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64" w:type="dxa"/>
            <w:vMerge w:val="restart"/>
            <w:tcBorders>
              <w:top w:val="single" w:color="000000" w:sz="4" w:space="0"/>
              <w:left w:val="single" w:color="000000" w:sz="4" w:space="0"/>
              <w:bottom w:val="nil"/>
              <w:right w:val="single" w:color="000000" w:sz="4" w:space="0"/>
            </w:tcBorders>
            <w:shd w:val="clear" w:color="auto" w:fill="auto"/>
            <w:vAlign w:val="center"/>
          </w:tcPr>
          <w:p w14:paraId="01BDC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E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344">
            <w:pPr>
              <w:jc w:val="center"/>
              <w:rPr>
                <w:rFonts w:hint="eastAsia" w:ascii="宋体" w:hAnsi="宋体" w:eastAsia="宋体" w:cs="宋体"/>
                <w:i w:val="0"/>
                <w:iCs w:val="0"/>
                <w:color w:val="000000"/>
                <w:sz w:val="20"/>
                <w:szCs w:val="20"/>
                <w:u w:val="none"/>
              </w:rPr>
            </w:pPr>
          </w:p>
        </w:tc>
      </w:tr>
      <w:tr w14:paraId="7B4A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79EB8">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F638">
            <w:pPr>
              <w:jc w:val="center"/>
              <w:rPr>
                <w:rFonts w:hint="eastAsia" w:ascii="宋体" w:hAnsi="宋体" w:eastAsia="宋体" w:cs="宋体"/>
                <w:i w:val="0"/>
                <w:iCs w:val="0"/>
                <w:color w:val="000000"/>
                <w:sz w:val="20"/>
                <w:szCs w:val="20"/>
                <w:u w:val="none"/>
              </w:rPr>
            </w:pPr>
          </w:p>
        </w:tc>
        <w:tc>
          <w:tcPr>
            <w:tcW w:w="1664" w:type="dxa"/>
            <w:vMerge w:val="continue"/>
            <w:tcBorders>
              <w:top w:val="single" w:color="000000" w:sz="4" w:space="0"/>
              <w:left w:val="single" w:color="000000" w:sz="4" w:space="0"/>
              <w:bottom w:val="nil"/>
              <w:right w:val="single" w:color="000000" w:sz="4" w:space="0"/>
            </w:tcBorders>
            <w:shd w:val="clear" w:color="auto" w:fill="auto"/>
            <w:vAlign w:val="center"/>
          </w:tcPr>
          <w:p w14:paraId="5FF75AC0">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2561">
            <w:pPr>
              <w:jc w:val="center"/>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7190">
            <w:pPr>
              <w:jc w:val="center"/>
              <w:rPr>
                <w:rFonts w:hint="eastAsia" w:ascii="宋体" w:hAnsi="宋体" w:eastAsia="宋体" w:cs="宋体"/>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7D4">
            <w:pPr>
              <w:jc w:val="center"/>
              <w:rPr>
                <w:rFonts w:hint="eastAsia" w:ascii="宋体" w:hAnsi="宋体" w:eastAsia="宋体" w:cs="宋体"/>
                <w:i w:val="0"/>
                <w:iCs w:val="0"/>
                <w:color w:val="000000"/>
                <w:sz w:val="20"/>
                <w:szCs w:val="20"/>
                <w:u w:val="none"/>
              </w:rPr>
            </w:pPr>
          </w:p>
        </w:tc>
      </w:tr>
      <w:tr w14:paraId="283A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9E29">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7392">
            <w:pPr>
              <w:jc w:val="center"/>
              <w:rPr>
                <w:rFonts w:hint="eastAsia" w:ascii="宋体" w:hAnsi="宋体" w:eastAsia="宋体" w:cs="宋体"/>
                <w:i w:val="0"/>
                <w:iCs w:val="0"/>
                <w:color w:val="000000"/>
                <w:sz w:val="20"/>
                <w:szCs w:val="20"/>
                <w:u w:val="none"/>
              </w:rPr>
            </w:pP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6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9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保障军转干部的合法权益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C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4D78">
            <w:pPr>
              <w:jc w:val="center"/>
              <w:rPr>
                <w:rFonts w:hint="eastAsia" w:ascii="宋体" w:hAnsi="宋体" w:eastAsia="宋体" w:cs="宋体"/>
                <w:i w:val="0"/>
                <w:iCs w:val="0"/>
                <w:color w:val="000000"/>
                <w:sz w:val="20"/>
                <w:szCs w:val="20"/>
                <w:u w:val="none"/>
              </w:rPr>
            </w:pPr>
          </w:p>
        </w:tc>
      </w:tr>
      <w:tr w14:paraId="33E9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1DFC">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7542">
            <w:pPr>
              <w:jc w:val="center"/>
              <w:rPr>
                <w:rFonts w:hint="eastAsia" w:ascii="宋体" w:hAnsi="宋体" w:eastAsia="宋体" w:cs="宋体"/>
                <w:i w:val="0"/>
                <w:iCs w:val="0"/>
                <w:color w:val="000000"/>
                <w:sz w:val="20"/>
                <w:szCs w:val="20"/>
                <w:u w:val="none"/>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52EB">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提高军转干部的生活标准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8628">
            <w:pPr>
              <w:jc w:val="center"/>
              <w:rPr>
                <w:rFonts w:hint="eastAsia" w:ascii="宋体" w:hAnsi="宋体" w:eastAsia="宋体" w:cs="宋体"/>
                <w:i w:val="0"/>
                <w:iCs w:val="0"/>
                <w:color w:val="000000"/>
                <w:sz w:val="20"/>
                <w:szCs w:val="20"/>
                <w:u w:val="none"/>
              </w:rPr>
            </w:pPr>
          </w:p>
        </w:tc>
      </w:tr>
      <w:tr w14:paraId="7AAF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5A09">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120A">
            <w:pPr>
              <w:jc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C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营造拥军浓厚氛围</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氛围浓厚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0459">
            <w:pPr>
              <w:jc w:val="center"/>
              <w:rPr>
                <w:rFonts w:hint="eastAsia" w:ascii="宋体" w:hAnsi="宋体" w:eastAsia="宋体" w:cs="宋体"/>
                <w:i w:val="0"/>
                <w:iCs w:val="0"/>
                <w:color w:val="000000"/>
                <w:sz w:val="20"/>
                <w:szCs w:val="20"/>
                <w:u w:val="none"/>
              </w:rPr>
            </w:pPr>
          </w:p>
        </w:tc>
      </w:tr>
      <w:tr w14:paraId="2B90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B257">
            <w:pPr>
              <w:jc w:val="center"/>
              <w:rPr>
                <w:rFonts w:hint="eastAsia" w:ascii="宋体" w:hAnsi="宋体" w:eastAsia="宋体" w:cs="宋体"/>
                <w:i w:val="0"/>
                <w:iCs w:val="0"/>
                <w:color w:val="000000"/>
                <w:sz w:val="20"/>
                <w:szCs w:val="20"/>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94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69E">
            <w:pPr>
              <w:jc w:val="center"/>
              <w:rPr>
                <w:rFonts w:hint="eastAsia" w:ascii="宋体" w:hAnsi="宋体" w:eastAsia="宋体" w:cs="宋体"/>
                <w:i w:val="0"/>
                <w:iCs w:val="0"/>
                <w:color w:val="000000"/>
                <w:sz w:val="20"/>
                <w:szCs w:val="20"/>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A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347D">
            <w:pPr>
              <w:jc w:val="center"/>
              <w:rPr>
                <w:rFonts w:hint="eastAsia" w:ascii="宋体" w:hAnsi="宋体" w:eastAsia="宋体" w:cs="宋体"/>
                <w:i w:val="0"/>
                <w:iCs w:val="0"/>
                <w:color w:val="000000"/>
                <w:sz w:val="20"/>
                <w:szCs w:val="20"/>
                <w:u w:val="none"/>
              </w:rPr>
            </w:pPr>
          </w:p>
        </w:tc>
      </w:tr>
      <w:tr w14:paraId="67EC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2917">
            <w:pPr>
              <w:jc w:val="center"/>
              <w:rPr>
                <w:rFonts w:hint="eastAsia" w:ascii="宋体" w:hAnsi="宋体" w:eastAsia="宋体" w:cs="宋体"/>
                <w:i w:val="0"/>
                <w:iCs w:val="0"/>
                <w:color w:val="000000"/>
                <w:sz w:val="20"/>
                <w:szCs w:val="20"/>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E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0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军转干部满意度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B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AE62">
            <w:pPr>
              <w:jc w:val="center"/>
              <w:rPr>
                <w:rFonts w:hint="eastAsia" w:ascii="宋体" w:hAnsi="宋体" w:eastAsia="宋体" w:cs="宋体"/>
                <w:i w:val="0"/>
                <w:iCs w:val="0"/>
                <w:color w:val="000000"/>
                <w:sz w:val="20"/>
                <w:szCs w:val="20"/>
                <w:u w:val="none"/>
              </w:rPr>
            </w:pPr>
          </w:p>
        </w:tc>
      </w:tr>
    </w:tbl>
    <w:p w14:paraId="6D8EFAC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10"/>
          <w:rFonts w:hint="eastAsia" w:ascii="微软雅黑" w:hAnsi="微软雅黑" w:eastAsia="微软雅黑" w:cs="微软雅黑"/>
          <w:color w:val="auto"/>
          <w:kern w:val="0"/>
          <w:sz w:val="28"/>
          <w:szCs w:val="28"/>
          <w:shd w:val="clear" w:color="auto" w:fill="FFFFFF"/>
          <w:lang w:val="en-US" w:eastAsia="zh-CN" w:bidi="ar-SA"/>
        </w:rPr>
      </w:pPr>
      <w:r>
        <w:rPr>
          <w:rStyle w:val="10"/>
          <w:rFonts w:hint="eastAsia" w:ascii="微软雅黑" w:hAnsi="微软雅黑" w:eastAsia="微软雅黑" w:cs="微软雅黑"/>
          <w:color w:val="auto"/>
          <w:kern w:val="0"/>
          <w:sz w:val="28"/>
          <w:szCs w:val="28"/>
          <w:shd w:val="clear" w:color="auto" w:fill="FFFFFF"/>
          <w:lang w:val="en-US" w:eastAsia="zh-CN" w:bidi="ar-SA"/>
        </w:rPr>
        <w:t>第四部分：名词解释 </w:t>
      </w:r>
    </w:p>
    <w:p w14:paraId="71C322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10"/>
          <w:rFonts w:hint="eastAsia" w:ascii="微软雅黑" w:hAnsi="微软雅黑" w:eastAsia="微软雅黑" w:cs="微软雅黑"/>
          <w:color w:val="auto"/>
          <w:kern w:val="0"/>
          <w:sz w:val="28"/>
          <w:szCs w:val="28"/>
          <w:shd w:val="clear" w:color="auto" w:fill="FFFFFF"/>
          <w:lang w:val="en-US" w:eastAsia="zh-CN" w:bidi="ar-SA"/>
        </w:rPr>
      </w:pPr>
      <w:r>
        <w:rPr>
          <w:rStyle w:val="10"/>
          <w:rFonts w:hint="eastAsia" w:ascii="微软雅黑" w:hAnsi="微软雅黑" w:eastAsia="微软雅黑" w:cs="微软雅黑"/>
          <w:color w:val="auto"/>
          <w:kern w:val="0"/>
          <w:sz w:val="28"/>
          <w:szCs w:val="28"/>
          <w:shd w:val="clear" w:color="auto" w:fill="FFFFFF"/>
          <w:lang w:val="en-US" w:eastAsia="zh-CN" w:bidi="ar-SA"/>
        </w:rPr>
        <w:t>第五部分：其他需要说明的情况</w:t>
      </w:r>
    </w:p>
    <w:p w14:paraId="3BD7C456">
      <w:pPr>
        <w:pStyle w:val="22"/>
        <w:keepNext w:val="0"/>
        <w:keepLines w:val="0"/>
        <w:pageBreakBefore w:val="0"/>
        <w:kinsoku/>
        <w:wordWrap/>
        <w:overflowPunct/>
        <w:topLinePunct w:val="0"/>
        <w:autoSpaceDE/>
        <w:autoSpaceDN/>
        <w:bidi w:val="0"/>
        <w:adjustRightInd/>
        <w:snapToGrid/>
        <w:spacing w:line="560" w:lineRule="exact"/>
        <w:ind w:firstLine="560"/>
        <w:textAlignment w:val="auto"/>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62C7748D">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1F32C"/>
    <w:multiLevelType w:val="singleLevel"/>
    <w:tmpl w:val="1F61F32C"/>
    <w:lvl w:ilvl="0" w:tentative="0">
      <w:start w:val="2"/>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7612C2A"/>
    <w:rsid w:val="084C38DA"/>
    <w:rsid w:val="091D7025"/>
    <w:rsid w:val="0C871385"/>
    <w:rsid w:val="0D270472"/>
    <w:rsid w:val="0E2A021A"/>
    <w:rsid w:val="101A1787"/>
    <w:rsid w:val="10E07CC8"/>
    <w:rsid w:val="14382F65"/>
    <w:rsid w:val="15E37A96"/>
    <w:rsid w:val="17350CC5"/>
    <w:rsid w:val="17B44FF8"/>
    <w:rsid w:val="1890717A"/>
    <w:rsid w:val="18956159"/>
    <w:rsid w:val="19235F91"/>
    <w:rsid w:val="19A242BF"/>
    <w:rsid w:val="1A550AD1"/>
    <w:rsid w:val="1AE82992"/>
    <w:rsid w:val="1AFC74FE"/>
    <w:rsid w:val="233D5EA2"/>
    <w:rsid w:val="238E494F"/>
    <w:rsid w:val="23960F28"/>
    <w:rsid w:val="26F23447"/>
    <w:rsid w:val="270616CB"/>
    <w:rsid w:val="28030A92"/>
    <w:rsid w:val="28031BBC"/>
    <w:rsid w:val="28123DA1"/>
    <w:rsid w:val="2902118B"/>
    <w:rsid w:val="2AD0584D"/>
    <w:rsid w:val="2ED81174"/>
    <w:rsid w:val="2F0D53F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18036D2"/>
    <w:rsid w:val="424B3BB8"/>
    <w:rsid w:val="4309395F"/>
    <w:rsid w:val="434265E1"/>
    <w:rsid w:val="45163CC9"/>
    <w:rsid w:val="459534C4"/>
    <w:rsid w:val="466C548B"/>
    <w:rsid w:val="47694C08"/>
    <w:rsid w:val="48831CF9"/>
    <w:rsid w:val="48901983"/>
    <w:rsid w:val="4AE051E1"/>
    <w:rsid w:val="4E6F6FA8"/>
    <w:rsid w:val="4F0A3FD0"/>
    <w:rsid w:val="50697A27"/>
    <w:rsid w:val="506F1F11"/>
    <w:rsid w:val="50CE02A9"/>
    <w:rsid w:val="51186916"/>
    <w:rsid w:val="51E8779D"/>
    <w:rsid w:val="53B455CA"/>
    <w:rsid w:val="55403DF7"/>
    <w:rsid w:val="55772D74"/>
    <w:rsid w:val="55985036"/>
    <w:rsid w:val="57711FE2"/>
    <w:rsid w:val="581F37ED"/>
    <w:rsid w:val="582D2750"/>
    <w:rsid w:val="588E6FC7"/>
    <w:rsid w:val="59387A67"/>
    <w:rsid w:val="5AD3266C"/>
    <w:rsid w:val="5B5E0B25"/>
    <w:rsid w:val="5B915813"/>
    <w:rsid w:val="5ED90EDB"/>
    <w:rsid w:val="5F2E65C5"/>
    <w:rsid w:val="5FAA5B11"/>
    <w:rsid w:val="60E54193"/>
    <w:rsid w:val="6108750E"/>
    <w:rsid w:val="639C0D70"/>
    <w:rsid w:val="640E3950"/>
    <w:rsid w:val="644872F9"/>
    <w:rsid w:val="64F72B9B"/>
    <w:rsid w:val="658904F7"/>
    <w:rsid w:val="66C83F94"/>
    <w:rsid w:val="66F31CE8"/>
    <w:rsid w:val="67BB76E3"/>
    <w:rsid w:val="67CB3049"/>
    <w:rsid w:val="6958204C"/>
    <w:rsid w:val="6B016D82"/>
    <w:rsid w:val="6C021003"/>
    <w:rsid w:val="6D807C9F"/>
    <w:rsid w:val="7036127C"/>
    <w:rsid w:val="713827A7"/>
    <w:rsid w:val="7250618B"/>
    <w:rsid w:val="732254BB"/>
    <w:rsid w:val="7407365B"/>
    <w:rsid w:val="75706FDE"/>
    <w:rsid w:val="7601057E"/>
    <w:rsid w:val="781A1483"/>
    <w:rsid w:val="78D15FE5"/>
    <w:rsid w:val="79181314"/>
    <w:rsid w:val="79FE30B4"/>
    <w:rsid w:val="7A006E29"/>
    <w:rsid w:val="7A08012D"/>
    <w:rsid w:val="7A67040E"/>
    <w:rsid w:val="7AD00CD1"/>
    <w:rsid w:val="7B010E26"/>
    <w:rsid w:val="7D837455"/>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61"/>
    <w:basedOn w:val="9"/>
    <w:uiPriority w:val="0"/>
    <w:rPr>
      <w:rFonts w:ascii="Wingdings 2" w:hAnsi="Wingdings 2" w:eastAsia="Wingdings 2" w:cs="Wingdings 2"/>
      <w:color w:val="000000"/>
      <w:sz w:val="20"/>
      <w:szCs w:val="20"/>
      <w:u w:val="none"/>
    </w:rPr>
  </w:style>
  <w:style w:type="character" w:customStyle="1" w:styleId="24">
    <w:name w:val="font81"/>
    <w:basedOn w:val="9"/>
    <w:uiPriority w:val="0"/>
    <w:rPr>
      <w:rFonts w:ascii="Wingdings 2" w:hAnsi="Wingdings 2" w:eastAsia="Wingdings 2" w:cs="Wingdings 2"/>
      <w:color w:val="000000"/>
      <w:sz w:val="20"/>
      <w:szCs w:val="20"/>
      <w:u w:val="none"/>
    </w:rPr>
  </w:style>
  <w:style w:type="character" w:customStyle="1" w:styleId="25">
    <w:name w:val="font51"/>
    <w:basedOn w:val="9"/>
    <w:qFormat/>
    <w:uiPriority w:val="0"/>
    <w:rPr>
      <w:rFonts w:hint="default" w:ascii="Arial" w:hAnsi="Arial" w:cs="Arial"/>
      <w:color w:val="000000"/>
      <w:sz w:val="20"/>
      <w:szCs w:val="20"/>
      <w:u w:val="none"/>
    </w:rPr>
  </w:style>
  <w:style w:type="character" w:customStyle="1" w:styleId="26">
    <w:name w:val="font71"/>
    <w:basedOn w:val="9"/>
    <w:qFormat/>
    <w:uiPriority w:val="0"/>
    <w:rPr>
      <w:rFonts w:hint="default" w:ascii="Arial" w:hAnsi="Arial" w:cs="Arial"/>
      <w:color w:val="000000"/>
      <w:sz w:val="20"/>
      <w:szCs w:val="20"/>
      <w:u w:val="none"/>
    </w:rPr>
  </w:style>
  <w:style w:type="character" w:customStyle="1" w:styleId="27">
    <w:name w:val="font9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410</Words>
  <Characters>425</Characters>
  <Lines>50</Lines>
  <Paragraphs>14</Paragraphs>
  <TotalTime>1</TotalTime>
  <ScaleCrop>false</ScaleCrop>
  <LinksUpToDate>false</LinksUpToDate>
  <CharactersWithSpaces>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admin</cp:lastModifiedBy>
  <cp:lastPrinted>2019-10-25T08:30:00Z</cp:lastPrinted>
  <dcterms:modified xsi:type="dcterms:W3CDTF">2026-03-26T02:18:15Z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eyJoZGlkIjoiNTYzMDYxZjA2YjY1ZTllOGQwMTM4MjVlMzgwMzljYWMifQ==</vt:lpwstr>
  </property>
</Properties>
</file>