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港卫服2020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港卫服2020</w:t>
      </w:r>
      <w:r>
        <w:rPr>
          <w:rFonts w:hint="eastAsia" w:ascii="黑体" w:hAnsi="黑体" w:eastAsia="黑体" w:cs="宋体"/>
          <w:kern w:val="2"/>
          <w:sz w:val="40"/>
          <w:szCs w:val="40"/>
        </w:rPr>
        <w:t>年部门预算公开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pacing w:line="560" w:lineRule="exact"/>
        <w:ind w:firstLine="568"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pPr>
        <w:widowControl/>
        <w:shd w:val="clear" w:color="auto" w:fill="FFFFFF"/>
        <w:ind w:firstLine="480"/>
        <w:jc w:val="left"/>
        <w:rPr>
          <w:rFonts w:hint="eastAsia" w:ascii="宋体" w:hAnsi="宋体" w:cs="宋体"/>
          <w:color w:val="333333"/>
          <w:kern w:val="0"/>
          <w:sz w:val="28"/>
          <w:szCs w:val="28"/>
        </w:rPr>
      </w:pP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港卫服</w:t>
      </w:r>
      <w:r>
        <w:rPr>
          <w:rFonts w:hint="eastAsia" w:asciiTheme="minorEastAsia" w:hAnsiTheme="minorEastAsia" w:eastAsiaTheme="minorEastAsia" w:cstheme="minorEastAsia"/>
          <w:color w:val="000000"/>
          <w:sz w:val="28"/>
          <w:szCs w:val="28"/>
        </w:rPr>
        <w:t>年末编制人员89人，在职在编人员48人，合同人员55人，临时人员6人。</w:t>
      </w:r>
    </w:p>
    <w:p>
      <w:pPr>
        <w:ind w:firstLine="420" w:firstLineChars="200"/>
      </w:pPr>
    </w:p>
    <w:p>
      <w:pPr>
        <w:widowControl/>
        <w:ind w:firstLine="560" w:firstLineChars="200"/>
        <w:jc w:val="left"/>
        <w:rPr>
          <w:rFonts w:ascii="仿宋_GB2312" w:hAnsi="微软雅黑" w:eastAsia="仿宋_GB2312" w:cs="微软雅黑"/>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港卫服2020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lang w:eastAsia="zh-CN"/>
              </w:rPr>
              <w:t>4160000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4160000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480" w:firstLineChars="200"/>
              <w:jc w:val="left"/>
            </w:pPr>
            <w:r>
              <w:rPr>
                <w:rFonts w:hint="eastAsia" w:ascii="宋体" w:hAnsi="宋体" w:cs="宋体"/>
                <w:kern w:val="0"/>
                <w:sz w:val="24"/>
                <w:lang w:eastAsia="zh-CN"/>
              </w:rPr>
              <w:t>4160000</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4160000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eastAsia="zh-CN"/>
              </w:rPr>
              <w:t>4160000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035" w:type="dxa"/>
            <w:vAlign w:val="center"/>
          </w:tcPr>
          <w:p>
            <w:pPr>
              <w:widowControl/>
              <w:jc w:val="center"/>
            </w:pPr>
            <w:r>
              <w:rPr>
                <w:rFonts w:hint="eastAsia" w:ascii="宋体" w:hAnsi="宋体" w:cs="宋体"/>
                <w:kern w:val="0"/>
                <w:sz w:val="24"/>
                <w:lang w:eastAsia="zh-CN"/>
              </w:rPr>
              <w:t>4160000</w:t>
            </w:r>
          </w:p>
        </w:tc>
        <w:tc>
          <w:tcPr>
            <w:tcW w:w="1005" w:type="dxa"/>
            <w:vAlign w:val="center"/>
          </w:tcPr>
          <w:p>
            <w:pPr>
              <w:widowControl/>
              <w:jc w:val="center"/>
            </w:pP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pPr>
              <w:widowControl/>
              <w:jc w:val="left"/>
            </w:pPr>
            <w:r>
              <w:rPr>
                <w:rFonts w:hint="eastAsia"/>
              </w:rPr>
              <w:t>医疗卫生与计划生育支出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035" w:type="dxa"/>
            <w:vAlign w:val="center"/>
          </w:tcPr>
          <w:p>
            <w:pPr>
              <w:widowControl/>
              <w:jc w:val="center"/>
            </w:pPr>
            <w:r>
              <w:rPr>
                <w:rFonts w:hint="eastAsia" w:ascii="宋体" w:hAnsi="宋体" w:cs="宋体"/>
                <w:kern w:val="0"/>
                <w:sz w:val="24"/>
                <w:lang w:eastAsia="zh-CN"/>
              </w:rPr>
              <w:t>4160000</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03</w:t>
            </w:r>
          </w:p>
        </w:tc>
        <w:tc>
          <w:tcPr>
            <w:tcW w:w="1710" w:type="dxa"/>
            <w:vAlign w:val="center"/>
          </w:tcPr>
          <w:p>
            <w:pPr>
              <w:widowControl/>
              <w:jc w:val="left"/>
              <w:rPr>
                <w:rFonts w:hint="eastAsia" w:eastAsia="宋体"/>
                <w:lang w:eastAsia="zh-CN"/>
              </w:rPr>
            </w:pPr>
            <w:r>
              <w:rPr>
                <w:rFonts w:hint="eastAsia"/>
                <w:lang w:eastAsia="zh-CN"/>
              </w:rPr>
              <w:t>基层医疗卫生机构</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035" w:type="dxa"/>
            <w:vAlign w:val="center"/>
          </w:tcPr>
          <w:p>
            <w:pPr>
              <w:widowControl/>
              <w:jc w:val="center"/>
            </w:pPr>
            <w:r>
              <w:rPr>
                <w:rFonts w:hint="eastAsia" w:ascii="宋体" w:hAnsi="宋体" w:cs="宋体"/>
                <w:kern w:val="0"/>
                <w:sz w:val="24"/>
                <w:lang w:eastAsia="zh-CN"/>
              </w:rPr>
              <w:t>4160000</w:t>
            </w:r>
          </w:p>
        </w:tc>
        <w:tc>
          <w:tcPr>
            <w:tcW w:w="1005" w:type="dxa"/>
            <w:vAlign w:val="center"/>
          </w:tcPr>
          <w:p>
            <w:pPr>
              <w:widowControl/>
              <w:jc w:val="cente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301</w:t>
            </w:r>
          </w:p>
        </w:tc>
        <w:tc>
          <w:tcPr>
            <w:tcW w:w="1710" w:type="dxa"/>
            <w:vAlign w:val="center"/>
          </w:tcPr>
          <w:p>
            <w:pPr>
              <w:widowControl/>
              <w:jc w:val="left"/>
            </w:pPr>
            <w:r>
              <w:rPr>
                <w:rFonts w:hint="eastAsia" w:eastAsia="宋体" w:cs="Times New Roman"/>
                <w:lang w:eastAsia="zh-CN"/>
              </w:rPr>
              <w:t>城乡社区卫生机构</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4160000</w:t>
            </w:r>
          </w:p>
        </w:tc>
        <w:tc>
          <w:tcPr>
            <w:tcW w:w="1035" w:type="dxa"/>
            <w:vAlign w:val="center"/>
          </w:tcPr>
          <w:p>
            <w:pPr>
              <w:widowControl/>
              <w:jc w:val="center"/>
              <w:rPr>
                <w:rFonts w:ascii="宋体" w:cs="宋体"/>
                <w:kern w:val="0"/>
                <w:sz w:val="24"/>
              </w:rPr>
            </w:pPr>
            <w:r>
              <w:rPr>
                <w:rFonts w:hint="eastAsia" w:ascii="宋体" w:hAnsi="宋体" w:cs="宋体"/>
                <w:kern w:val="0"/>
                <w:sz w:val="24"/>
                <w:lang w:eastAsia="zh-CN"/>
              </w:rPr>
              <w:t>4160000</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rPr>
                <w:rFonts w:hint="default" w:eastAsia="宋体"/>
                <w:lang w:val="en-US" w:eastAsia="zh-CN"/>
              </w:rPr>
            </w:pPr>
            <w:r>
              <w:rPr>
                <w:rFonts w:hint="eastAsia" w:ascii="宋体" w:hAnsi="宋体" w:cs="宋体"/>
                <w:kern w:val="0"/>
                <w:sz w:val="24"/>
                <w:lang w:val="en-US" w:eastAsia="zh-CN"/>
              </w:rPr>
              <w:t>4160000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702" w:type="dxa"/>
            <w:shd w:val="clear" w:color="auto" w:fill="D7D7D7" w:themeFill="background1" w:themeFillShade="D8"/>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pPr>
              <w:widowControl/>
              <w:jc w:val="left"/>
            </w:pPr>
            <w:r>
              <w:rPr>
                <w:rFonts w:hint="eastAsia"/>
              </w:rPr>
              <w:t>医疗卫生与计划生育支出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4160000</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03</w:t>
            </w:r>
          </w:p>
        </w:tc>
        <w:tc>
          <w:tcPr>
            <w:tcW w:w="2100" w:type="dxa"/>
            <w:vAlign w:val="center"/>
          </w:tcPr>
          <w:p>
            <w:pPr>
              <w:widowControl/>
              <w:jc w:val="left"/>
            </w:pPr>
            <w:r>
              <w:rPr>
                <w:rFonts w:hint="eastAsia"/>
                <w:lang w:eastAsia="zh-CN"/>
              </w:rPr>
              <w:t>基层医疗卫生机构</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4160000</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301</w:t>
            </w:r>
          </w:p>
        </w:tc>
        <w:tc>
          <w:tcPr>
            <w:tcW w:w="2100" w:type="dxa"/>
            <w:vAlign w:val="center"/>
          </w:tcPr>
          <w:p>
            <w:pPr>
              <w:widowControl/>
              <w:jc w:val="left"/>
            </w:pPr>
            <w:r>
              <w:rPr>
                <w:rFonts w:hint="eastAsia" w:eastAsia="宋体" w:cs="Times New Roman"/>
                <w:lang w:eastAsia="zh-CN"/>
              </w:rPr>
              <w:t>城乡社区卫生机构</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4160000</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4160000</w:t>
            </w:r>
          </w:p>
        </w:tc>
        <w:tc>
          <w:tcPr>
            <w:tcW w:w="1702" w:type="dxa"/>
            <w:vAlign w:val="center"/>
          </w:tcPr>
          <w:p>
            <w:pPr>
              <w:widowControl/>
              <w:jc w:val="center"/>
              <w:rPr>
                <w:rFonts w:ascii="宋体" w:hAnsi="宋体" w:cs="宋体"/>
                <w:kern w:val="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黄石港区港卫服2020年一般公共预算基本支出表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4160000</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i w:val="0"/>
                <w:color w:val="000000"/>
                <w:kern w:val="0"/>
                <w:sz w:val="24"/>
                <w:szCs w:val="24"/>
                <w:u w:val="none"/>
                <w:lang w:val="en-US" w:eastAsia="zh-CN" w:bidi="ar"/>
              </w:rPr>
              <w:t>4090526</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i w:val="0"/>
                <w:color w:val="000000"/>
                <w:kern w:val="0"/>
                <w:sz w:val="24"/>
                <w:szCs w:val="24"/>
                <w:u w:val="none"/>
                <w:lang w:val="en-US" w:eastAsia="zh-CN" w:bidi="ar"/>
              </w:rPr>
              <w:t>69474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i w:val="0"/>
                <w:color w:val="000000"/>
                <w:kern w:val="0"/>
                <w:sz w:val="24"/>
                <w:szCs w:val="24"/>
                <w:u w:val="none"/>
                <w:lang w:val="en-US" w:eastAsia="zh-CN" w:bidi="ar"/>
              </w:rPr>
              <w:t>4090526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4090526</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4090526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4090526</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i w:val="0"/>
                <w:color w:val="000000"/>
                <w:kern w:val="0"/>
                <w:sz w:val="24"/>
                <w:szCs w:val="24"/>
                <w:u w:val="none"/>
                <w:lang w:val="en-US" w:eastAsia="zh-CN" w:bidi="ar"/>
              </w:rPr>
              <w:t>69474</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69474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69474</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69474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jc w:val="center"/>
              <w:rPr>
                <w:rFonts w:cs="宋体" w:asciiTheme="minorEastAsia" w:hAnsiTheme="minorEastAsia" w:eastAsiaTheme="minorEastAsia"/>
                <w:bCs/>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港卫服2020</w:t>
            </w:r>
            <w:r>
              <w:rPr>
                <w:rFonts w:hint="eastAsia" w:ascii="微软雅黑" w:hAnsi="微软雅黑" w:eastAsia="微软雅黑" w:cs="微软雅黑"/>
                <w:b/>
                <w:bCs/>
                <w:color w:val="333333"/>
                <w:kern w:val="0"/>
                <w:sz w:val="32"/>
                <w:szCs w:val="32"/>
                <w:shd w:val="clear" w:color="auto" w:fill="FFFFFF"/>
              </w:rPr>
              <w:t>年政府性基金预算支出表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w:t>
      </w:r>
      <w:r>
        <w:rPr>
          <w:rFonts w:hint="eastAsia" w:ascii="宋体" w:hAnsi="宋体"/>
          <w:color w:val="000000"/>
          <w:spacing w:val="2"/>
          <w:kern w:val="2"/>
          <w:sz w:val="28"/>
          <w:szCs w:val="28"/>
        </w:rPr>
        <w:t>年初预算总收入</w:t>
      </w:r>
      <w:r>
        <w:rPr>
          <w:rFonts w:hint="eastAsia" w:ascii="宋体" w:hAnsi="宋体" w:cs="宋体"/>
          <w:sz w:val="28"/>
          <w:szCs w:val="28"/>
          <w:lang w:eastAsia="zh-CN"/>
        </w:rPr>
        <w:t>4160000</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4090526</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69474</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0</w:t>
      </w:r>
      <w:r>
        <w:rPr>
          <w:rFonts w:hint="eastAsia" w:ascii="宋体" w:hAnsi="宋体" w:cs="宋体"/>
          <w:sz w:val="28"/>
          <w:szCs w:val="28"/>
        </w:rPr>
        <w:t>元，专项经费</w:t>
      </w:r>
      <w:r>
        <w:rPr>
          <w:rFonts w:hint="eastAsia" w:ascii="宋体" w:hAnsi="宋体"/>
          <w:color w:val="000000"/>
          <w:spacing w:val="2"/>
          <w:kern w:val="2"/>
          <w:sz w:val="28"/>
          <w:szCs w:val="28"/>
          <w:lang w:val="en-US" w:eastAsia="zh-CN"/>
        </w:rPr>
        <w:t>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sz w:val="28"/>
          <w:szCs w:val="28"/>
          <w:lang w:eastAsia="zh-CN"/>
        </w:rPr>
        <w:t>4160000</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w:t>
      </w:r>
      <w:r>
        <w:rPr>
          <w:rFonts w:hint="eastAsia" w:ascii="宋体" w:hAnsi="宋体" w:cs="宋体"/>
          <w:kern w:val="0"/>
          <w:sz w:val="28"/>
          <w:szCs w:val="28"/>
          <w:lang w:val="en-US" w:eastAsia="zh-CN"/>
        </w:rPr>
        <w:t>4096000元增加64000元。增加原因： 2020年度本单位工资提标，按新标准列入预算发生增加。</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港卫服</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69474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3473700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69474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69474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2019年一致。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bookmarkStart w:id="1" w:name="_GoBack"/>
      <w:bookmarkEnd w:id="1"/>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15E37A96"/>
    <w:rsid w:val="18E51574"/>
    <w:rsid w:val="1AFC74FE"/>
    <w:rsid w:val="2D790B07"/>
    <w:rsid w:val="321955CC"/>
    <w:rsid w:val="38AA0644"/>
    <w:rsid w:val="38FA5D88"/>
    <w:rsid w:val="4EF96668"/>
    <w:rsid w:val="55403DF7"/>
    <w:rsid w:val="5FAA5B11"/>
    <w:rsid w:val="6D1A0E1F"/>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 w:type="character" w:customStyle="1" w:styleId="16">
    <w:name w:val="font4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1039</Words>
  <Characters>5927</Characters>
  <Lines>49</Lines>
  <Paragraphs>13</Paragraphs>
  <TotalTime>0</TotalTime>
  <ScaleCrop>false</ScaleCrop>
  <LinksUpToDate>false</LinksUpToDate>
  <CharactersWithSpaces>6953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asd</cp:lastModifiedBy>
  <cp:lastPrinted>2019-10-24T08:46:00Z</cp:lastPrinted>
  <dcterms:modified xsi:type="dcterms:W3CDTF">2020-08-07T09:51:01Z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