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994" w:rsidRDefault="00CC3F82">
      <w:pPr>
        <w:pStyle w:val="5"/>
        <w:widowControl/>
        <w:shd w:val="clear" w:color="auto" w:fill="FFFFFF"/>
        <w:spacing w:beforeAutospacing="0" w:after="375" w:afterAutospacing="0" w:line="450" w:lineRule="atLeast"/>
        <w:jc w:val="center"/>
        <w:rPr>
          <w:rFonts w:ascii="微软雅黑" w:eastAsia="微软雅黑" w:hAnsi="微软雅黑" w:cs="微软雅黑" w:hint="default"/>
          <w:color w:val="BC1010"/>
          <w:sz w:val="40"/>
          <w:szCs w:val="40"/>
        </w:rPr>
      </w:pPr>
      <w:r>
        <w:rPr>
          <w:rFonts w:ascii="微软雅黑" w:eastAsia="微软雅黑" w:hAnsi="微软雅黑" w:cs="微软雅黑"/>
          <w:color w:val="BC1010"/>
          <w:sz w:val="40"/>
          <w:szCs w:val="40"/>
          <w:shd w:val="clear" w:color="auto" w:fill="FFFFFF"/>
        </w:rPr>
        <w:t>黄石港</w:t>
      </w:r>
      <w:r>
        <w:rPr>
          <w:rFonts w:ascii="微软雅黑" w:eastAsia="微软雅黑" w:hAnsi="微软雅黑" w:cs="微软雅黑"/>
          <w:color w:val="BC1010"/>
          <w:sz w:val="40"/>
          <w:szCs w:val="40"/>
          <w:shd w:val="clear" w:color="auto" w:fill="FFFFFF"/>
        </w:rPr>
        <w:t>信访办</w:t>
      </w:r>
      <w:r>
        <w:rPr>
          <w:rFonts w:ascii="微软雅黑" w:eastAsia="微软雅黑" w:hAnsi="微软雅黑" w:cs="微软雅黑"/>
          <w:color w:val="BC1010"/>
          <w:sz w:val="40"/>
          <w:szCs w:val="40"/>
          <w:shd w:val="clear" w:color="auto" w:fill="FFFFFF"/>
        </w:rPr>
        <w:t>2018</w:t>
      </w:r>
      <w:r>
        <w:rPr>
          <w:rFonts w:ascii="微软雅黑" w:eastAsia="微软雅黑" w:hAnsi="微软雅黑" w:cs="微软雅黑"/>
          <w:color w:val="BC1010"/>
          <w:sz w:val="40"/>
          <w:szCs w:val="40"/>
          <w:shd w:val="clear" w:color="auto" w:fill="FFFFFF"/>
        </w:rPr>
        <w:t>年部门预算公开</w:t>
      </w:r>
    </w:p>
    <w:p w:rsidR="00DF5994" w:rsidRDefault="00CC3F82">
      <w:pPr>
        <w:widowControl/>
        <w:shd w:val="clear" w:color="auto" w:fill="FFFFFF"/>
        <w:spacing w:line="450" w:lineRule="atLeast"/>
        <w:jc w:val="center"/>
        <w:rPr>
          <w:rFonts w:ascii="微软雅黑" w:eastAsia="微软雅黑" w:hAnsi="微软雅黑" w:cs="微软雅黑"/>
          <w:color w:val="333333"/>
          <w:sz w:val="24"/>
        </w:rPr>
      </w:pPr>
      <w:r>
        <w:rPr>
          <w:rStyle w:val="a6"/>
          <w:rFonts w:ascii="微软雅黑" w:eastAsia="微软雅黑" w:hAnsi="微软雅黑" w:cs="微软雅黑" w:hint="eastAsia"/>
          <w:color w:val="333333"/>
          <w:kern w:val="0"/>
          <w:sz w:val="24"/>
          <w:shd w:val="clear" w:color="auto" w:fill="FFFFFF"/>
        </w:rPr>
        <w:t>目</w:t>
      </w:r>
      <w:r>
        <w:rPr>
          <w:rStyle w:val="a6"/>
          <w:rFonts w:ascii="微软雅黑" w:eastAsia="微软雅黑" w:hAnsi="微软雅黑" w:cs="微软雅黑" w:hint="eastAsia"/>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录</w:t>
      </w:r>
    </w:p>
    <w:p w:rsidR="00DF5994" w:rsidRDefault="00CC3F82">
      <w:pPr>
        <w:rPr>
          <w:rFonts w:ascii="宋体" w:hAns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w:t>
      </w:r>
      <w:r>
        <w:rPr>
          <w:rStyle w:val="a6"/>
          <w:rFonts w:ascii="微软雅黑" w:eastAsia="微软雅黑" w:hAnsi="微软雅黑" w:cs="微软雅黑" w:hint="eastAsia"/>
          <w:color w:val="333333"/>
          <w:kern w:val="0"/>
          <w:sz w:val="24"/>
          <w:shd w:val="clear" w:color="auto" w:fill="FFFFFF"/>
        </w:rPr>
        <w:t>:</w:t>
      </w:r>
      <w:r>
        <w:rPr>
          <w:rStyle w:val="a6"/>
          <w:rFonts w:ascii="微软雅黑" w:eastAsia="微软雅黑" w:hAnsi="微软雅黑" w:cs="微软雅黑" w:hint="eastAsia"/>
          <w:color w:val="333333"/>
          <w:kern w:val="0"/>
          <w:sz w:val="24"/>
          <w:shd w:val="clear" w:color="auto" w:fill="FFFFFF"/>
        </w:rPr>
        <w:t>部门基本情况</w:t>
      </w:r>
    </w:p>
    <w:p w:rsidR="00DF5994" w:rsidRDefault="00CC3F82">
      <w:pPr>
        <w:pStyle w:val="a5"/>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hint="eastAsia"/>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hint="eastAsia"/>
          <w:color w:val="333333"/>
          <w:shd w:val="clear" w:color="auto" w:fill="FFFFFF"/>
        </w:rPr>
        <w:br/>
      </w:r>
      <w:r>
        <w:rPr>
          <w:rStyle w:val="a6"/>
          <w:rFonts w:ascii="微软雅黑" w:eastAsia="微软雅黑" w:hAnsi="微软雅黑" w:cs="微软雅黑" w:hint="eastAsia"/>
          <w:color w:val="333333"/>
          <w:shd w:val="clear" w:color="auto" w:fill="FFFFFF"/>
        </w:rPr>
        <w:t>第二部分</w:t>
      </w:r>
      <w:r>
        <w:rPr>
          <w:rStyle w:val="a6"/>
          <w:rFonts w:ascii="微软雅黑" w:eastAsia="微软雅黑" w:hAnsi="微软雅黑" w:cs="微软雅黑" w:hint="eastAsia"/>
          <w:color w:val="333333"/>
          <w:shd w:val="clear" w:color="auto" w:fill="FFFFFF"/>
        </w:rPr>
        <w:t xml:space="preserve">: </w:t>
      </w:r>
      <w:r>
        <w:rPr>
          <w:rStyle w:val="a6"/>
          <w:rFonts w:ascii="微软雅黑" w:eastAsia="微软雅黑" w:hAnsi="微软雅黑" w:cs="微软雅黑" w:hint="eastAsia"/>
          <w:color w:val="333333"/>
          <w:shd w:val="clear" w:color="auto" w:fill="FFFFFF"/>
        </w:rPr>
        <w:t>部门</w:t>
      </w:r>
      <w:r>
        <w:rPr>
          <w:rStyle w:val="a6"/>
          <w:rFonts w:ascii="微软雅黑" w:eastAsia="微软雅黑" w:hAnsi="微软雅黑" w:cs="微软雅黑" w:hint="eastAsia"/>
          <w:color w:val="333333"/>
          <w:shd w:val="clear" w:color="auto" w:fill="FFFFFF"/>
        </w:rPr>
        <w:t>2018</w:t>
      </w:r>
      <w:r>
        <w:rPr>
          <w:rStyle w:val="a6"/>
          <w:rFonts w:ascii="微软雅黑" w:eastAsia="微软雅黑" w:hAnsi="微软雅黑" w:cs="微软雅黑" w:hint="eastAsia"/>
          <w:color w:val="333333"/>
          <w:shd w:val="clear" w:color="auto" w:fill="FFFFFF"/>
        </w:rPr>
        <w:t>年部门预算表</w:t>
      </w:r>
      <w:r>
        <w:rPr>
          <w:rFonts w:ascii="微软雅黑" w:eastAsia="微软雅黑" w:hAnsi="微软雅黑" w:cs="微软雅黑" w:hint="eastAsia"/>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hint="eastAsia"/>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hint="eastAsia"/>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hint="eastAsia"/>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hint="eastAsia"/>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hint="eastAsia"/>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hint="eastAsia"/>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hint="eastAsia"/>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br/>
      </w:r>
      <w:r>
        <w:rPr>
          <w:rFonts w:ascii="微软雅黑" w:eastAsia="微软雅黑" w:hAnsi="微软雅黑" w:cs="微软雅黑" w:hint="eastAsia"/>
          <w:color w:val="333333"/>
          <w:shd w:val="clear" w:color="auto" w:fill="FFFFFF"/>
        </w:rPr>
        <w:t>八、政府性基金预算支出情况表（</w:t>
      </w:r>
      <w:r>
        <w:rPr>
          <w:rFonts w:ascii="微软雅黑" w:eastAsia="微软雅黑" w:hAnsi="微软雅黑" w:cs="微软雅黑" w:hint="eastAsia"/>
          <w:color w:val="333333"/>
          <w:shd w:val="clear" w:color="auto" w:fill="FFFFFF"/>
        </w:rPr>
        <w:t>8</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br/>
      </w: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hint="eastAsia"/>
          <w:color w:val="333333"/>
          <w:shd w:val="clear" w:color="auto" w:fill="FFFFFF"/>
        </w:rPr>
        <w:t>2018</w:t>
      </w:r>
      <w:r>
        <w:rPr>
          <w:rStyle w:val="a6"/>
          <w:rFonts w:ascii="微软雅黑" w:eastAsia="微软雅黑" w:hAnsi="微软雅黑" w:cs="微软雅黑" w:hint="eastAsia"/>
          <w:color w:val="333333"/>
          <w:shd w:val="clear" w:color="auto" w:fill="FFFFFF"/>
        </w:rPr>
        <w:t>年部门预算情况说明</w:t>
      </w:r>
    </w:p>
    <w:p w:rsidR="00DF5994" w:rsidRDefault="00CC3F82">
      <w:pPr>
        <w:pStyle w:val="a5"/>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Pr>
          <w:rFonts w:ascii="微软雅黑" w:eastAsia="微软雅黑" w:hAnsi="微软雅黑" w:cs="微软雅黑" w:hint="eastAsia"/>
          <w:color w:val="333333"/>
          <w:shd w:val="clear" w:color="auto" w:fill="FFFFFF"/>
        </w:rPr>
        <w:t>2018</w:t>
      </w:r>
      <w:r>
        <w:rPr>
          <w:rFonts w:ascii="微软雅黑" w:eastAsia="微软雅黑" w:hAnsi="微软雅黑" w:cs="微软雅黑" w:hint="eastAsia"/>
          <w:color w:val="333333"/>
          <w:shd w:val="clear" w:color="auto" w:fill="FFFFFF"/>
        </w:rPr>
        <w:t>年财政拨款收入支出情况说明</w:t>
      </w:r>
    </w:p>
    <w:p w:rsidR="00DF5994" w:rsidRDefault="00CC3F82">
      <w:pPr>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二、预算收支增减变化说明</w:t>
      </w:r>
    </w:p>
    <w:p w:rsidR="00DF5994" w:rsidRDefault="00CC3F82">
      <w:pPr>
        <w:pStyle w:val="a5"/>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三、机关运行经费安排情况明细说明及编制的具体标准</w:t>
      </w:r>
    </w:p>
    <w:p w:rsidR="00DF5994" w:rsidRDefault="00CC3F82">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四、政府采购安排情况说明</w:t>
      </w:r>
    </w:p>
    <w:p w:rsidR="00DF5994" w:rsidRDefault="00CC3F82">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五、“三公”经费增减变化原因预算说明情况</w:t>
      </w:r>
      <w:r>
        <w:rPr>
          <w:rFonts w:ascii="微软雅黑" w:eastAsia="微软雅黑" w:hAnsi="微软雅黑" w:cs="微软雅黑" w:hint="eastAsia"/>
          <w:color w:val="333333"/>
          <w:kern w:val="0"/>
          <w:sz w:val="24"/>
          <w:shd w:val="clear" w:color="auto" w:fill="FFFFFF"/>
        </w:rPr>
        <w:br/>
      </w:r>
      <w:r>
        <w:rPr>
          <w:rStyle w:val="a6"/>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hint="eastAsia"/>
          <w:color w:val="333333"/>
          <w:kern w:val="0"/>
          <w:sz w:val="24"/>
          <w:shd w:val="clear" w:color="auto" w:fill="FFFFFF"/>
        </w:rPr>
        <w:t> </w:t>
      </w:r>
    </w:p>
    <w:p w:rsidR="00DF5994" w:rsidRDefault="00DF5994">
      <w:pPr>
        <w:widowControl/>
        <w:shd w:val="clear" w:color="auto" w:fill="FFFFFF"/>
        <w:spacing w:line="450" w:lineRule="atLeast"/>
        <w:jc w:val="center"/>
        <w:rPr>
          <w:rStyle w:val="a6"/>
          <w:rFonts w:ascii="微软雅黑" w:eastAsia="微软雅黑" w:hAnsi="微软雅黑" w:cs="微软雅黑"/>
          <w:color w:val="333333"/>
          <w:kern w:val="0"/>
          <w:sz w:val="24"/>
          <w:shd w:val="clear" w:color="auto" w:fill="FFFFFF"/>
        </w:rPr>
      </w:pPr>
    </w:p>
    <w:p w:rsidR="00DF5994" w:rsidRDefault="00CC3F82">
      <w:pPr>
        <w:pStyle w:val="5"/>
        <w:widowControl/>
        <w:shd w:val="clear" w:color="auto" w:fill="FFFFFF"/>
        <w:spacing w:beforeAutospacing="0" w:after="375" w:afterAutospacing="0" w:line="450" w:lineRule="atLeast"/>
        <w:jc w:val="center"/>
        <w:rPr>
          <w:rFonts w:ascii="仿宋_GB2312" w:eastAsia="仿宋_GB2312" w:cs="宋体" w:hint="default"/>
          <w:kern w:val="2"/>
          <w:sz w:val="32"/>
          <w:szCs w:val="32"/>
        </w:rPr>
      </w:pPr>
      <w:r>
        <w:rPr>
          <w:rFonts w:ascii="仿宋_GB2312" w:eastAsia="仿宋_GB2312" w:cs="宋体"/>
          <w:kern w:val="2"/>
          <w:sz w:val="32"/>
          <w:szCs w:val="32"/>
        </w:rPr>
        <w:t>黄石港</w:t>
      </w:r>
      <w:r>
        <w:rPr>
          <w:rFonts w:ascii="仿宋_GB2312" w:eastAsia="仿宋_GB2312" w:cs="宋体"/>
          <w:kern w:val="2"/>
          <w:sz w:val="32"/>
          <w:szCs w:val="32"/>
        </w:rPr>
        <w:t>信访办</w:t>
      </w:r>
      <w:r>
        <w:rPr>
          <w:rFonts w:ascii="仿宋_GB2312" w:eastAsia="仿宋_GB2312" w:cs="宋体"/>
          <w:kern w:val="2"/>
          <w:sz w:val="32"/>
          <w:szCs w:val="32"/>
        </w:rPr>
        <w:t>2018</w:t>
      </w:r>
      <w:r>
        <w:rPr>
          <w:rFonts w:ascii="仿宋_GB2312" w:eastAsia="仿宋_GB2312" w:cs="宋体"/>
          <w:kern w:val="2"/>
          <w:sz w:val="32"/>
          <w:szCs w:val="32"/>
        </w:rPr>
        <w:t>年部门预算公开</w:t>
      </w:r>
    </w:p>
    <w:p w:rsidR="00DF5994" w:rsidRDefault="00CC3F82">
      <w:pPr>
        <w:rPr>
          <w:rFonts w:asciiTheme="minorEastAsia" w:hAnsiTheme="minorEastAsia" w:cs="宋体"/>
          <w:b/>
          <w:kern w:val="0"/>
          <w:sz w:val="28"/>
          <w:szCs w:val="28"/>
        </w:rPr>
      </w:pPr>
      <w:r>
        <w:rPr>
          <w:rStyle w:val="a6"/>
          <w:rFonts w:asciiTheme="minorEastAsia" w:hAnsiTheme="minorEastAsia" w:cs="微软雅黑" w:hint="eastAsia"/>
          <w:color w:val="333333"/>
          <w:kern w:val="0"/>
          <w:sz w:val="28"/>
          <w:szCs w:val="28"/>
          <w:shd w:val="clear" w:color="auto" w:fill="FFFFFF"/>
        </w:rPr>
        <w:t>第一部分</w:t>
      </w:r>
      <w:r>
        <w:rPr>
          <w:rStyle w:val="a6"/>
          <w:rFonts w:asciiTheme="minorEastAsia" w:hAnsiTheme="minorEastAsia" w:cs="微软雅黑" w:hint="eastAsia"/>
          <w:color w:val="333333"/>
          <w:kern w:val="0"/>
          <w:sz w:val="28"/>
          <w:szCs w:val="28"/>
          <w:shd w:val="clear" w:color="auto" w:fill="FFFFFF"/>
        </w:rPr>
        <w:t>:</w:t>
      </w:r>
      <w:r>
        <w:rPr>
          <w:rStyle w:val="a6"/>
          <w:rFonts w:asciiTheme="minorEastAsia" w:hAnsiTheme="minorEastAsia" w:cs="微软雅黑" w:hint="eastAsia"/>
          <w:color w:val="333333"/>
          <w:kern w:val="0"/>
          <w:sz w:val="28"/>
          <w:szCs w:val="28"/>
          <w:shd w:val="clear" w:color="auto" w:fill="FFFFFF"/>
        </w:rPr>
        <w:t>部门基本情况</w:t>
      </w:r>
    </w:p>
    <w:p w:rsidR="00DF5994" w:rsidRDefault="00CC3F82">
      <w:pPr>
        <w:numPr>
          <w:ilvl w:val="0"/>
          <w:numId w:val="1"/>
        </w:numPr>
        <w:spacing w:line="520" w:lineRule="exact"/>
        <w:rPr>
          <w:b/>
          <w:color w:val="000000"/>
          <w:spacing w:val="2"/>
          <w:sz w:val="28"/>
          <w:szCs w:val="28"/>
        </w:rPr>
      </w:pPr>
      <w:r>
        <w:rPr>
          <w:rFonts w:hAnsi="宋体" w:hint="eastAsia"/>
          <w:b/>
          <w:color w:val="000000"/>
          <w:spacing w:val="2"/>
          <w:sz w:val="28"/>
          <w:szCs w:val="28"/>
        </w:rPr>
        <w:t>部门职责</w:t>
      </w:r>
    </w:p>
    <w:p w:rsidR="00DF5994" w:rsidRDefault="00CC3F82">
      <w:pPr>
        <w:spacing w:line="520" w:lineRule="exact"/>
        <w:ind w:firstLineChars="300" w:firstLine="852"/>
        <w:rPr>
          <w:color w:val="000000"/>
          <w:spacing w:val="2"/>
          <w:sz w:val="28"/>
          <w:szCs w:val="28"/>
        </w:rPr>
      </w:pPr>
      <w:r>
        <w:rPr>
          <w:rFonts w:hAnsi="宋体" w:hint="eastAsia"/>
          <w:color w:val="000000"/>
          <w:spacing w:val="2"/>
          <w:sz w:val="28"/>
          <w:szCs w:val="28"/>
        </w:rPr>
        <w:t>（一）受理、交办、转送信访人提出的信访事项；</w:t>
      </w:r>
    </w:p>
    <w:p w:rsidR="00DF5994" w:rsidRDefault="00CC3F82">
      <w:pPr>
        <w:spacing w:line="520" w:lineRule="exact"/>
        <w:ind w:leftChars="257" w:left="540" w:firstLineChars="100" w:firstLine="284"/>
        <w:rPr>
          <w:color w:val="000000"/>
          <w:spacing w:val="2"/>
          <w:sz w:val="28"/>
          <w:szCs w:val="28"/>
        </w:rPr>
      </w:pPr>
      <w:r>
        <w:rPr>
          <w:rFonts w:hAnsi="宋体" w:hint="eastAsia"/>
          <w:color w:val="000000"/>
          <w:spacing w:val="2"/>
          <w:sz w:val="28"/>
          <w:szCs w:val="28"/>
        </w:rPr>
        <w:t>（二）承办上级和本机人民政府交由处理的信访事项；</w:t>
      </w:r>
    </w:p>
    <w:p w:rsidR="00DF5994" w:rsidRDefault="00CC3F82">
      <w:pPr>
        <w:spacing w:line="520" w:lineRule="exact"/>
        <w:ind w:leftChars="257" w:left="540" w:firstLineChars="100" w:firstLine="284"/>
        <w:rPr>
          <w:color w:val="000000"/>
          <w:spacing w:val="2"/>
          <w:sz w:val="28"/>
          <w:szCs w:val="28"/>
        </w:rPr>
      </w:pPr>
      <w:r>
        <w:rPr>
          <w:rFonts w:hAnsi="宋体" w:hint="eastAsia"/>
          <w:color w:val="000000"/>
          <w:spacing w:val="2"/>
          <w:sz w:val="28"/>
          <w:szCs w:val="28"/>
        </w:rPr>
        <w:t>（三）协调处理重要信访事项；</w:t>
      </w:r>
    </w:p>
    <w:p w:rsidR="00DF5994" w:rsidRDefault="00CC3F82">
      <w:pPr>
        <w:spacing w:line="520" w:lineRule="exact"/>
        <w:ind w:leftChars="257" w:left="540" w:firstLineChars="100" w:firstLine="284"/>
        <w:rPr>
          <w:color w:val="000000"/>
          <w:spacing w:val="2"/>
          <w:sz w:val="28"/>
          <w:szCs w:val="28"/>
        </w:rPr>
      </w:pPr>
      <w:r>
        <w:rPr>
          <w:rFonts w:hAnsi="宋体" w:hint="eastAsia"/>
          <w:color w:val="000000"/>
          <w:spacing w:val="2"/>
          <w:sz w:val="28"/>
          <w:szCs w:val="28"/>
        </w:rPr>
        <w:t>（四）督促检查信访事项的处理；</w:t>
      </w:r>
    </w:p>
    <w:p w:rsidR="00DF5994" w:rsidRDefault="00CC3F82">
      <w:pPr>
        <w:spacing w:line="520" w:lineRule="exact"/>
        <w:ind w:leftChars="257" w:left="540" w:firstLineChars="100" w:firstLine="284"/>
        <w:rPr>
          <w:color w:val="000000"/>
          <w:spacing w:val="2"/>
          <w:sz w:val="28"/>
          <w:szCs w:val="28"/>
        </w:rPr>
      </w:pPr>
      <w:r>
        <w:rPr>
          <w:rFonts w:hAnsi="宋体" w:hint="eastAsia"/>
          <w:color w:val="000000"/>
          <w:spacing w:val="2"/>
          <w:sz w:val="28"/>
          <w:szCs w:val="28"/>
        </w:rPr>
        <w:t>（五）研究、分析信访情况，开展调查研究，及时向本级人民政府提出完善政策和改进工作的建议；</w:t>
      </w:r>
    </w:p>
    <w:p w:rsidR="00DF5994" w:rsidRDefault="00CC3F82">
      <w:pPr>
        <w:spacing w:line="520" w:lineRule="exact"/>
        <w:ind w:leftChars="257" w:left="540" w:firstLineChars="100" w:firstLine="284"/>
        <w:rPr>
          <w:color w:val="000000"/>
          <w:spacing w:val="2"/>
          <w:sz w:val="28"/>
          <w:szCs w:val="28"/>
        </w:rPr>
      </w:pPr>
      <w:r>
        <w:rPr>
          <w:rFonts w:hAnsi="宋体" w:hint="eastAsia"/>
          <w:color w:val="000000"/>
          <w:spacing w:val="2"/>
          <w:sz w:val="28"/>
          <w:szCs w:val="28"/>
        </w:rPr>
        <w:t>（六）对本级人民政府其他工作部门和下级人民政府信访工作机构的信访工作进行指导。</w:t>
      </w:r>
    </w:p>
    <w:p w:rsidR="00DF5994" w:rsidRDefault="00CC3F82">
      <w:pPr>
        <w:spacing w:line="520" w:lineRule="exact"/>
        <w:rPr>
          <w:b/>
          <w:color w:val="000000"/>
          <w:spacing w:val="2"/>
          <w:sz w:val="28"/>
          <w:szCs w:val="28"/>
        </w:rPr>
      </w:pPr>
      <w:r>
        <w:rPr>
          <w:rFonts w:hAnsi="宋体" w:hint="eastAsia"/>
          <w:color w:val="000000"/>
          <w:spacing w:val="2"/>
          <w:sz w:val="28"/>
          <w:szCs w:val="28"/>
        </w:rPr>
        <w:t>二、</w:t>
      </w:r>
      <w:r>
        <w:rPr>
          <w:rFonts w:hAnsi="宋体" w:hint="eastAsia"/>
          <w:b/>
          <w:color w:val="000000"/>
          <w:spacing w:val="2"/>
          <w:sz w:val="28"/>
          <w:szCs w:val="28"/>
        </w:rPr>
        <w:t>机构设置</w:t>
      </w:r>
    </w:p>
    <w:p w:rsidR="00DF5994" w:rsidRDefault="00CC3F82">
      <w:pPr>
        <w:ind w:firstLineChars="200" w:firstLine="568"/>
        <w:jc w:val="left"/>
        <w:rPr>
          <w:rFonts w:cs="仿宋_GB2312"/>
          <w:color w:val="000000"/>
          <w:spacing w:val="2"/>
          <w:sz w:val="28"/>
          <w:szCs w:val="32"/>
        </w:rPr>
      </w:pPr>
      <w:r>
        <w:rPr>
          <w:rFonts w:hAnsi="黑体" w:cs="黑体" w:hint="eastAsia"/>
          <w:color w:val="000000"/>
          <w:spacing w:val="2"/>
          <w:sz w:val="28"/>
          <w:szCs w:val="32"/>
        </w:rPr>
        <w:t>机构情况</w:t>
      </w:r>
      <w:r>
        <w:rPr>
          <w:rFonts w:cs="黑体" w:hint="eastAsia"/>
          <w:color w:val="000000"/>
          <w:spacing w:val="2"/>
          <w:sz w:val="28"/>
          <w:szCs w:val="32"/>
        </w:rPr>
        <w:t>:</w:t>
      </w:r>
      <w:r>
        <w:rPr>
          <w:rFonts w:hAnsi="仿宋_GB2312" w:cs="仿宋_GB2312" w:hint="eastAsia"/>
          <w:color w:val="000000"/>
          <w:spacing w:val="2"/>
          <w:sz w:val="28"/>
          <w:szCs w:val="32"/>
        </w:rPr>
        <w:t>局（办）下设或内设机构为：群众接访中心、网络信访中心、办信室、复查复核（督办）室、处突办及局办公室。</w:t>
      </w:r>
    </w:p>
    <w:p w:rsidR="00DF5994" w:rsidRDefault="00CC3F82">
      <w:pPr>
        <w:ind w:firstLineChars="200" w:firstLine="568"/>
        <w:jc w:val="left"/>
        <w:rPr>
          <w:rFonts w:cs="仿宋_GB2312"/>
          <w:color w:val="000000"/>
          <w:spacing w:val="2"/>
          <w:sz w:val="28"/>
          <w:szCs w:val="32"/>
        </w:rPr>
      </w:pPr>
      <w:r>
        <w:rPr>
          <w:rFonts w:cs="仿宋_GB2312" w:hint="eastAsia"/>
          <w:color w:val="000000"/>
          <w:spacing w:val="2"/>
          <w:sz w:val="28"/>
          <w:szCs w:val="32"/>
        </w:rPr>
        <w:t>人员情况：</w:t>
      </w:r>
      <w:r>
        <w:rPr>
          <w:rFonts w:hAnsi="仿宋_GB2312" w:cs="仿宋_GB2312" w:hint="eastAsia"/>
          <w:color w:val="000000"/>
          <w:spacing w:val="2"/>
          <w:sz w:val="28"/>
          <w:szCs w:val="32"/>
        </w:rPr>
        <w:t>区</w:t>
      </w:r>
      <w:r>
        <w:rPr>
          <w:rFonts w:hAnsi="仿宋_GB2312" w:cs="仿宋_GB2312" w:hint="eastAsia"/>
          <w:color w:val="000000"/>
          <w:spacing w:val="2"/>
          <w:sz w:val="28"/>
          <w:szCs w:val="32"/>
        </w:rPr>
        <w:t>信访办</w:t>
      </w:r>
      <w:r>
        <w:rPr>
          <w:rFonts w:hAnsi="仿宋_GB2312" w:cs="仿宋_GB2312" w:hint="eastAsia"/>
          <w:color w:val="000000"/>
          <w:spacing w:val="2"/>
          <w:sz w:val="28"/>
          <w:szCs w:val="32"/>
        </w:rPr>
        <w:t>（办）现有在职在编干部</w:t>
      </w:r>
      <w:r>
        <w:rPr>
          <w:rFonts w:cs="仿宋_GB2312" w:hint="eastAsia"/>
          <w:color w:val="000000"/>
          <w:spacing w:val="2"/>
          <w:sz w:val="28"/>
          <w:szCs w:val="32"/>
        </w:rPr>
        <w:t>8</w:t>
      </w:r>
      <w:r>
        <w:rPr>
          <w:rFonts w:hAnsi="仿宋_GB2312" w:cs="仿宋_GB2312" w:hint="eastAsia"/>
          <w:color w:val="000000"/>
          <w:spacing w:val="2"/>
          <w:sz w:val="28"/>
          <w:szCs w:val="32"/>
        </w:rPr>
        <w:t>人，实有人员</w:t>
      </w:r>
      <w:r>
        <w:rPr>
          <w:rFonts w:cs="仿宋_GB2312" w:hint="eastAsia"/>
          <w:color w:val="000000"/>
          <w:spacing w:val="2"/>
          <w:sz w:val="28"/>
          <w:szCs w:val="32"/>
        </w:rPr>
        <w:t>11</w:t>
      </w:r>
      <w:r>
        <w:rPr>
          <w:rFonts w:hAnsi="仿宋_GB2312" w:cs="仿宋_GB2312" w:hint="eastAsia"/>
          <w:color w:val="000000"/>
          <w:spacing w:val="2"/>
          <w:sz w:val="28"/>
          <w:szCs w:val="32"/>
        </w:rPr>
        <w:t>人（含聘用人员</w:t>
      </w:r>
      <w:r>
        <w:rPr>
          <w:rFonts w:cs="仿宋_GB2312" w:hint="eastAsia"/>
          <w:color w:val="000000"/>
          <w:spacing w:val="2"/>
          <w:sz w:val="28"/>
          <w:szCs w:val="32"/>
        </w:rPr>
        <w:t>3</w:t>
      </w:r>
      <w:r>
        <w:rPr>
          <w:rFonts w:hAnsi="仿宋_GB2312" w:cs="仿宋_GB2312" w:hint="eastAsia"/>
          <w:color w:val="000000"/>
          <w:spacing w:val="2"/>
          <w:sz w:val="28"/>
          <w:szCs w:val="32"/>
        </w:rPr>
        <w:t>人），其中班子成员</w:t>
      </w:r>
      <w:r>
        <w:rPr>
          <w:rFonts w:cs="仿宋_GB2312" w:hint="eastAsia"/>
          <w:color w:val="000000"/>
          <w:spacing w:val="2"/>
          <w:sz w:val="28"/>
          <w:szCs w:val="32"/>
        </w:rPr>
        <w:t>2</w:t>
      </w:r>
      <w:r>
        <w:rPr>
          <w:rFonts w:hAnsi="仿宋_GB2312" w:cs="仿宋_GB2312" w:hint="eastAsia"/>
          <w:color w:val="000000"/>
          <w:spacing w:val="2"/>
          <w:sz w:val="28"/>
          <w:szCs w:val="32"/>
        </w:rPr>
        <w:t>人</w:t>
      </w:r>
      <w:r>
        <w:rPr>
          <w:rFonts w:cs="仿宋_GB2312" w:hint="eastAsia"/>
          <w:color w:val="000000"/>
          <w:spacing w:val="2"/>
          <w:sz w:val="28"/>
          <w:szCs w:val="32"/>
        </w:rPr>
        <w:t>(1</w:t>
      </w:r>
      <w:r>
        <w:rPr>
          <w:rFonts w:hAnsi="仿宋_GB2312" w:cs="仿宋_GB2312" w:hint="eastAsia"/>
          <w:color w:val="000000"/>
          <w:spacing w:val="2"/>
          <w:sz w:val="28"/>
          <w:szCs w:val="32"/>
        </w:rPr>
        <w:t>正</w:t>
      </w:r>
      <w:r>
        <w:rPr>
          <w:rFonts w:cs="仿宋_GB2312" w:hint="eastAsia"/>
          <w:color w:val="000000"/>
          <w:spacing w:val="2"/>
          <w:sz w:val="28"/>
          <w:szCs w:val="32"/>
        </w:rPr>
        <w:t>1</w:t>
      </w:r>
      <w:r>
        <w:rPr>
          <w:rFonts w:hAnsi="仿宋_GB2312" w:cs="仿宋_GB2312" w:hint="eastAsia"/>
          <w:color w:val="000000"/>
          <w:spacing w:val="2"/>
          <w:sz w:val="28"/>
          <w:szCs w:val="32"/>
        </w:rPr>
        <w:t>副</w:t>
      </w:r>
      <w:r>
        <w:rPr>
          <w:rFonts w:cs="仿宋_GB2312" w:hint="eastAsia"/>
          <w:color w:val="000000"/>
          <w:spacing w:val="2"/>
          <w:sz w:val="28"/>
          <w:szCs w:val="32"/>
        </w:rPr>
        <w:t>)</w:t>
      </w:r>
      <w:r>
        <w:rPr>
          <w:rFonts w:hAnsi="仿宋_GB2312" w:cs="仿宋_GB2312" w:hint="eastAsia"/>
          <w:color w:val="000000"/>
          <w:spacing w:val="2"/>
          <w:sz w:val="28"/>
          <w:szCs w:val="32"/>
        </w:rPr>
        <w:t>，主任科员</w:t>
      </w:r>
      <w:r>
        <w:rPr>
          <w:rFonts w:cs="仿宋_GB2312" w:hint="eastAsia"/>
          <w:color w:val="000000"/>
          <w:spacing w:val="2"/>
          <w:sz w:val="28"/>
          <w:szCs w:val="32"/>
        </w:rPr>
        <w:t>2</w:t>
      </w:r>
      <w:r>
        <w:rPr>
          <w:rFonts w:hAnsi="仿宋_GB2312" w:cs="仿宋_GB2312" w:hint="eastAsia"/>
          <w:color w:val="000000"/>
          <w:spacing w:val="2"/>
          <w:sz w:val="28"/>
          <w:szCs w:val="32"/>
        </w:rPr>
        <w:t>人，副科级以上干部</w:t>
      </w:r>
      <w:r>
        <w:rPr>
          <w:rFonts w:cs="仿宋_GB2312" w:hint="eastAsia"/>
          <w:color w:val="000000"/>
          <w:spacing w:val="2"/>
          <w:sz w:val="28"/>
          <w:szCs w:val="32"/>
        </w:rPr>
        <w:t>4</w:t>
      </w:r>
      <w:r>
        <w:rPr>
          <w:rFonts w:hAnsi="仿宋_GB2312" w:cs="仿宋_GB2312" w:hint="eastAsia"/>
          <w:color w:val="000000"/>
          <w:spacing w:val="2"/>
          <w:sz w:val="28"/>
          <w:szCs w:val="32"/>
        </w:rPr>
        <w:t>人。</w:t>
      </w:r>
    </w:p>
    <w:p w:rsidR="00DF5994" w:rsidRDefault="00CC3F82">
      <w:pPr>
        <w:ind w:firstLineChars="100" w:firstLine="284"/>
        <w:jc w:val="left"/>
        <w:rPr>
          <w:rFonts w:cs="黑体"/>
          <w:b/>
          <w:color w:val="000000"/>
          <w:spacing w:val="2"/>
          <w:sz w:val="28"/>
          <w:szCs w:val="32"/>
        </w:rPr>
      </w:pPr>
      <w:r>
        <w:rPr>
          <w:rFonts w:cs="仿宋_GB2312" w:hint="eastAsia"/>
          <w:color w:val="000000"/>
          <w:spacing w:val="2"/>
          <w:sz w:val="28"/>
          <w:szCs w:val="32"/>
        </w:rPr>
        <w:t>三、</w:t>
      </w:r>
      <w:r>
        <w:rPr>
          <w:rFonts w:cs="仿宋_GB2312" w:hint="eastAsia"/>
          <w:b/>
          <w:color w:val="000000"/>
          <w:spacing w:val="2"/>
          <w:sz w:val="28"/>
          <w:szCs w:val="32"/>
        </w:rPr>
        <w:t>基本情况</w:t>
      </w:r>
    </w:p>
    <w:p w:rsidR="00DF5994" w:rsidRDefault="00CC3F82">
      <w:pPr>
        <w:ind w:firstLineChars="200" w:firstLine="568"/>
        <w:jc w:val="left"/>
        <w:rPr>
          <w:rFonts w:cs="仿宋_GB2312"/>
          <w:color w:val="000000"/>
          <w:spacing w:val="2"/>
          <w:sz w:val="28"/>
          <w:szCs w:val="32"/>
        </w:rPr>
      </w:pPr>
      <w:r>
        <w:rPr>
          <w:rFonts w:hAnsi="仿宋_GB2312" w:cs="仿宋_GB2312" w:hint="eastAsia"/>
          <w:color w:val="000000"/>
          <w:spacing w:val="2"/>
          <w:sz w:val="28"/>
          <w:szCs w:val="32"/>
        </w:rPr>
        <w:t>近几年，随着撤销街道、花湖街办回归管理、成立片区等改革的逐步深入和变化，我区比较突出的企业改制遗留、房屋征收补偿、项目建设引发、城市建设管理、民生保障诉求等各类问题相互叠加，相关利益群体、隐患纠纷不断涌现，呈现出矛盾的多发期、高发期</w:t>
      </w:r>
      <w:r>
        <w:rPr>
          <w:rFonts w:hAnsi="仿宋_GB2312" w:cs="仿宋_GB2312" w:hint="eastAsia"/>
          <w:color w:val="000000"/>
          <w:spacing w:val="2"/>
          <w:sz w:val="28"/>
          <w:szCs w:val="32"/>
        </w:rPr>
        <w:lastRenderedPageBreak/>
        <w:t>和凸现期，全区信访工作任务繁重、压力巨大。这几年，在区委、区政府、区</w:t>
      </w:r>
      <w:r>
        <w:rPr>
          <w:rFonts w:hAnsi="仿宋_GB2312" w:cs="仿宋_GB2312" w:hint="eastAsia"/>
          <w:color w:val="000000"/>
          <w:spacing w:val="2"/>
          <w:sz w:val="28"/>
          <w:szCs w:val="32"/>
        </w:rPr>
        <w:t>信访办</w:t>
      </w:r>
      <w:r>
        <w:rPr>
          <w:rFonts w:hAnsi="仿宋_GB2312" w:cs="仿宋_GB2312" w:hint="eastAsia"/>
          <w:color w:val="000000"/>
          <w:spacing w:val="2"/>
          <w:sz w:val="28"/>
          <w:szCs w:val="32"/>
        </w:rPr>
        <w:t>的正确领导下，区</w:t>
      </w:r>
      <w:r>
        <w:rPr>
          <w:rFonts w:hAnsi="仿宋_GB2312" w:cs="仿宋_GB2312" w:hint="eastAsia"/>
          <w:color w:val="000000"/>
          <w:spacing w:val="2"/>
          <w:sz w:val="28"/>
          <w:szCs w:val="32"/>
        </w:rPr>
        <w:t>信访办</w:t>
      </w:r>
      <w:r>
        <w:rPr>
          <w:rFonts w:hAnsi="仿宋_GB2312" w:cs="仿宋_GB2312" w:hint="eastAsia"/>
          <w:color w:val="000000"/>
          <w:spacing w:val="2"/>
          <w:sz w:val="28"/>
          <w:szCs w:val="32"/>
        </w:rPr>
        <w:t>（办）一班人经过艰辛努力、辛勤工作，较好地完成了上级下达的各项任务，取得了一定的成绩。</w:t>
      </w:r>
    </w:p>
    <w:p w:rsidR="00DF5994" w:rsidRDefault="00CC3F82">
      <w:pPr>
        <w:pStyle w:val="a5"/>
        <w:widowControl/>
        <w:spacing w:line="520" w:lineRule="exact"/>
        <w:ind w:firstLineChars="200" w:firstLine="568"/>
        <w:rPr>
          <w:rFonts w:cs="仿宋_GB2312"/>
          <w:color w:val="000000"/>
          <w:spacing w:val="2"/>
          <w:kern w:val="2"/>
          <w:sz w:val="28"/>
          <w:szCs w:val="32"/>
        </w:rPr>
      </w:pPr>
      <w:r>
        <w:rPr>
          <w:rFonts w:hAnsi="仿宋_GB2312" w:cs="仿宋_GB2312" w:hint="eastAsia"/>
          <w:color w:val="000000"/>
          <w:spacing w:val="2"/>
          <w:kern w:val="2"/>
          <w:sz w:val="28"/>
          <w:szCs w:val="32"/>
        </w:rPr>
        <w:t>全年我区来访总量为</w:t>
      </w:r>
      <w:r>
        <w:rPr>
          <w:rFonts w:cs="仿宋_GB2312" w:hint="eastAsia"/>
          <w:color w:val="000000"/>
          <w:spacing w:val="2"/>
          <w:kern w:val="2"/>
          <w:sz w:val="28"/>
          <w:szCs w:val="32"/>
        </w:rPr>
        <w:t>399</w:t>
      </w:r>
      <w:r>
        <w:rPr>
          <w:rFonts w:hAnsi="仿宋_GB2312" w:cs="仿宋_GB2312" w:hint="eastAsia"/>
          <w:color w:val="000000"/>
          <w:spacing w:val="2"/>
          <w:kern w:val="2"/>
          <w:sz w:val="28"/>
          <w:szCs w:val="32"/>
        </w:rPr>
        <w:t>批</w:t>
      </w:r>
      <w:r>
        <w:rPr>
          <w:rFonts w:cs="仿宋_GB2312" w:hint="eastAsia"/>
          <w:color w:val="000000"/>
          <w:spacing w:val="2"/>
          <w:kern w:val="2"/>
          <w:sz w:val="28"/>
          <w:szCs w:val="32"/>
        </w:rPr>
        <w:t>1629</w:t>
      </w:r>
      <w:r>
        <w:rPr>
          <w:rFonts w:hAnsi="仿宋_GB2312" w:cs="仿宋_GB2312" w:hint="eastAsia"/>
          <w:color w:val="000000"/>
          <w:spacing w:val="2"/>
          <w:kern w:val="2"/>
          <w:sz w:val="28"/>
          <w:szCs w:val="32"/>
        </w:rPr>
        <w:t>人次，其中集体访</w:t>
      </w:r>
      <w:r>
        <w:rPr>
          <w:rFonts w:cs="仿宋_GB2312" w:hint="eastAsia"/>
          <w:color w:val="000000"/>
          <w:spacing w:val="2"/>
          <w:kern w:val="2"/>
          <w:sz w:val="28"/>
          <w:szCs w:val="32"/>
        </w:rPr>
        <w:t xml:space="preserve"> 109 </w:t>
      </w:r>
      <w:r>
        <w:rPr>
          <w:rFonts w:hAnsi="仿宋_GB2312" w:cs="仿宋_GB2312" w:hint="eastAsia"/>
          <w:color w:val="000000"/>
          <w:spacing w:val="2"/>
          <w:kern w:val="2"/>
          <w:sz w:val="28"/>
          <w:szCs w:val="32"/>
        </w:rPr>
        <w:t>人次</w:t>
      </w:r>
      <w:r>
        <w:rPr>
          <w:rFonts w:cs="仿宋_GB2312" w:hint="eastAsia"/>
          <w:color w:val="000000"/>
          <w:spacing w:val="2"/>
          <w:kern w:val="2"/>
          <w:sz w:val="28"/>
          <w:szCs w:val="32"/>
        </w:rPr>
        <w:t>1232</w:t>
      </w:r>
      <w:r>
        <w:rPr>
          <w:rFonts w:hAnsi="仿宋_GB2312" w:cs="仿宋_GB2312" w:hint="eastAsia"/>
          <w:color w:val="000000"/>
          <w:spacing w:val="2"/>
          <w:kern w:val="2"/>
          <w:sz w:val="28"/>
          <w:szCs w:val="32"/>
        </w:rPr>
        <w:t>；赴市越级上访共</w:t>
      </w:r>
      <w:r>
        <w:rPr>
          <w:rFonts w:cs="仿宋_GB2312" w:hint="eastAsia"/>
          <w:color w:val="000000"/>
          <w:spacing w:val="2"/>
          <w:kern w:val="2"/>
          <w:sz w:val="28"/>
          <w:szCs w:val="32"/>
        </w:rPr>
        <w:t>224</w:t>
      </w:r>
      <w:r>
        <w:rPr>
          <w:rFonts w:hAnsi="仿宋_GB2312" w:cs="仿宋_GB2312" w:hint="eastAsia"/>
          <w:color w:val="000000"/>
          <w:spacing w:val="2"/>
          <w:kern w:val="2"/>
          <w:sz w:val="28"/>
          <w:szCs w:val="32"/>
        </w:rPr>
        <w:t>批</w:t>
      </w:r>
      <w:r>
        <w:rPr>
          <w:rFonts w:cs="仿宋_GB2312" w:hint="eastAsia"/>
          <w:color w:val="000000"/>
          <w:spacing w:val="2"/>
          <w:kern w:val="2"/>
          <w:sz w:val="28"/>
          <w:szCs w:val="32"/>
        </w:rPr>
        <w:t>1274</w:t>
      </w:r>
      <w:r>
        <w:rPr>
          <w:rFonts w:hAnsi="仿宋_GB2312" w:cs="仿宋_GB2312" w:hint="eastAsia"/>
          <w:color w:val="000000"/>
          <w:spacing w:val="2"/>
          <w:kern w:val="2"/>
          <w:sz w:val="28"/>
          <w:szCs w:val="32"/>
        </w:rPr>
        <w:t>人次，其中集体访共</w:t>
      </w:r>
      <w:r>
        <w:rPr>
          <w:rFonts w:cs="仿宋_GB2312" w:hint="eastAsia"/>
          <w:color w:val="000000"/>
          <w:spacing w:val="2"/>
          <w:kern w:val="2"/>
          <w:sz w:val="28"/>
          <w:szCs w:val="32"/>
        </w:rPr>
        <w:t>50</w:t>
      </w:r>
      <w:r>
        <w:rPr>
          <w:rFonts w:hAnsi="仿宋_GB2312" w:cs="仿宋_GB2312" w:hint="eastAsia"/>
          <w:color w:val="000000"/>
          <w:spacing w:val="2"/>
          <w:kern w:val="2"/>
          <w:sz w:val="28"/>
          <w:szCs w:val="32"/>
        </w:rPr>
        <w:t>批</w:t>
      </w:r>
      <w:r>
        <w:rPr>
          <w:rFonts w:cs="仿宋_GB2312" w:hint="eastAsia"/>
          <w:color w:val="000000"/>
          <w:spacing w:val="2"/>
          <w:kern w:val="2"/>
          <w:sz w:val="28"/>
          <w:szCs w:val="32"/>
        </w:rPr>
        <w:t>1009</w:t>
      </w:r>
      <w:r>
        <w:rPr>
          <w:rFonts w:hAnsi="仿宋_GB2312" w:cs="仿宋_GB2312" w:hint="eastAsia"/>
          <w:color w:val="000000"/>
          <w:spacing w:val="2"/>
          <w:kern w:val="2"/>
          <w:sz w:val="28"/>
          <w:szCs w:val="32"/>
        </w:rPr>
        <w:t>人次，批次同比上升</w:t>
      </w:r>
      <w:r>
        <w:rPr>
          <w:rFonts w:cs="仿宋_GB2312" w:hint="eastAsia"/>
          <w:color w:val="000000"/>
          <w:spacing w:val="2"/>
          <w:kern w:val="2"/>
          <w:sz w:val="28"/>
          <w:szCs w:val="32"/>
        </w:rPr>
        <w:t>11%</w:t>
      </w:r>
      <w:r>
        <w:rPr>
          <w:rFonts w:hAnsi="仿宋_GB2312" w:cs="仿宋_GB2312" w:hint="eastAsia"/>
          <w:color w:val="000000"/>
          <w:spacing w:val="2"/>
          <w:kern w:val="2"/>
          <w:sz w:val="28"/>
          <w:szCs w:val="32"/>
        </w:rPr>
        <w:t>、人次同比上升</w:t>
      </w:r>
      <w:r>
        <w:rPr>
          <w:rFonts w:cs="仿宋_GB2312" w:hint="eastAsia"/>
          <w:color w:val="000000"/>
          <w:spacing w:val="2"/>
          <w:kern w:val="2"/>
          <w:sz w:val="28"/>
          <w:szCs w:val="32"/>
        </w:rPr>
        <w:t>37%;</w:t>
      </w:r>
      <w:r>
        <w:rPr>
          <w:rFonts w:hAnsi="仿宋_GB2312" w:cs="仿宋_GB2312" w:hint="eastAsia"/>
          <w:color w:val="000000"/>
          <w:spacing w:val="2"/>
          <w:kern w:val="2"/>
          <w:sz w:val="28"/>
          <w:szCs w:val="32"/>
        </w:rPr>
        <w:t>个访</w:t>
      </w:r>
      <w:r>
        <w:rPr>
          <w:rFonts w:cs="仿宋_GB2312" w:hint="eastAsia"/>
          <w:color w:val="000000"/>
          <w:spacing w:val="2"/>
          <w:kern w:val="2"/>
          <w:sz w:val="28"/>
          <w:szCs w:val="32"/>
        </w:rPr>
        <w:t>176</w:t>
      </w:r>
      <w:r>
        <w:rPr>
          <w:rFonts w:hAnsi="仿宋_GB2312" w:cs="仿宋_GB2312" w:hint="eastAsia"/>
          <w:color w:val="000000"/>
          <w:spacing w:val="2"/>
          <w:kern w:val="2"/>
          <w:sz w:val="28"/>
          <w:szCs w:val="32"/>
        </w:rPr>
        <w:t>批</w:t>
      </w:r>
      <w:r>
        <w:rPr>
          <w:rFonts w:cs="仿宋_GB2312" w:hint="eastAsia"/>
          <w:color w:val="000000"/>
          <w:spacing w:val="2"/>
          <w:kern w:val="2"/>
          <w:sz w:val="28"/>
          <w:szCs w:val="32"/>
        </w:rPr>
        <w:t>370</w:t>
      </w:r>
      <w:r>
        <w:rPr>
          <w:rFonts w:hAnsi="仿宋_GB2312" w:cs="仿宋_GB2312" w:hint="eastAsia"/>
          <w:color w:val="000000"/>
          <w:spacing w:val="2"/>
          <w:kern w:val="2"/>
          <w:sz w:val="28"/>
          <w:szCs w:val="32"/>
        </w:rPr>
        <w:t>人次，批次人次同比略有上升。</w:t>
      </w:r>
    </w:p>
    <w:p w:rsidR="00DF5994" w:rsidRDefault="00CC3F82">
      <w:pPr>
        <w:pStyle w:val="a5"/>
        <w:widowControl/>
        <w:spacing w:line="520" w:lineRule="exact"/>
        <w:ind w:firstLineChars="200" w:firstLine="568"/>
        <w:rPr>
          <w:rFonts w:cs="仿宋_GB2312"/>
          <w:color w:val="000000"/>
          <w:spacing w:val="2"/>
          <w:kern w:val="2"/>
          <w:sz w:val="28"/>
          <w:szCs w:val="32"/>
        </w:rPr>
      </w:pPr>
      <w:r>
        <w:rPr>
          <w:rFonts w:hAnsi="仿宋_GB2312" w:cs="仿宋_GB2312" w:hint="eastAsia"/>
          <w:color w:val="000000"/>
          <w:spacing w:val="2"/>
          <w:kern w:val="2"/>
          <w:sz w:val="28"/>
          <w:szCs w:val="32"/>
        </w:rPr>
        <w:t>国家转办</w:t>
      </w:r>
      <w:r>
        <w:rPr>
          <w:rFonts w:cs="仿宋_GB2312" w:hint="eastAsia"/>
          <w:color w:val="000000"/>
          <w:spacing w:val="2"/>
          <w:kern w:val="2"/>
          <w:sz w:val="28"/>
          <w:szCs w:val="32"/>
        </w:rPr>
        <w:t>40</w:t>
      </w:r>
      <w:r>
        <w:rPr>
          <w:rFonts w:hAnsi="仿宋_GB2312" w:cs="仿宋_GB2312" w:hint="eastAsia"/>
          <w:color w:val="000000"/>
          <w:spacing w:val="2"/>
          <w:kern w:val="2"/>
          <w:sz w:val="28"/>
          <w:szCs w:val="32"/>
        </w:rPr>
        <w:t>件，办理</w:t>
      </w:r>
      <w:r>
        <w:rPr>
          <w:rFonts w:cs="仿宋_GB2312" w:hint="eastAsia"/>
          <w:color w:val="000000"/>
          <w:spacing w:val="2"/>
          <w:kern w:val="2"/>
          <w:sz w:val="28"/>
          <w:szCs w:val="32"/>
        </w:rPr>
        <w:t>40</w:t>
      </w:r>
      <w:r>
        <w:rPr>
          <w:rFonts w:hAnsi="仿宋_GB2312" w:cs="仿宋_GB2312" w:hint="eastAsia"/>
          <w:color w:val="000000"/>
          <w:spacing w:val="2"/>
          <w:kern w:val="2"/>
          <w:sz w:val="28"/>
          <w:szCs w:val="32"/>
        </w:rPr>
        <w:t>件，省交办</w:t>
      </w:r>
      <w:r>
        <w:rPr>
          <w:rFonts w:cs="仿宋_GB2312" w:hint="eastAsia"/>
          <w:color w:val="000000"/>
          <w:spacing w:val="2"/>
          <w:kern w:val="2"/>
          <w:sz w:val="28"/>
          <w:szCs w:val="32"/>
        </w:rPr>
        <w:t>2</w:t>
      </w:r>
      <w:r>
        <w:rPr>
          <w:rFonts w:hAnsi="仿宋_GB2312" w:cs="仿宋_GB2312" w:hint="eastAsia"/>
          <w:color w:val="000000"/>
          <w:spacing w:val="2"/>
          <w:kern w:val="2"/>
          <w:sz w:val="28"/>
          <w:szCs w:val="32"/>
        </w:rPr>
        <w:t>件，办理</w:t>
      </w:r>
      <w:r>
        <w:rPr>
          <w:rFonts w:cs="仿宋_GB2312" w:hint="eastAsia"/>
          <w:color w:val="000000"/>
          <w:spacing w:val="2"/>
          <w:kern w:val="2"/>
          <w:sz w:val="28"/>
          <w:szCs w:val="32"/>
        </w:rPr>
        <w:t>2</w:t>
      </w:r>
      <w:r>
        <w:rPr>
          <w:rFonts w:hAnsi="仿宋_GB2312" w:cs="仿宋_GB2312" w:hint="eastAsia"/>
          <w:color w:val="000000"/>
          <w:spacing w:val="2"/>
          <w:kern w:val="2"/>
          <w:sz w:val="28"/>
          <w:szCs w:val="32"/>
        </w:rPr>
        <w:t>件，省转办</w:t>
      </w:r>
      <w:r>
        <w:rPr>
          <w:rFonts w:cs="仿宋_GB2312" w:hint="eastAsia"/>
          <w:color w:val="000000"/>
          <w:spacing w:val="2"/>
          <w:kern w:val="2"/>
          <w:sz w:val="28"/>
          <w:szCs w:val="32"/>
        </w:rPr>
        <w:t>107</w:t>
      </w:r>
      <w:r>
        <w:rPr>
          <w:rFonts w:hAnsi="仿宋_GB2312" w:cs="仿宋_GB2312" w:hint="eastAsia"/>
          <w:color w:val="000000"/>
          <w:spacing w:val="2"/>
          <w:kern w:val="2"/>
          <w:sz w:val="28"/>
          <w:szCs w:val="32"/>
        </w:rPr>
        <w:t>件，办理</w:t>
      </w:r>
      <w:r>
        <w:rPr>
          <w:rFonts w:cs="仿宋_GB2312" w:hint="eastAsia"/>
          <w:color w:val="000000"/>
          <w:spacing w:val="2"/>
          <w:kern w:val="2"/>
          <w:sz w:val="28"/>
          <w:szCs w:val="32"/>
        </w:rPr>
        <w:t>104</w:t>
      </w:r>
      <w:r>
        <w:rPr>
          <w:rFonts w:hAnsi="仿宋_GB2312" w:cs="仿宋_GB2312" w:hint="eastAsia"/>
          <w:color w:val="000000"/>
          <w:spacing w:val="2"/>
          <w:kern w:val="2"/>
          <w:sz w:val="28"/>
          <w:szCs w:val="32"/>
        </w:rPr>
        <w:t>件，正在办理期间</w:t>
      </w:r>
      <w:r>
        <w:rPr>
          <w:rFonts w:cs="仿宋_GB2312" w:hint="eastAsia"/>
          <w:color w:val="000000"/>
          <w:spacing w:val="2"/>
          <w:kern w:val="2"/>
          <w:sz w:val="28"/>
          <w:szCs w:val="32"/>
        </w:rPr>
        <w:t>3</w:t>
      </w:r>
      <w:r>
        <w:rPr>
          <w:rFonts w:hAnsi="仿宋_GB2312" w:cs="仿宋_GB2312" w:hint="eastAsia"/>
          <w:color w:val="000000"/>
          <w:spacing w:val="2"/>
          <w:kern w:val="2"/>
          <w:sz w:val="28"/>
          <w:szCs w:val="32"/>
        </w:rPr>
        <w:t>件，市转办</w:t>
      </w:r>
      <w:r>
        <w:rPr>
          <w:rFonts w:cs="仿宋_GB2312" w:hint="eastAsia"/>
          <w:color w:val="000000"/>
          <w:spacing w:val="2"/>
          <w:kern w:val="2"/>
          <w:sz w:val="28"/>
          <w:szCs w:val="32"/>
        </w:rPr>
        <w:t>121</w:t>
      </w:r>
      <w:r>
        <w:rPr>
          <w:rFonts w:hAnsi="仿宋_GB2312" w:cs="仿宋_GB2312" w:hint="eastAsia"/>
          <w:color w:val="000000"/>
          <w:spacing w:val="2"/>
          <w:kern w:val="2"/>
          <w:sz w:val="28"/>
          <w:szCs w:val="32"/>
        </w:rPr>
        <w:t>件，办理</w:t>
      </w:r>
      <w:r>
        <w:rPr>
          <w:rFonts w:cs="仿宋_GB2312" w:hint="eastAsia"/>
          <w:color w:val="000000"/>
          <w:spacing w:val="2"/>
          <w:kern w:val="2"/>
          <w:sz w:val="28"/>
          <w:szCs w:val="32"/>
        </w:rPr>
        <w:t>111</w:t>
      </w:r>
      <w:r>
        <w:rPr>
          <w:rFonts w:hAnsi="仿宋_GB2312" w:cs="仿宋_GB2312" w:hint="eastAsia"/>
          <w:color w:val="000000"/>
          <w:spacing w:val="2"/>
          <w:kern w:val="2"/>
          <w:sz w:val="28"/>
          <w:szCs w:val="32"/>
        </w:rPr>
        <w:t>件，正在办理期间</w:t>
      </w:r>
      <w:r>
        <w:rPr>
          <w:rFonts w:cs="仿宋_GB2312" w:hint="eastAsia"/>
          <w:color w:val="000000"/>
          <w:spacing w:val="2"/>
          <w:kern w:val="2"/>
          <w:sz w:val="28"/>
          <w:szCs w:val="32"/>
        </w:rPr>
        <w:t>10</w:t>
      </w:r>
      <w:r>
        <w:rPr>
          <w:rFonts w:hAnsi="仿宋_GB2312" w:cs="仿宋_GB2312" w:hint="eastAsia"/>
          <w:color w:val="000000"/>
          <w:spacing w:val="2"/>
          <w:kern w:val="2"/>
          <w:sz w:val="28"/>
          <w:szCs w:val="32"/>
        </w:rPr>
        <w:t>件，录入</w:t>
      </w:r>
      <w:r>
        <w:rPr>
          <w:rFonts w:cs="仿宋_GB2312" w:hint="eastAsia"/>
          <w:color w:val="000000"/>
          <w:spacing w:val="2"/>
          <w:kern w:val="2"/>
          <w:sz w:val="28"/>
          <w:szCs w:val="32"/>
        </w:rPr>
        <w:t>“</w:t>
      </w:r>
      <w:r>
        <w:rPr>
          <w:rFonts w:hAnsi="仿宋_GB2312" w:cs="仿宋_GB2312" w:hint="eastAsia"/>
          <w:color w:val="000000"/>
          <w:spacing w:val="2"/>
          <w:kern w:val="2"/>
          <w:sz w:val="28"/>
          <w:szCs w:val="32"/>
        </w:rPr>
        <w:t>阳光信访信息系统</w:t>
      </w:r>
      <w:r>
        <w:rPr>
          <w:rFonts w:cs="仿宋_GB2312" w:hint="eastAsia"/>
          <w:color w:val="000000"/>
          <w:spacing w:val="2"/>
          <w:kern w:val="2"/>
          <w:sz w:val="28"/>
          <w:szCs w:val="32"/>
        </w:rPr>
        <w:t>”</w:t>
      </w:r>
      <w:r>
        <w:rPr>
          <w:rFonts w:cs="仿宋_GB2312" w:hint="eastAsia"/>
          <w:color w:val="000000"/>
          <w:spacing w:val="2"/>
          <w:kern w:val="2"/>
          <w:sz w:val="28"/>
          <w:szCs w:val="32"/>
        </w:rPr>
        <w:t>107</w:t>
      </w:r>
      <w:r>
        <w:rPr>
          <w:rFonts w:hAnsi="仿宋_GB2312" w:cs="仿宋_GB2312" w:hint="eastAsia"/>
          <w:color w:val="000000"/>
          <w:spacing w:val="2"/>
          <w:kern w:val="2"/>
          <w:sz w:val="28"/>
          <w:szCs w:val="32"/>
        </w:rPr>
        <w:t>件，实现录入率</w:t>
      </w:r>
      <w:r>
        <w:rPr>
          <w:rFonts w:cs="仿宋_GB2312" w:hint="eastAsia"/>
          <w:color w:val="000000"/>
          <w:spacing w:val="2"/>
          <w:kern w:val="2"/>
          <w:sz w:val="28"/>
          <w:szCs w:val="32"/>
        </w:rPr>
        <w:t>100%</w:t>
      </w:r>
      <w:r>
        <w:rPr>
          <w:rFonts w:hAnsi="仿宋_GB2312" w:cs="仿宋_GB2312" w:hint="eastAsia"/>
          <w:color w:val="000000"/>
          <w:spacing w:val="2"/>
          <w:kern w:val="2"/>
          <w:sz w:val="28"/>
          <w:szCs w:val="32"/>
        </w:rPr>
        <w:t>、受理率</w:t>
      </w:r>
      <w:r>
        <w:rPr>
          <w:rFonts w:cs="仿宋_GB2312" w:hint="eastAsia"/>
          <w:color w:val="000000"/>
          <w:spacing w:val="2"/>
          <w:kern w:val="2"/>
          <w:sz w:val="28"/>
          <w:szCs w:val="32"/>
        </w:rPr>
        <w:t>100%</w:t>
      </w:r>
      <w:r>
        <w:rPr>
          <w:rFonts w:hAnsi="仿宋_GB2312" w:cs="仿宋_GB2312" w:hint="eastAsia"/>
          <w:color w:val="000000"/>
          <w:spacing w:val="2"/>
          <w:kern w:val="2"/>
          <w:sz w:val="28"/>
          <w:szCs w:val="32"/>
        </w:rPr>
        <w:t>，办结率</w:t>
      </w:r>
      <w:r>
        <w:rPr>
          <w:rFonts w:cs="仿宋_GB2312" w:hint="eastAsia"/>
          <w:color w:val="000000"/>
          <w:spacing w:val="2"/>
          <w:kern w:val="2"/>
          <w:sz w:val="28"/>
          <w:szCs w:val="32"/>
        </w:rPr>
        <w:t>100%</w:t>
      </w:r>
      <w:r>
        <w:rPr>
          <w:rFonts w:hAnsi="仿宋_GB2312" w:cs="仿宋_GB2312" w:hint="eastAsia"/>
          <w:color w:val="000000"/>
          <w:spacing w:val="2"/>
          <w:kern w:val="2"/>
          <w:sz w:val="28"/>
          <w:szCs w:val="32"/>
        </w:rPr>
        <w:t>，参评率</w:t>
      </w:r>
      <w:r>
        <w:rPr>
          <w:rFonts w:cs="仿宋_GB2312" w:hint="eastAsia"/>
          <w:color w:val="000000"/>
          <w:spacing w:val="2"/>
          <w:kern w:val="2"/>
          <w:sz w:val="28"/>
          <w:szCs w:val="32"/>
        </w:rPr>
        <w:t>57.32%</w:t>
      </w:r>
      <w:r>
        <w:rPr>
          <w:rFonts w:hAnsi="仿宋_GB2312" w:cs="仿宋_GB2312" w:hint="eastAsia"/>
          <w:color w:val="000000"/>
          <w:spacing w:val="2"/>
          <w:kern w:val="2"/>
          <w:sz w:val="28"/>
          <w:szCs w:val="32"/>
        </w:rPr>
        <w:t>，满意率</w:t>
      </w:r>
      <w:r>
        <w:rPr>
          <w:rFonts w:cs="仿宋_GB2312" w:hint="eastAsia"/>
          <w:color w:val="000000"/>
          <w:spacing w:val="2"/>
          <w:kern w:val="2"/>
          <w:sz w:val="28"/>
          <w:szCs w:val="32"/>
        </w:rPr>
        <w:t>98.6%</w:t>
      </w:r>
      <w:r>
        <w:rPr>
          <w:rFonts w:hAnsi="仿宋_GB2312" w:cs="仿宋_GB2312" w:hint="eastAsia"/>
          <w:color w:val="000000"/>
          <w:spacing w:val="2"/>
          <w:kern w:val="2"/>
          <w:sz w:val="28"/>
          <w:szCs w:val="32"/>
        </w:rPr>
        <w:t>。</w:t>
      </w:r>
      <w:r>
        <w:rPr>
          <w:rFonts w:cs="仿宋_GB2312" w:hint="eastAsia"/>
          <w:color w:val="000000"/>
          <w:spacing w:val="2"/>
          <w:kern w:val="2"/>
          <w:sz w:val="28"/>
          <w:szCs w:val="32"/>
        </w:rPr>
        <w:br/>
      </w:r>
      <w:r>
        <w:rPr>
          <w:rFonts w:hAnsi="仿宋_GB2312" w:cs="仿宋_GB2312" w:hint="eastAsia"/>
          <w:color w:val="000000"/>
          <w:spacing w:val="2"/>
          <w:kern w:val="2"/>
          <w:sz w:val="28"/>
          <w:szCs w:val="32"/>
        </w:rPr>
        <w:t>市长热线转办</w:t>
      </w:r>
      <w:r>
        <w:rPr>
          <w:rFonts w:cs="仿宋_GB2312" w:hint="eastAsia"/>
          <w:color w:val="000000"/>
          <w:spacing w:val="2"/>
          <w:kern w:val="2"/>
          <w:sz w:val="28"/>
          <w:szCs w:val="32"/>
        </w:rPr>
        <w:t>875</w:t>
      </w:r>
      <w:r>
        <w:rPr>
          <w:rFonts w:hAnsi="仿宋_GB2312" w:cs="仿宋_GB2312" w:hint="eastAsia"/>
          <w:color w:val="000000"/>
          <w:spacing w:val="2"/>
          <w:kern w:val="2"/>
          <w:sz w:val="28"/>
          <w:szCs w:val="32"/>
        </w:rPr>
        <w:t>件，办理</w:t>
      </w:r>
      <w:r>
        <w:rPr>
          <w:rFonts w:cs="仿宋_GB2312" w:hint="eastAsia"/>
          <w:color w:val="000000"/>
          <w:spacing w:val="2"/>
          <w:kern w:val="2"/>
          <w:sz w:val="28"/>
          <w:szCs w:val="32"/>
        </w:rPr>
        <w:t>836</w:t>
      </w:r>
      <w:r>
        <w:rPr>
          <w:rFonts w:hAnsi="仿宋_GB2312" w:cs="仿宋_GB2312" w:hint="eastAsia"/>
          <w:color w:val="000000"/>
          <w:spacing w:val="2"/>
          <w:kern w:val="2"/>
          <w:sz w:val="28"/>
          <w:szCs w:val="32"/>
        </w:rPr>
        <w:t>件，正在办期间</w:t>
      </w:r>
      <w:r>
        <w:rPr>
          <w:rFonts w:cs="仿宋_GB2312" w:hint="eastAsia"/>
          <w:color w:val="000000"/>
          <w:spacing w:val="2"/>
          <w:kern w:val="2"/>
          <w:sz w:val="28"/>
          <w:szCs w:val="32"/>
        </w:rPr>
        <w:t>39</w:t>
      </w:r>
      <w:r>
        <w:rPr>
          <w:rFonts w:hAnsi="仿宋_GB2312" w:cs="仿宋_GB2312" w:hint="eastAsia"/>
          <w:color w:val="000000"/>
          <w:spacing w:val="2"/>
          <w:kern w:val="2"/>
          <w:sz w:val="28"/>
          <w:szCs w:val="32"/>
        </w:rPr>
        <w:t>件。区领导信箱收到</w:t>
      </w:r>
      <w:r>
        <w:rPr>
          <w:rFonts w:cs="仿宋_GB2312" w:hint="eastAsia"/>
          <w:color w:val="000000"/>
          <w:spacing w:val="2"/>
          <w:kern w:val="2"/>
          <w:sz w:val="28"/>
          <w:szCs w:val="32"/>
        </w:rPr>
        <w:t>31</w:t>
      </w:r>
      <w:r>
        <w:rPr>
          <w:rFonts w:hAnsi="仿宋_GB2312" w:cs="仿宋_GB2312" w:hint="eastAsia"/>
          <w:color w:val="000000"/>
          <w:spacing w:val="2"/>
          <w:kern w:val="2"/>
          <w:sz w:val="28"/>
          <w:szCs w:val="32"/>
        </w:rPr>
        <w:t>件，办理</w:t>
      </w:r>
      <w:r>
        <w:rPr>
          <w:rFonts w:cs="仿宋_GB2312" w:hint="eastAsia"/>
          <w:color w:val="000000"/>
          <w:spacing w:val="2"/>
          <w:kern w:val="2"/>
          <w:sz w:val="28"/>
          <w:szCs w:val="32"/>
        </w:rPr>
        <w:t>29</w:t>
      </w:r>
      <w:r>
        <w:rPr>
          <w:rFonts w:hAnsi="仿宋_GB2312" w:cs="仿宋_GB2312" w:hint="eastAsia"/>
          <w:color w:val="000000"/>
          <w:spacing w:val="2"/>
          <w:kern w:val="2"/>
          <w:sz w:val="28"/>
          <w:szCs w:val="32"/>
        </w:rPr>
        <w:t>件，正在办理期间</w:t>
      </w:r>
      <w:r>
        <w:rPr>
          <w:rFonts w:cs="仿宋_GB2312" w:hint="eastAsia"/>
          <w:color w:val="000000"/>
          <w:spacing w:val="2"/>
          <w:kern w:val="2"/>
          <w:sz w:val="28"/>
          <w:szCs w:val="32"/>
        </w:rPr>
        <w:t>2</w:t>
      </w:r>
      <w:r>
        <w:rPr>
          <w:rFonts w:hAnsi="仿宋_GB2312" w:cs="仿宋_GB2312" w:hint="eastAsia"/>
          <w:color w:val="000000"/>
          <w:spacing w:val="2"/>
          <w:kern w:val="2"/>
          <w:sz w:val="28"/>
          <w:szCs w:val="32"/>
        </w:rPr>
        <w:t>件</w:t>
      </w:r>
      <w:r>
        <w:rPr>
          <w:rFonts w:hAnsi="仿宋_GB2312" w:cs="仿宋_GB2312" w:hint="eastAsia"/>
          <w:color w:val="000000"/>
          <w:spacing w:val="2"/>
          <w:kern w:val="2"/>
          <w:sz w:val="28"/>
          <w:szCs w:val="32"/>
        </w:rPr>
        <w:t>。</w:t>
      </w:r>
    </w:p>
    <w:p w:rsidR="00DF5994" w:rsidRDefault="00CC3F82">
      <w:pPr>
        <w:pStyle w:val="a5"/>
        <w:widowControl/>
        <w:spacing w:line="520" w:lineRule="exact"/>
        <w:ind w:firstLineChars="200" w:firstLine="568"/>
        <w:rPr>
          <w:rFonts w:cs="仿宋_GB2312"/>
          <w:color w:val="000000"/>
          <w:spacing w:val="2"/>
          <w:kern w:val="2"/>
          <w:sz w:val="28"/>
          <w:szCs w:val="32"/>
        </w:rPr>
      </w:pPr>
      <w:r>
        <w:rPr>
          <w:rFonts w:hAnsi="仿宋_GB2312" w:cs="仿宋_GB2312" w:hint="eastAsia"/>
          <w:color w:val="000000"/>
          <w:spacing w:val="2"/>
          <w:kern w:val="2"/>
          <w:sz w:val="28"/>
          <w:szCs w:val="32"/>
        </w:rPr>
        <w:t>市信访工作领导小组交办我区重点信访事项</w:t>
      </w:r>
      <w:r>
        <w:rPr>
          <w:rFonts w:cs="仿宋_GB2312" w:hint="eastAsia"/>
          <w:color w:val="000000"/>
          <w:spacing w:val="2"/>
          <w:kern w:val="2"/>
          <w:sz w:val="28"/>
          <w:szCs w:val="32"/>
        </w:rPr>
        <w:t>45</w:t>
      </w:r>
      <w:r>
        <w:rPr>
          <w:rFonts w:hAnsi="仿宋_GB2312" w:cs="仿宋_GB2312" w:hint="eastAsia"/>
          <w:color w:val="000000"/>
          <w:spacing w:val="2"/>
          <w:kern w:val="2"/>
          <w:sz w:val="28"/>
          <w:szCs w:val="32"/>
        </w:rPr>
        <w:t>件，已办结</w:t>
      </w:r>
      <w:r>
        <w:rPr>
          <w:rFonts w:cs="仿宋_GB2312" w:hint="eastAsia"/>
          <w:color w:val="000000"/>
          <w:spacing w:val="2"/>
          <w:kern w:val="2"/>
          <w:sz w:val="28"/>
          <w:szCs w:val="32"/>
        </w:rPr>
        <w:t>43</w:t>
      </w:r>
      <w:r>
        <w:rPr>
          <w:rFonts w:hAnsi="仿宋_GB2312" w:cs="仿宋_GB2312" w:hint="eastAsia"/>
          <w:color w:val="000000"/>
          <w:spacing w:val="2"/>
          <w:kern w:val="2"/>
          <w:sz w:val="28"/>
          <w:szCs w:val="32"/>
        </w:rPr>
        <w:t>件，息访</w:t>
      </w:r>
      <w:r>
        <w:rPr>
          <w:rFonts w:cs="仿宋_GB2312" w:hint="eastAsia"/>
          <w:color w:val="000000"/>
          <w:spacing w:val="2"/>
          <w:kern w:val="2"/>
          <w:sz w:val="28"/>
          <w:szCs w:val="32"/>
        </w:rPr>
        <w:t>35</w:t>
      </w:r>
      <w:r>
        <w:rPr>
          <w:rFonts w:hAnsi="仿宋_GB2312" w:cs="仿宋_GB2312" w:hint="eastAsia"/>
          <w:color w:val="000000"/>
          <w:spacing w:val="2"/>
          <w:kern w:val="2"/>
          <w:sz w:val="28"/>
          <w:szCs w:val="32"/>
        </w:rPr>
        <w:t>件，</w:t>
      </w:r>
      <w:r>
        <w:rPr>
          <w:rFonts w:cs="仿宋_GB2312" w:hint="eastAsia"/>
          <w:color w:val="000000"/>
          <w:spacing w:val="2"/>
          <w:kern w:val="2"/>
          <w:sz w:val="28"/>
          <w:szCs w:val="32"/>
        </w:rPr>
        <w:t>2</w:t>
      </w:r>
      <w:r>
        <w:rPr>
          <w:rFonts w:hAnsi="仿宋_GB2312" w:cs="仿宋_GB2312" w:hint="eastAsia"/>
          <w:color w:val="000000"/>
          <w:spacing w:val="2"/>
          <w:kern w:val="2"/>
          <w:sz w:val="28"/>
          <w:szCs w:val="32"/>
        </w:rPr>
        <w:t>件正在协调推进中。</w:t>
      </w:r>
    </w:p>
    <w:p w:rsidR="00DF5994" w:rsidRDefault="00CC3F82">
      <w:pPr>
        <w:pStyle w:val="a5"/>
        <w:widowControl/>
        <w:spacing w:line="520" w:lineRule="exact"/>
        <w:ind w:firstLineChars="200" w:firstLine="568"/>
        <w:rPr>
          <w:rFonts w:cs="方正仿宋简体"/>
          <w:color w:val="000000"/>
          <w:spacing w:val="2"/>
          <w:kern w:val="2"/>
          <w:sz w:val="28"/>
          <w:szCs w:val="32"/>
        </w:rPr>
      </w:pPr>
      <w:r>
        <w:rPr>
          <w:rFonts w:hAnsi="仿宋_GB2312" w:cs="仿宋_GB2312" w:hint="eastAsia"/>
          <w:color w:val="000000"/>
          <w:spacing w:val="2"/>
          <w:kern w:val="2"/>
          <w:sz w:val="28"/>
          <w:szCs w:val="32"/>
        </w:rPr>
        <w:t>积极开展</w:t>
      </w:r>
      <w:r>
        <w:rPr>
          <w:rFonts w:cs="仿宋_GB2312" w:hint="eastAsia"/>
          <w:color w:val="000000"/>
          <w:spacing w:val="2"/>
          <w:kern w:val="2"/>
          <w:sz w:val="28"/>
          <w:szCs w:val="32"/>
        </w:rPr>
        <w:t>“</w:t>
      </w:r>
      <w:r>
        <w:rPr>
          <w:rFonts w:hAnsi="仿宋_GB2312" w:cs="仿宋_GB2312" w:hint="eastAsia"/>
          <w:color w:val="000000"/>
          <w:spacing w:val="2"/>
          <w:kern w:val="2"/>
          <w:sz w:val="28"/>
          <w:szCs w:val="32"/>
        </w:rPr>
        <w:t>积案攻坚</w:t>
      </w:r>
      <w:r>
        <w:rPr>
          <w:rFonts w:cs="仿宋_GB2312" w:hint="eastAsia"/>
          <w:color w:val="000000"/>
          <w:spacing w:val="2"/>
          <w:kern w:val="2"/>
          <w:sz w:val="28"/>
          <w:szCs w:val="32"/>
        </w:rPr>
        <w:t>”</w:t>
      </w:r>
      <w:r>
        <w:rPr>
          <w:rFonts w:hAnsi="仿宋_GB2312" w:cs="仿宋_GB2312" w:hint="eastAsia"/>
          <w:color w:val="000000"/>
          <w:spacing w:val="2"/>
          <w:kern w:val="2"/>
          <w:sz w:val="28"/>
          <w:szCs w:val="32"/>
        </w:rPr>
        <w:t>活动和</w:t>
      </w:r>
      <w:r>
        <w:rPr>
          <w:rFonts w:cs="仿宋_GB2312" w:hint="eastAsia"/>
          <w:color w:val="000000"/>
          <w:spacing w:val="2"/>
          <w:kern w:val="2"/>
          <w:sz w:val="28"/>
          <w:szCs w:val="32"/>
        </w:rPr>
        <w:t>“</w:t>
      </w:r>
      <w:r>
        <w:rPr>
          <w:rFonts w:hAnsi="仿宋_GB2312" w:cs="仿宋_GB2312" w:hint="eastAsia"/>
          <w:color w:val="000000"/>
          <w:spacing w:val="2"/>
          <w:kern w:val="2"/>
          <w:sz w:val="28"/>
          <w:szCs w:val="32"/>
        </w:rPr>
        <w:t>清零行动</w:t>
      </w:r>
      <w:r>
        <w:rPr>
          <w:rFonts w:cs="仿宋_GB2312" w:hint="eastAsia"/>
          <w:color w:val="000000"/>
          <w:spacing w:val="2"/>
          <w:kern w:val="2"/>
          <w:sz w:val="28"/>
          <w:szCs w:val="32"/>
        </w:rPr>
        <w:t>”</w:t>
      </w:r>
      <w:r>
        <w:rPr>
          <w:rFonts w:hAnsi="仿宋_GB2312" w:cs="仿宋_GB2312" w:hint="eastAsia"/>
          <w:color w:val="000000"/>
          <w:spacing w:val="2"/>
          <w:kern w:val="2"/>
          <w:sz w:val="28"/>
          <w:szCs w:val="32"/>
        </w:rPr>
        <w:t>，共收集不稳定信息</w:t>
      </w:r>
      <w:r>
        <w:rPr>
          <w:rFonts w:cs="仿宋_GB2312" w:hint="eastAsia"/>
          <w:color w:val="000000"/>
          <w:spacing w:val="2"/>
          <w:kern w:val="2"/>
          <w:sz w:val="28"/>
          <w:szCs w:val="32"/>
        </w:rPr>
        <w:t>269</w:t>
      </w:r>
      <w:r>
        <w:rPr>
          <w:rFonts w:hAnsi="仿宋_GB2312" w:cs="仿宋_GB2312" w:hint="eastAsia"/>
          <w:color w:val="000000"/>
          <w:spacing w:val="2"/>
          <w:kern w:val="2"/>
          <w:sz w:val="28"/>
          <w:szCs w:val="32"/>
        </w:rPr>
        <w:t>条，排查、化解矛盾纠纷</w:t>
      </w:r>
      <w:r>
        <w:rPr>
          <w:rFonts w:cs="仿宋_GB2312" w:hint="eastAsia"/>
          <w:color w:val="000000"/>
          <w:spacing w:val="2"/>
          <w:kern w:val="2"/>
          <w:sz w:val="28"/>
          <w:szCs w:val="32"/>
        </w:rPr>
        <w:t>312</w:t>
      </w:r>
      <w:r>
        <w:rPr>
          <w:rFonts w:hAnsi="仿宋_GB2312" w:cs="仿宋_GB2312" w:hint="eastAsia"/>
          <w:color w:val="000000"/>
          <w:spacing w:val="2"/>
          <w:kern w:val="2"/>
          <w:sz w:val="28"/>
          <w:szCs w:val="32"/>
        </w:rPr>
        <w:t>起，先</w:t>
      </w:r>
      <w:r>
        <w:rPr>
          <w:rFonts w:hint="eastAsia"/>
          <w:color w:val="000000"/>
          <w:spacing w:val="2"/>
          <w:kern w:val="2"/>
          <w:sz w:val="28"/>
          <w:szCs w:val="32"/>
        </w:rPr>
        <w:t>后投入资金</w:t>
      </w:r>
      <w:r>
        <w:rPr>
          <w:rFonts w:hint="eastAsia"/>
          <w:color w:val="000000"/>
          <w:spacing w:val="2"/>
          <w:kern w:val="2"/>
          <w:sz w:val="28"/>
          <w:szCs w:val="30"/>
        </w:rPr>
        <w:t>120</w:t>
      </w:r>
      <w:r>
        <w:rPr>
          <w:rFonts w:hint="eastAsia"/>
          <w:color w:val="000000"/>
          <w:spacing w:val="2"/>
          <w:kern w:val="2"/>
          <w:sz w:val="28"/>
          <w:szCs w:val="30"/>
        </w:rPr>
        <w:t>余</w:t>
      </w:r>
      <w:r>
        <w:rPr>
          <w:rFonts w:hint="eastAsia"/>
          <w:color w:val="000000"/>
          <w:spacing w:val="2"/>
          <w:kern w:val="2"/>
          <w:sz w:val="28"/>
          <w:szCs w:val="32"/>
        </w:rPr>
        <w:t>万元，化解信访积</w:t>
      </w:r>
      <w:r>
        <w:rPr>
          <w:rFonts w:cs="方正仿宋简体" w:hint="eastAsia"/>
          <w:color w:val="000000"/>
          <w:spacing w:val="2"/>
          <w:kern w:val="2"/>
          <w:sz w:val="28"/>
          <w:szCs w:val="32"/>
        </w:rPr>
        <w:t>案三十余件，解决合法合理诉求</w:t>
      </w:r>
      <w:r>
        <w:rPr>
          <w:rFonts w:cs="方正仿宋简体" w:hint="eastAsia"/>
          <w:color w:val="000000"/>
          <w:spacing w:val="2"/>
          <w:kern w:val="2"/>
          <w:sz w:val="28"/>
          <w:szCs w:val="32"/>
        </w:rPr>
        <w:t>71</w:t>
      </w:r>
      <w:r>
        <w:rPr>
          <w:rFonts w:cs="方正仿宋简体" w:hint="eastAsia"/>
          <w:color w:val="000000"/>
          <w:spacing w:val="2"/>
          <w:kern w:val="2"/>
          <w:sz w:val="28"/>
          <w:szCs w:val="32"/>
        </w:rPr>
        <w:t>件。</w:t>
      </w:r>
    </w:p>
    <w:p w:rsidR="00DF5994" w:rsidRDefault="00CC3F82">
      <w:pPr>
        <w:spacing w:line="520" w:lineRule="exact"/>
        <w:ind w:firstLineChars="200" w:firstLine="568"/>
        <w:jc w:val="left"/>
        <w:rPr>
          <w:rFonts w:cs="方正仿宋简体"/>
          <w:color w:val="000000"/>
          <w:spacing w:val="2"/>
          <w:sz w:val="28"/>
          <w:szCs w:val="32"/>
        </w:rPr>
      </w:pPr>
      <w:r>
        <w:rPr>
          <w:rFonts w:hAnsi="仿宋_GB2312" w:cs="仿宋_GB2312" w:hint="eastAsia"/>
          <w:color w:val="000000"/>
          <w:spacing w:val="2"/>
          <w:sz w:val="28"/>
          <w:szCs w:val="32"/>
        </w:rPr>
        <w:t>今年以来，我区共发生赴省越级上访</w:t>
      </w:r>
      <w:r>
        <w:rPr>
          <w:rFonts w:cs="仿宋_GB2312" w:hint="eastAsia"/>
          <w:color w:val="000000"/>
          <w:spacing w:val="2"/>
          <w:sz w:val="28"/>
          <w:szCs w:val="32"/>
        </w:rPr>
        <w:t>13</w:t>
      </w:r>
      <w:r>
        <w:rPr>
          <w:rFonts w:hAnsi="仿宋_GB2312" w:cs="仿宋_GB2312" w:hint="eastAsia"/>
          <w:color w:val="000000"/>
          <w:spacing w:val="2"/>
          <w:sz w:val="28"/>
          <w:szCs w:val="32"/>
        </w:rPr>
        <w:t>批</w:t>
      </w:r>
      <w:r>
        <w:rPr>
          <w:rFonts w:cs="仿宋_GB2312" w:hint="eastAsia"/>
          <w:color w:val="000000"/>
          <w:spacing w:val="2"/>
          <w:sz w:val="28"/>
          <w:szCs w:val="32"/>
        </w:rPr>
        <w:t>24</w:t>
      </w:r>
      <w:r>
        <w:rPr>
          <w:rFonts w:hAnsi="仿宋_GB2312" w:cs="仿宋_GB2312" w:hint="eastAsia"/>
          <w:color w:val="000000"/>
          <w:spacing w:val="2"/>
          <w:sz w:val="28"/>
          <w:szCs w:val="32"/>
        </w:rPr>
        <w:t>人次，进京越级上访</w:t>
      </w:r>
      <w:r>
        <w:rPr>
          <w:rFonts w:cs="仿宋_GB2312" w:hint="eastAsia"/>
          <w:color w:val="000000"/>
          <w:spacing w:val="2"/>
          <w:sz w:val="28"/>
          <w:szCs w:val="32"/>
        </w:rPr>
        <w:t>2</w:t>
      </w:r>
      <w:r>
        <w:rPr>
          <w:rFonts w:hAnsi="仿宋_GB2312" w:cs="仿宋_GB2312" w:hint="eastAsia"/>
          <w:color w:val="000000"/>
          <w:spacing w:val="2"/>
          <w:sz w:val="28"/>
          <w:szCs w:val="32"/>
        </w:rPr>
        <w:t>批</w:t>
      </w:r>
      <w:r>
        <w:rPr>
          <w:rFonts w:cs="仿宋_GB2312" w:hint="eastAsia"/>
          <w:color w:val="000000"/>
          <w:spacing w:val="2"/>
          <w:sz w:val="28"/>
          <w:szCs w:val="32"/>
        </w:rPr>
        <w:t>2</w:t>
      </w:r>
      <w:r>
        <w:rPr>
          <w:rFonts w:hAnsi="仿宋_GB2312" w:cs="仿宋_GB2312" w:hint="eastAsia"/>
          <w:color w:val="000000"/>
          <w:spacing w:val="2"/>
          <w:sz w:val="28"/>
          <w:szCs w:val="32"/>
        </w:rPr>
        <w:t>人次，进京</w:t>
      </w:r>
      <w:r>
        <w:rPr>
          <w:rFonts w:cs="仿宋_GB2312" w:hint="eastAsia"/>
          <w:color w:val="000000"/>
          <w:spacing w:val="2"/>
          <w:sz w:val="28"/>
          <w:szCs w:val="32"/>
        </w:rPr>
        <w:t>“</w:t>
      </w:r>
      <w:r>
        <w:rPr>
          <w:rFonts w:hAnsi="仿宋_GB2312" w:cs="仿宋_GB2312" w:hint="eastAsia"/>
          <w:color w:val="000000"/>
          <w:spacing w:val="2"/>
          <w:sz w:val="28"/>
          <w:szCs w:val="32"/>
        </w:rPr>
        <w:t>非访</w:t>
      </w:r>
      <w:r>
        <w:rPr>
          <w:rFonts w:cs="仿宋_GB2312" w:hint="eastAsia"/>
          <w:color w:val="000000"/>
          <w:spacing w:val="2"/>
          <w:sz w:val="28"/>
          <w:szCs w:val="32"/>
        </w:rPr>
        <w:t>”</w:t>
      </w:r>
      <w:r>
        <w:rPr>
          <w:rFonts w:cs="仿宋_GB2312" w:hint="eastAsia"/>
          <w:color w:val="000000"/>
          <w:spacing w:val="2"/>
          <w:sz w:val="28"/>
          <w:szCs w:val="32"/>
        </w:rPr>
        <w:t>8</w:t>
      </w:r>
      <w:r>
        <w:rPr>
          <w:rFonts w:hAnsi="仿宋_GB2312" w:cs="仿宋_GB2312" w:hint="eastAsia"/>
          <w:color w:val="000000"/>
          <w:spacing w:val="2"/>
          <w:sz w:val="28"/>
          <w:szCs w:val="32"/>
        </w:rPr>
        <w:t>批</w:t>
      </w:r>
      <w:r>
        <w:rPr>
          <w:rFonts w:cs="仿宋_GB2312" w:hint="eastAsia"/>
          <w:color w:val="000000"/>
          <w:spacing w:val="2"/>
          <w:sz w:val="28"/>
          <w:szCs w:val="32"/>
        </w:rPr>
        <w:t>10</w:t>
      </w:r>
      <w:r>
        <w:rPr>
          <w:rFonts w:hAnsi="仿宋_GB2312" w:cs="仿宋_GB2312" w:hint="eastAsia"/>
          <w:color w:val="000000"/>
          <w:spacing w:val="2"/>
          <w:sz w:val="28"/>
          <w:szCs w:val="32"/>
        </w:rPr>
        <w:t>人次。</w:t>
      </w:r>
      <w:r>
        <w:rPr>
          <w:rFonts w:hint="eastAsia"/>
          <w:color w:val="000000"/>
          <w:spacing w:val="2"/>
          <w:sz w:val="28"/>
          <w:szCs w:val="30"/>
          <w:lang w:bidi="zh-CN"/>
        </w:rPr>
        <w:t>总体信访形势呈现：越级访下降、重复访下降、重复个案非访下降。</w:t>
      </w:r>
    </w:p>
    <w:p w:rsidR="00DF5994" w:rsidRDefault="00DF5994">
      <w:pPr>
        <w:widowControl/>
        <w:ind w:firstLineChars="1900" w:firstLine="5320"/>
        <w:rPr>
          <w:rFonts w:ascii="Calibri" w:eastAsia="宋体" w:hAnsi="Calibri" w:cs="Times New Roman"/>
          <w:color w:val="000000"/>
          <w:kern w:val="0"/>
          <w:sz w:val="28"/>
          <w:szCs w:val="28"/>
        </w:rPr>
      </w:pPr>
    </w:p>
    <w:p w:rsidR="00DF5994" w:rsidRDefault="00CC3F82">
      <w:pPr>
        <w:widowControl/>
        <w:jc w:val="left"/>
      </w:pPr>
      <w:r>
        <w:rPr>
          <w:rStyle w:val="a6"/>
          <w:rFonts w:ascii="微软雅黑" w:eastAsia="微软雅黑" w:hAnsi="微软雅黑" w:cs="微软雅黑" w:hint="eastAsia"/>
          <w:color w:val="333333"/>
          <w:kern w:val="0"/>
          <w:sz w:val="24"/>
          <w:shd w:val="clear" w:color="auto" w:fill="FFFFFF"/>
        </w:rPr>
        <w:t>第二部分</w:t>
      </w:r>
      <w:r>
        <w:rPr>
          <w:rStyle w:val="a6"/>
          <w:rFonts w:ascii="微软雅黑" w:eastAsia="微软雅黑" w:hAnsi="微软雅黑" w:cs="微软雅黑" w:hint="eastAsia"/>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部门</w:t>
      </w:r>
      <w:r>
        <w:rPr>
          <w:rStyle w:val="a6"/>
          <w:rFonts w:ascii="微软雅黑" w:eastAsia="微软雅黑" w:hAnsi="微软雅黑" w:cs="微软雅黑" w:hint="eastAsia"/>
          <w:color w:val="333333"/>
          <w:kern w:val="0"/>
          <w:sz w:val="24"/>
          <w:shd w:val="clear" w:color="auto" w:fill="FFFFFF"/>
        </w:rPr>
        <w:t>2018</w:t>
      </w:r>
      <w:r>
        <w:rPr>
          <w:rStyle w:val="a6"/>
          <w:rFonts w:ascii="微软雅黑" w:eastAsia="微软雅黑" w:hAnsi="微软雅黑" w:cs="微软雅黑" w:hint="eastAsia"/>
          <w:color w:val="333333"/>
          <w:kern w:val="0"/>
          <w:sz w:val="24"/>
          <w:shd w:val="clear" w:color="auto" w:fill="FFFFFF"/>
        </w:rPr>
        <w:t>年部门预算表</w:t>
      </w:r>
      <w:r>
        <w:rPr>
          <w:rFonts w:ascii="微软雅黑" w:eastAsia="微软雅黑" w:hAnsi="微软雅黑" w:cs="微软雅黑" w:hint="eastAsia"/>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黄石港</w:t>
      </w:r>
      <w:r>
        <w:rPr>
          <w:rFonts w:ascii="微软雅黑" w:eastAsia="微软雅黑" w:hAnsi="微软雅黑" w:cs="微软雅黑" w:hint="eastAsia"/>
          <w:color w:val="333333"/>
          <w:kern w:val="0"/>
          <w:sz w:val="24"/>
          <w:shd w:val="clear" w:color="auto" w:fill="FFFFFF"/>
        </w:rPr>
        <w:t>信访办</w:t>
      </w:r>
      <w:r>
        <w:rPr>
          <w:rFonts w:ascii="微软雅黑" w:eastAsia="微软雅黑" w:hAnsi="微软雅黑" w:cs="微软雅黑" w:hint="eastAsia"/>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 xml:space="preserve">年部门预算表　　</w:t>
      </w:r>
    </w:p>
    <w:p w:rsidR="00DF5994" w:rsidRDefault="00CC3F82">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表一</w:t>
      </w:r>
      <w:r>
        <w:rPr>
          <w:rFonts w:ascii="微软雅黑" w:eastAsia="微软雅黑" w:hAnsi="微软雅黑" w:cs="微软雅黑" w:hint="eastAsia"/>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w:t>
      </w:r>
      <w:r>
        <w:rPr>
          <w:rFonts w:ascii="微软雅黑" w:eastAsia="微软雅黑" w:hAnsi="微软雅黑" w:cs="微软雅黑" w:hint="eastAsia"/>
          <w:color w:val="333333"/>
          <w:kern w:val="0"/>
          <w:sz w:val="24"/>
          <w:shd w:val="clear" w:color="auto" w:fill="FFFFFF"/>
        </w:rPr>
        <w:t>信访办</w:t>
      </w:r>
      <w:r>
        <w:rPr>
          <w:rFonts w:ascii="微软雅黑" w:eastAsia="微软雅黑" w:hAnsi="微软雅黑" w:cs="微软雅黑" w:hint="eastAsia"/>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2400"/>
        <w:gridCol w:w="2265"/>
        <w:gridCol w:w="2400"/>
        <w:gridCol w:w="1935"/>
      </w:tblGrid>
      <w:tr w:rsidR="00DF5994">
        <w:trPr>
          <w:jc w:val="center"/>
        </w:trPr>
        <w:tc>
          <w:tcPr>
            <w:tcW w:w="46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单位：元</w:t>
            </w:r>
          </w:p>
        </w:tc>
      </w:tr>
      <w:tr w:rsidR="00DF5994">
        <w:trPr>
          <w:jc w:val="center"/>
        </w:trPr>
        <w:tc>
          <w:tcPr>
            <w:tcW w:w="46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收</w:t>
            </w:r>
            <w:r>
              <w:rPr>
                <w:rFonts w:ascii="宋体" w:eastAsia="宋体" w:hAnsi="宋体" w:cs="宋体"/>
                <w:kern w:val="0"/>
                <w:sz w:val="24"/>
              </w:rPr>
              <w:t xml:space="preserve"> </w:t>
            </w:r>
            <w:r>
              <w:rPr>
                <w:rFonts w:ascii="宋体" w:eastAsia="宋体" w:hAnsi="宋体" w:cs="宋体"/>
                <w:kern w:val="0"/>
                <w:sz w:val="24"/>
              </w:rPr>
              <w:t>入</w:t>
            </w:r>
          </w:p>
        </w:tc>
        <w:tc>
          <w:tcPr>
            <w:tcW w:w="433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支</w:t>
            </w:r>
            <w:r>
              <w:rPr>
                <w:rFonts w:ascii="宋体" w:eastAsia="宋体" w:hAnsi="宋体" w:cs="宋体"/>
                <w:kern w:val="0"/>
                <w:sz w:val="24"/>
              </w:rPr>
              <w:t xml:space="preserve"> </w:t>
            </w:r>
            <w:r>
              <w:rPr>
                <w:rFonts w:ascii="宋体" w:eastAsia="宋体" w:hAnsi="宋体" w:cs="宋体"/>
                <w:kern w:val="0"/>
                <w:sz w:val="24"/>
              </w:rPr>
              <w:t>出</w:t>
            </w:r>
          </w:p>
        </w:tc>
      </w:tr>
      <w:tr w:rsidR="00DF5994">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项目</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预算数</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项目（按功能分类）</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预算数</w:t>
            </w:r>
          </w:p>
        </w:tc>
      </w:tr>
      <w:tr w:rsidR="00DF5994">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财政拨款收入</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861373</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一般公共服务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 xml:space="preserve"> </w:t>
            </w:r>
            <w:r>
              <w:rPr>
                <w:rFonts w:ascii="宋体" w:eastAsia="宋体" w:hAnsi="宋体" w:cs="宋体"/>
                <w:kern w:val="0"/>
                <w:sz w:val="24"/>
              </w:rPr>
              <w:t xml:space="preserve">　</w:t>
            </w:r>
            <w:r w:rsidR="00002EBE">
              <w:rPr>
                <w:rFonts w:ascii="宋体" w:eastAsia="宋体" w:hAnsi="宋体" w:cs="宋体"/>
                <w:kern w:val="0"/>
                <w:sz w:val="24"/>
              </w:rPr>
              <w:t xml:space="preserve">　</w:t>
            </w:r>
            <w:r w:rsidR="00002EBE">
              <w:rPr>
                <w:rFonts w:ascii="宋体" w:eastAsia="宋体" w:hAnsi="宋体" w:cs="宋体" w:hint="eastAsia"/>
                <w:kern w:val="0"/>
                <w:sz w:val="24"/>
              </w:rPr>
              <w:t>861373</w:t>
            </w:r>
          </w:p>
        </w:tc>
      </w:tr>
      <w:tr w:rsidR="00DF5994">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其中：一般公共预算财政拨款</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861373</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公共安全</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政府性基金预算财政拨款</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教育</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事业收入</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科学技术</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事业单位经营收入</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文化体育与传媒</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上级补助收入</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社会保障和就业</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0</w:t>
            </w:r>
          </w:p>
        </w:tc>
      </w:tr>
      <w:tr w:rsidR="00DF5994">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附属单位上缴收入</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医疗卫生</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rsidP="00002EBE">
            <w:pPr>
              <w:widowControl/>
              <w:jc w:val="left"/>
              <w:rPr>
                <w:rFonts w:eastAsia="宋体"/>
              </w:rPr>
            </w:pPr>
            <w:r>
              <w:rPr>
                <w:rFonts w:ascii="宋体" w:eastAsia="宋体" w:hAnsi="宋体" w:cs="宋体"/>
                <w:kern w:val="0"/>
                <w:sz w:val="24"/>
              </w:rPr>
              <w:t xml:space="preserve">　</w:t>
            </w:r>
            <w:r w:rsidR="00002EBE">
              <w:rPr>
                <w:rFonts w:ascii="宋体" w:eastAsia="宋体" w:hAnsi="宋体" w:cs="宋体" w:hint="eastAsia"/>
                <w:kern w:val="0"/>
                <w:sz w:val="24"/>
              </w:rPr>
              <w:t>0</w:t>
            </w:r>
          </w:p>
        </w:tc>
      </w:tr>
      <w:tr w:rsidR="00DF5994">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其他收入</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 xml:space="preserve"> 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节能环保</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城乡社区事务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农林水事务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交通运输</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资源勘探电力信息等事务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商业服务业等事务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国土资源气象等事务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粮油物资管理事务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其他支出</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r>
      <w:tr w:rsidR="00DF5994">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本年收入合计</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861373</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本年支出合计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861373</w:t>
            </w:r>
          </w:p>
        </w:tc>
      </w:tr>
      <w:tr w:rsidR="00DF5994">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上年结余（转）</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结转下年</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动用事业基金</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收入总计</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861373</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支出总计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861373</w:t>
            </w:r>
          </w:p>
        </w:tc>
      </w:tr>
    </w:tbl>
    <w:p w:rsidR="00DF5994" w:rsidRDefault="00CC3F82">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表二</w:t>
      </w:r>
      <w:r>
        <w:rPr>
          <w:rFonts w:ascii="微软雅黑" w:eastAsia="微软雅黑" w:hAnsi="微软雅黑" w:cs="微软雅黑" w:hint="eastAsia"/>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w:t>
      </w:r>
      <w:r>
        <w:rPr>
          <w:rFonts w:ascii="微软雅黑" w:eastAsia="微软雅黑" w:hAnsi="微软雅黑" w:cs="微软雅黑" w:hint="eastAsia"/>
          <w:color w:val="333333"/>
          <w:kern w:val="0"/>
          <w:sz w:val="24"/>
          <w:shd w:val="clear" w:color="auto" w:fill="FFFFFF"/>
        </w:rPr>
        <w:t>信访办</w:t>
      </w:r>
      <w:r>
        <w:rPr>
          <w:rFonts w:ascii="微软雅黑" w:eastAsia="微软雅黑" w:hAnsi="微软雅黑" w:cs="微软雅黑" w:hint="eastAsia"/>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年收入预算总表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4230"/>
        <w:gridCol w:w="675"/>
        <w:gridCol w:w="4095"/>
      </w:tblGrid>
      <w:tr w:rsidR="00DF5994">
        <w:trPr>
          <w:jc w:val="center"/>
        </w:trPr>
        <w:tc>
          <w:tcPr>
            <w:tcW w:w="42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lastRenderedPageBreak/>
              <w:t xml:space="preserve">　　</w:t>
            </w:r>
          </w:p>
        </w:tc>
        <w:tc>
          <w:tcPr>
            <w:tcW w:w="47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单位：元</w:t>
            </w:r>
          </w:p>
        </w:tc>
      </w:tr>
      <w:tr w:rsidR="00DF5994">
        <w:trPr>
          <w:jc w:val="center"/>
        </w:trPr>
        <w:tc>
          <w:tcPr>
            <w:tcW w:w="900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收</w:t>
            </w:r>
            <w:r>
              <w:rPr>
                <w:rFonts w:ascii="宋体" w:eastAsia="宋体" w:hAnsi="宋体" w:cs="宋体"/>
                <w:kern w:val="0"/>
                <w:sz w:val="24"/>
              </w:rPr>
              <w:t xml:space="preserve"> </w:t>
            </w:r>
            <w:r>
              <w:rPr>
                <w:rFonts w:ascii="宋体" w:eastAsia="宋体" w:hAnsi="宋体" w:cs="宋体"/>
                <w:kern w:val="0"/>
                <w:sz w:val="24"/>
              </w:rPr>
              <w:t>入</w:t>
            </w:r>
          </w:p>
        </w:tc>
      </w:tr>
      <w:tr w:rsidR="00DF5994">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项</w:t>
            </w:r>
            <w:r>
              <w:rPr>
                <w:rFonts w:ascii="宋体" w:eastAsia="宋体" w:hAnsi="宋体" w:cs="宋体"/>
                <w:kern w:val="0"/>
                <w:sz w:val="24"/>
              </w:rPr>
              <w:t xml:space="preserve"> </w:t>
            </w:r>
            <w:r>
              <w:rPr>
                <w:rFonts w:ascii="宋体" w:eastAsia="宋体" w:hAnsi="宋体" w:cs="宋体"/>
                <w:kern w:val="0"/>
                <w:sz w:val="24"/>
              </w:rPr>
              <w:t>目</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预算数</w:t>
            </w:r>
          </w:p>
        </w:tc>
      </w:tr>
      <w:tr w:rsidR="00DF5994">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财政拨款收入</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861373</w:t>
            </w:r>
          </w:p>
        </w:tc>
      </w:tr>
      <w:tr w:rsidR="00DF5994">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其中：一般公共预算财政拨款</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hint="eastAsia"/>
                <w:kern w:val="0"/>
                <w:sz w:val="24"/>
              </w:rPr>
              <w:t>861373</w:t>
            </w:r>
            <w:r>
              <w:rPr>
                <w:rFonts w:ascii="宋体" w:eastAsia="宋体" w:hAnsi="宋体" w:cs="宋体"/>
                <w:kern w:val="0"/>
                <w:sz w:val="24"/>
              </w:rPr>
              <w:t xml:space="preserve">　</w:t>
            </w:r>
          </w:p>
        </w:tc>
      </w:tr>
      <w:tr w:rsidR="00DF5994">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 xml:space="preserve"> </w:t>
            </w:r>
            <w:r>
              <w:rPr>
                <w:rFonts w:ascii="宋体" w:eastAsia="宋体" w:hAnsi="宋体" w:cs="宋体"/>
                <w:kern w:val="0"/>
                <w:sz w:val="24"/>
              </w:rPr>
              <w:t>政府性基金预算财政拨款</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事业收入</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事业单位经营收入</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上级补助收入</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附属单位上缴收入</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其他收入</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r>
      <w:tr w:rsidR="00DF5994">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本年收入合计</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Chars="200" w:firstLine="480"/>
              <w:jc w:val="left"/>
            </w:pPr>
            <w:r>
              <w:rPr>
                <w:rFonts w:ascii="宋体" w:eastAsia="宋体" w:hAnsi="宋体" w:cs="宋体" w:hint="eastAsia"/>
                <w:kern w:val="0"/>
                <w:sz w:val="24"/>
              </w:rPr>
              <w:t>861373</w:t>
            </w:r>
          </w:p>
        </w:tc>
      </w:tr>
      <w:tr w:rsidR="00DF5994">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上年结余（转）</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动用事业基金</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收入总计</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861373</w:t>
            </w:r>
          </w:p>
        </w:tc>
      </w:tr>
    </w:tbl>
    <w:p w:rsidR="00DF5994" w:rsidRDefault="00CC3F82">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表三</w:t>
      </w:r>
      <w:r>
        <w:rPr>
          <w:rFonts w:ascii="微软雅黑" w:eastAsia="微软雅黑" w:hAnsi="微软雅黑" w:cs="微软雅黑" w:hint="eastAsia"/>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w:t>
      </w:r>
      <w:r>
        <w:rPr>
          <w:rFonts w:ascii="微软雅黑" w:eastAsia="微软雅黑" w:hAnsi="微软雅黑" w:cs="微软雅黑" w:hint="eastAsia"/>
          <w:color w:val="333333"/>
          <w:kern w:val="0"/>
          <w:sz w:val="24"/>
          <w:shd w:val="clear" w:color="auto" w:fill="FFFFFF"/>
        </w:rPr>
        <w:t>信访办</w:t>
      </w:r>
      <w:r>
        <w:rPr>
          <w:rFonts w:ascii="微软雅黑" w:eastAsia="微软雅黑" w:hAnsi="微软雅黑" w:cs="微软雅黑" w:hint="eastAsia"/>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年支出预算总表</w:t>
      </w:r>
    </w:p>
    <w:tbl>
      <w:tblPr>
        <w:tblW w:w="9420" w:type="dxa"/>
        <w:jc w:val="center"/>
        <w:tblInd w:w="-55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267"/>
        <w:gridCol w:w="1989"/>
        <w:gridCol w:w="1072"/>
        <w:gridCol w:w="1043"/>
        <w:gridCol w:w="1043"/>
        <w:gridCol w:w="736"/>
        <w:gridCol w:w="805"/>
        <w:gridCol w:w="255"/>
        <w:gridCol w:w="1210"/>
      </w:tblGrid>
      <w:tr w:rsidR="00DF5994">
        <w:trPr>
          <w:jc w:val="center"/>
        </w:trPr>
        <w:tc>
          <w:tcPr>
            <w:tcW w:w="1267"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736"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80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4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单位：元</w:t>
            </w:r>
          </w:p>
        </w:tc>
      </w:tr>
      <w:tr w:rsidR="00DF5994">
        <w:trPr>
          <w:jc w:val="center"/>
        </w:trPr>
        <w:tc>
          <w:tcPr>
            <w:tcW w:w="325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功能分类科目</w:t>
            </w:r>
          </w:p>
        </w:tc>
        <w:tc>
          <w:tcPr>
            <w:tcW w:w="1072"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合</w:t>
            </w:r>
            <w:r>
              <w:rPr>
                <w:rFonts w:ascii="宋体" w:eastAsia="宋体" w:hAnsi="宋体" w:cs="宋体"/>
                <w:kern w:val="0"/>
                <w:sz w:val="24"/>
              </w:rPr>
              <w:t xml:space="preserve"> </w:t>
            </w:r>
            <w:r>
              <w:rPr>
                <w:rFonts w:ascii="宋体" w:eastAsia="宋体" w:hAnsi="宋体" w:cs="宋体"/>
                <w:kern w:val="0"/>
                <w:sz w:val="24"/>
              </w:rPr>
              <w:t>计</w:t>
            </w:r>
          </w:p>
        </w:tc>
        <w:tc>
          <w:tcPr>
            <w:tcW w:w="5092"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其中</w:t>
            </w:r>
          </w:p>
        </w:tc>
      </w:tr>
      <w:tr w:rsidR="00DF5994">
        <w:trPr>
          <w:jc w:val="center"/>
        </w:trPr>
        <w:tc>
          <w:tcPr>
            <w:tcW w:w="1267"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科目编码</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科目名称</w:t>
            </w:r>
          </w:p>
        </w:tc>
        <w:tc>
          <w:tcPr>
            <w:tcW w:w="1072" w:type="dxa"/>
            <w:vMerge/>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rPr>
                <w:rFonts w:ascii="宋体"/>
                <w:sz w:val="24"/>
              </w:rPr>
            </w:pP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基本</w:t>
            </w:r>
            <w:r>
              <w:rPr>
                <w:rFonts w:ascii="宋体" w:eastAsia="宋体" w:hAnsi="宋体" w:cs="宋体"/>
                <w:kern w:val="0"/>
                <w:sz w:val="24"/>
              </w:rPr>
              <w:t xml:space="preserve"> </w:t>
            </w:r>
            <w:r>
              <w:rPr>
                <w:rFonts w:ascii="宋体" w:eastAsia="宋体" w:hAnsi="宋体" w:cs="宋体"/>
                <w:kern w:val="0"/>
                <w:sz w:val="24"/>
              </w:rPr>
              <w:t>支出</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项目</w:t>
            </w:r>
            <w:r>
              <w:rPr>
                <w:rFonts w:ascii="宋体" w:eastAsia="宋体" w:hAnsi="宋体" w:cs="宋体"/>
                <w:kern w:val="0"/>
                <w:sz w:val="24"/>
              </w:rPr>
              <w:t xml:space="preserve"> </w:t>
            </w:r>
            <w:r>
              <w:rPr>
                <w:rFonts w:ascii="宋体" w:eastAsia="宋体" w:hAnsi="宋体" w:cs="宋体"/>
                <w:kern w:val="0"/>
                <w:sz w:val="24"/>
              </w:rPr>
              <w:t>支出</w:t>
            </w:r>
          </w:p>
        </w:tc>
        <w:tc>
          <w:tcPr>
            <w:tcW w:w="736"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事业</w:t>
            </w:r>
            <w:r>
              <w:rPr>
                <w:rFonts w:ascii="宋体" w:eastAsia="宋体" w:hAnsi="宋体" w:cs="宋体"/>
                <w:kern w:val="0"/>
                <w:sz w:val="24"/>
              </w:rPr>
              <w:br/>
            </w:r>
            <w:r>
              <w:rPr>
                <w:rFonts w:ascii="宋体" w:eastAsia="宋体" w:hAnsi="宋体" w:cs="宋体"/>
                <w:kern w:val="0"/>
                <w:sz w:val="24"/>
              </w:rPr>
              <w:t>单位</w:t>
            </w:r>
            <w:r>
              <w:rPr>
                <w:rFonts w:ascii="宋体" w:eastAsia="宋体" w:hAnsi="宋体" w:cs="宋体"/>
                <w:kern w:val="0"/>
                <w:sz w:val="24"/>
              </w:rPr>
              <w:br/>
            </w:r>
            <w:r>
              <w:rPr>
                <w:rFonts w:ascii="宋体" w:eastAsia="宋体" w:hAnsi="宋体" w:cs="宋体"/>
                <w:kern w:val="0"/>
                <w:sz w:val="24"/>
              </w:rPr>
              <w:t>经营</w:t>
            </w:r>
            <w:r>
              <w:rPr>
                <w:rFonts w:ascii="宋体" w:eastAsia="宋体" w:hAnsi="宋体" w:cs="宋体"/>
                <w:kern w:val="0"/>
                <w:sz w:val="24"/>
              </w:rPr>
              <w:br/>
            </w:r>
            <w:r>
              <w:rPr>
                <w:rFonts w:ascii="宋体" w:eastAsia="宋体" w:hAnsi="宋体" w:cs="宋体"/>
                <w:kern w:val="0"/>
                <w:sz w:val="24"/>
              </w:rPr>
              <w:t>支出</w:t>
            </w:r>
          </w:p>
        </w:tc>
        <w:tc>
          <w:tcPr>
            <w:tcW w:w="10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br/>
            </w:r>
            <w:r>
              <w:rPr>
                <w:rFonts w:ascii="宋体" w:eastAsia="宋体" w:hAnsi="宋体" w:cs="宋体"/>
                <w:kern w:val="0"/>
                <w:sz w:val="24"/>
              </w:rPr>
              <w:t>对附属单</w:t>
            </w:r>
            <w:r>
              <w:rPr>
                <w:rFonts w:ascii="宋体" w:eastAsia="宋体" w:hAnsi="宋体" w:cs="宋体"/>
                <w:kern w:val="0"/>
                <w:sz w:val="24"/>
              </w:rPr>
              <w:t xml:space="preserve"> </w:t>
            </w:r>
            <w:r>
              <w:rPr>
                <w:rFonts w:ascii="宋体" w:eastAsia="宋体" w:hAnsi="宋体" w:cs="宋体"/>
                <w:kern w:val="0"/>
                <w:sz w:val="24"/>
              </w:rPr>
              <w:t>位补助</w:t>
            </w:r>
            <w:r>
              <w:rPr>
                <w:rFonts w:ascii="宋体" w:eastAsia="宋体" w:hAnsi="宋体" w:cs="宋体"/>
                <w:kern w:val="0"/>
                <w:sz w:val="24"/>
              </w:rPr>
              <w:t xml:space="preserve"> </w:t>
            </w:r>
            <w:r>
              <w:rPr>
                <w:rFonts w:ascii="宋体" w:eastAsia="宋体" w:hAnsi="宋体" w:cs="宋体"/>
                <w:kern w:val="0"/>
                <w:sz w:val="24"/>
              </w:rPr>
              <w:t>支出</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br/>
            </w:r>
            <w:r>
              <w:rPr>
                <w:rFonts w:ascii="宋体" w:eastAsia="宋体" w:hAnsi="宋体" w:cs="宋体"/>
                <w:kern w:val="0"/>
                <w:sz w:val="24"/>
              </w:rPr>
              <w:t>上缴上级</w:t>
            </w:r>
            <w:r>
              <w:rPr>
                <w:rFonts w:ascii="宋体" w:eastAsia="宋体" w:hAnsi="宋体" w:cs="宋体"/>
                <w:kern w:val="0"/>
                <w:sz w:val="24"/>
              </w:rPr>
              <w:t xml:space="preserve"> </w:t>
            </w:r>
            <w:r>
              <w:rPr>
                <w:rFonts w:ascii="宋体" w:eastAsia="宋体" w:hAnsi="宋体" w:cs="宋体"/>
                <w:kern w:val="0"/>
                <w:sz w:val="24"/>
              </w:rPr>
              <w:t>支出</w:t>
            </w:r>
          </w:p>
        </w:tc>
      </w:tr>
      <w:tr w:rsidR="00DF5994">
        <w:trPr>
          <w:jc w:val="center"/>
        </w:trPr>
        <w:tc>
          <w:tcPr>
            <w:tcW w:w="1267"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合计</w:t>
            </w:r>
          </w:p>
        </w:tc>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861373</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861373</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hint="eastAsia"/>
                <w:kern w:val="0"/>
                <w:sz w:val="24"/>
              </w:rPr>
              <w:t>0</w:t>
            </w:r>
          </w:p>
        </w:tc>
        <w:tc>
          <w:tcPr>
            <w:tcW w:w="736"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r>
              <w:rPr>
                <w:rFonts w:ascii="宋体" w:eastAsia="宋体" w:hAnsi="宋体" w:cs="宋体"/>
                <w:kern w:val="0"/>
                <w:sz w:val="24"/>
              </w:rPr>
              <w:t xml:space="preserve">　</w:t>
            </w:r>
          </w:p>
        </w:tc>
        <w:tc>
          <w:tcPr>
            <w:tcW w:w="10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r>
              <w:rPr>
                <w:rFonts w:ascii="宋体" w:eastAsia="宋体" w:hAnsi="宋体" w:cs="宋体"/>
                <w:kern w:val="0"/>
                <w:sz w:val="24"/>
              </w:rPr>
              <w:t xml:space="preserve">　</w:t>
            </w:r>
          </w:p>
        </w:tc>
      </w:tr>
      <w:tr w:rsidR="00DF5994">
        <w:trPr>
          <w:jc w:val="center"/>
        </w:trPr>
        <w:tc>
          <w:tcPr>
            <w:tcW w:w="1267"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201</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一般公共服务支出</w:t>
            </w:r>
          </w:p>
        </w:tc>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hint="eastAsia"/>
                <w:kern w:val="0"/>
                <w:sz w:val="24"/>
              </w:rPr>
              <w:t>861373</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rPr>
                <w:rFonts w:ascii="宋体" w:eastAsia="宋体" w:hAnsi="宋体" w:cs="宋体"/>
                <w:kern w:val="0"/>
                <w:sz w:val="24"/>
              </w:rPr>
            </w:pPr>
            <w:r>
              <w:rPr>
                <w:rFonts w:ascii="宋体" w:eastAsia="宋体" w:hAnsi="宋体" w:cs="宋体" w:hint="eastAsia"/>
                <w:kern w:val="0"/>
                <w:sz w:val="24"/>
              </w:rPr>
              <w:t>861373</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rPr>
                <w:rFonts w:ascii="宋体" w:eastAsia="宋体" w:hAnsi="宋体" w:cs="宋体"/>
                <w:kern w:val="0"/>
                <w:sz w:val="24"/>
              </w:rPr>
            </w:pPr>
            <w:r>
              <w:rPr>
                <w:rFonts w:ascii="宋体" w:eastAsia="宋体" w:hAnsi="宋体" w:cs="宋体" w:hint="eastAsia"/>
                <w:kern w:val="0"/>
                <w:sz w:val="24"/>
              </w:rPr>
              <w:t>0</w:t>
            </w:r>
          </w:p>
        </w:tc>
        <w:tc>
          <w:tcPr>
            <w:tcW w:w="736"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0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r>
      <w:tr w:rsidR="00DF5994">
        <w:trPr>
          <w:trHeight w:val="90"/>
          <w:jc w:val="center"/>
        </w:trPr>
        <w:tc>
          <w:tcPr>
            <w:tcW w:w="1267"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rPr>
                <w:rFonts w:eastAsia="宋体"/>
              </w:rPr>
            </w:pPr>
            <w:r>
              <w:rPr>
                <w:rFonts w:ascii="宋体" w:eastAsia="宋体" w:hAnsi="宋体" w:cs="宋体"/>
                <w:kern w:val="0"/>
                <w:sz w:val="24"/>
              </w:rPr>
              <w:t xml:space="preserve">　</w:t>
            </w:r>
            <w:r>
              <w:rPr>
                <w:rFonts w:ascii="宋体" w:eastAsia="宋体" w:hAnsi="宋体" w:cs="宋体"/>
                <w:kern w:val="0"/>
                <w:sz w:val="24"/>
              </w:rPr>
              <w:t>2</w:t>
            </w:r>
            <w:r>
              <w:rPr>
                <w:rFonts w:ascii="宋体" w:eastAsia="宋体" w:hAnsi="宋体" w:cs="宋体" w:hint="eastAsia"/>
                <w:kern w:val="0"/>
                <w:sz w:val="24"/>
              </w:rPr>
              <w:t>0103</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政府办公厅（室）及相关机构事务</w:t>
            </w:r>
          </w:p>
        </w:tc>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861373</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861373</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hint="eastAsia"/>
                <w:kern w:val="0"/>
                <w:sz w:val="24"/>
              </w:rPr>
              <w:t>0</w:t>
            </w:r>
          </w:p>
        </w:tc>
        <w:tc>
          <w:tcPr>
            <w:tcW w:w="736"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0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r>
      <w:tr w:rsidR="00DF5994">
        <w:trPr>
          <w:jc w:val="center"/>
        </w:trPr>
        <w:tc>
          <w:tcPr>
            <w:tcW w:w="1267"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2010308</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行政运行</w:t>
            </w:r>
          </w:p>
        </w:tc>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rPr>
                <w:rFonts w:ascii="宋体" w:eastAsia="宋体" w:hAnsi="宋体" w:cs="宋体"/>
                <w:kern w:val="0"/>
                <w:sz w:val="24"/>
              </w:rPr>
            </w:pPr>
            <w:r>
              <w:rPr>
                <w:rFonts w:ascii="宋体" w:eastAsia="宋体" w:hAnsi="宋体" w:cs="宋体"/>
                <w:kern w:val="0"/>
                <w:sz w:val="24"/>
              </w:rPr>
              <w:t xml:space="preserve">　</w:t>
            </w:r>
            <w:r>
              <w:rPr>
                <w:rFonts w:ascii="宋体" w:eastAsia="宋体" w:hAnsi="宋体" w:cs="宋体" w:hint="eastAsia"/>
                <w:kern w:val="0"/>
                <w:sz w:val="24"/>
              </w:rPr>
              <w:t>861373</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rPr>
                <w:rFonts w:ascii="宋体" w:eastAsia="宋体" w:hAnsi="宋体" w:cs="宋体"/>
                <w:kern w:val="0"/>
                <w:sz w:val="24"/>
              </w:rPr>
            </w:pPr>
            <w:r>
              <w:rPr>
                <w:rFonts w:ascii="宋体" w:eastAsia="宋体" w:hAnsi="宋体" w:cs="宋体" w:hint="eastAsia"/>
                <w:kern w:val="0"/>
                <w:sz w:val="24"/>
              </w:rPr>
              <w:t>861373</w:t>
            </w:r>
          </w:p>
        </w:tc>
        <w:tc>
          <w:tcPr>
            <w:tcW w:w="10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rPr>
                <w:rFonts w:ascii="宋体" w:eastAsia="宋体" w:hAnsi="宋体" w:cs="宋体"/>
                <w:kern w:val="0"/>
                <w:sz w:val="24"/>
              </w:rPr>
            </w:pPr>
            <w:r>
              <w:rPr>
                <w:rFonts w:ascii="宋体" w:eastAsia="宋体" w:hAnsi="宋体" w:cs="宋体" w:hint="eastAsia"/>
                <w:kern w:val="0"/>
                <w:sz w:val="24"/>
              </w:rPr>
              <w:t>0</w:t>
            </w:r>
          </w:p>
        </w:tc>
        <w:tc>
          <w:tcPr>
            <w:tcW w:w="736"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0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r>
    </w:tbl>
    <w:p w:rsidR="00DF5994" w:rsidRDefault="00CC3F82">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表四</w:t>
      </w:r>
      <w:r>
        <w:rPr>
          <w:rFonts w:ascii="微软雅黑" w:eastAsia="微软雅黑" w:hAnsi="微软雅黑" w:cs="微软雅黑" w:hint="eastAsia"/>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w:t>
      </w:r>
      <w:r>
        <w:rPr>
          <w:rFonts w:ascii="微软雅黑" w:eastAsia="微软雅黑" w:hAnsi="微软雅黑" w:cs="微软雅黑" w:hint="eastAsia"/>
          <w:color w:val="333333"/>
          <w:kern w:val="0"/>
          <w:sz w:val="24"/>
          <w:shd w:val="clear" w:color="auto" w:fill="FFFFFF"/>
        </w:rPr>
        <w:t>信访办</w:t>
      </w:r>
      <w:r>
        <w:rPr>
          <w:rFonts w:ascii="微软雅黑" w:eastAsia="微软雅黑" w:hAnsi="微软雅黑" w:cs="微软雅黑" w:hint="eastAsia"/>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2490"/>
        <w:gridCol w:w="195"/>
        <w:gridCol w:w="1875"/>
        <w:gridCol w:w="2430"/>
        <w:gridCol w:w="2010"/>
      </w:tblGrid>
      <w:tr w:rsidR="00DF5994">
        <w:trPr>
          <w:jc w:val="center"/>
        </w:trPr>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0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单位</w:t>
            </w:r>
            <w:r>
              <w:rPr>
                <w:rFonts w:ascii="宋体" w:eastAsia="宋体" w:hAnsi="宋体" w:cs="宋体" w:hint="eastAsia"/>
                <w:kern w:val="0"/>
                <w:sz w:val="24"/>
              </w:rPr>
              <w:t>：</w:t>
            </w:r>
            <w:r>
              <w:rPr>
                <w:rFonts w:ascii="宋体" w:eastAsia="宋体" w:hAnsi="宋体" w:cs="宋体"/>
                <w:kern w:val="0"/>
                <w:sz w:val="24"/>
              </w:rPr>
              <w:t>元</w:t>
            </w:r>
          </w:p>
        </w:tc>
      </w:tr>
      <w:tr w:rsidR="00DF5994">
        <w:trPr>
          <w:jc w:val="center"/>
        </w:trPr>
        <w:tc>
          <w:tcPr>
            <w:tcW w:w="456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收</w:t>
            </w:r>
            <w:r>
              <w:rPr>
                <w:rFonts w:ascii="宋体" w:eastAsia="宋体" w:hAnsi="宋体" w:cs="宋体"/>
                <w:kern w:val="0"/>
                <w:sz w:val="24"/>
              </w:rPr>
              <w:t xml:space="preserve"> </w:t>
            </w:r>
            <w:r>
              <w:rPr>
                <w:rFonts w:ascii="宋体" w:eastAsia="宋体" w:hAnsi="宋体" w:cs="宋体"/>
                <w:kern w:val="0"/>
                <w:sz w:val="24"/>
              </w:rPr>
              <w:t>入</w:t>
            </w:r>
          </w:p>
        </w:tc>
        <w:tc>
          <w:tcPr>
            <w:tcW w:w="444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支</w:t>
            </w:r>
            <w:r>
              <w:rPr>
                <w:rFonts w:ascii="宋体" w:eastAsia="宋体" w:hAnsi="宋体" w:cs="宋体"/>
                <w:kern w:val="0"/>
                <w:sz w:val="24"/>
              </w:rPr>
              <w:t xml:space="preserve"> </w:t>
            </w:r>
            <w:r>
              <w:rPr>
                <w:rFonts w:ascii="宋体" w:eastAsia="宋体" w:hAnsi="宋体" w:cs="宋体"/>
                <w:kern w:val="0"/>
                <w:sz w:val="24"/>
              </w:rPr>
              <w:t>出</w:t>
            </w:r>
          </w:p>
        </w:tc>
      </w:tr>
      <w:tr w:rsidR="00DF5994">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项目</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预算数</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项目（按功能分类）</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预算数</w:t>
            </w:r>
          </w:p>
        </w:tc>
      </w:tr>
      <w:tr w:rsidR="00DF5994">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财政拨款收入</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861373</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一般公共服务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002EBE">
            <w:pPr>
              <w:widowControl/>
              <w:jc w:val="left"/>
            </w:pPr>
            <w:r>
              <w:rPr>
                <w:rFonts w:ascii="宋体" w:eastAsia="宋体" w:hAnsi="宋体" w:cs="宋体"/>
                <w:kern w:val="0"/>
                <w:sz w:val="24"/>
              </w:rPr>
              <w:t xml:space="preserve">　</w:t>
            </w:r>
            <w:r>
              <w:rPr>
                <w:rFonts w:ascii="宋体" w:eastAsia="宋体" w:hAnsi="宋体" w:cs="宋体" w:hint="eastAsia"/>
                <w:kern w:val="0"/>
                <w:sz w:val="24"/>
              </w:rPr>
              <w:t>861373</w:t>
            </w:r>
          </w:p>
        </w:tc>
      </w:tr>
      <w:tr w:rsidR="00DF5994">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其中：一般公共预算财政拨款</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861373</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公共安全</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 xml:space="preserve"> </w:t>
            </w:r>
            <w:r>
              <w:rPr>
                <w:rFonts w:ascii="宋体" w:eastAsia="宋体" w:hAnsi="宋体" w:cs="宋体"/>
                <w:kern w:val="0"/>
                <w:sz w:val="24"/>
              </w:rPr>
              <w:t>政府性基金预算财政拨款</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教育</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科学技术</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文化体育与传媒</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社会保障和就业</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医疗卫生</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rsidP="00002EBE">
            <w:pPr>
              <w:widowControl/>
              <w:jc w:val="left"/>
              <w:rPr>
                <w:rFonts w:eastAsia="宋体"/>
              </w:rPr>
            </w:pPr>
            <w:r>
              <w:rPr>
                <w:rFonts w:ascii="宋体" w:eastAsia="宋体" w:hAnsi="宋体" w:cs="宋体"/>
                <w:kern w:val="0"/>
                <w:sz w:val="24"/>
              </w:rPr>
              <w:t xml:space="preserve">　　</w:t>
            </w:r>
          </w:p>
        </w:tc>
      </w:tr>
      <w:tr w:rsidR="00DF5994">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lastRenderedPageBreak/>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节能环保</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城乡社区事务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农林水事务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交通运输</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资源勘探电力信息等事务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商业服务业等事务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国土资源气象等事务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粮油物资管理事务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其他支出</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r>
      <w:tr w:rsidR="00DF5994">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本年收入合计</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861373</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本年支出合计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861373</w:t>
            </w:r>
          </w:p>
        </w:tc>
      </w:tr>
      <w:tr w:rsidR="00DF5994">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上年结余（转）</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结转下年</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r>
      <w:tr w:rsidR="00DF5994">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收入总计</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861373</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支出总计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861373</w:t>
            </w:r>
          </w:p>
        </w:tc>
      </w:tr>
    </w:tbl>
    <w:p w:rsidR="00DF5994" w:rsidRDefault="00CC3F82">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表五</w:t>
      </w:r>
      <w:r>
        <w:rPr>
          <w:rFonts w:ascii="微软雅黑" w:eastAsia="微软雅黑" w:hAnsi="微软雅黑" w:cs="微软雅黑" w:hint="eastAsia"/>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w:t>
      </w:r>
      <w:r>
        <w:rPr>
          <w:rFonts w:ascii="微软雅黑" w:eastAsia="微软雅黑" w:hAnsi="微软雅黑" w:cs="微软雅黑" w:hint="eastAsia"/>
          <w:color w:val="333333"/>
          <w:kern w:val="0"/>
          <w:sz w:val="24"/>
          <w:shd w:val="clear" w:color="auto" w:fill="FFFFFF"/>
        </w:rPr>
        <w:t>信访办</w:t>
      </w:r>
      <w:r>
        <w:rPr>
          <w:rFonts w:ascii="微软雅黑" w:eastAsia="微软雅黑" w:hAnsi="微软雅黑" w:cs="微软雅黑" w:hint="eastAsia"/>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年一般公共预算支出表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410"/>
        <w:gridCol w:w="2640"/>
        <w:gridCol w:w="1530"/>
        <w:gridCol w:w="1755"/>
        <w:gridCol w:w="1665"/>
      </w:tblGrid>
      <w:tr w:rsidR="00DF5994">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单位：元</w:t>
            </w:r>
          </w:p>
        </w:tc>
      </w:tr>
      <w:tr w:rsidR="00DF5994">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功能分类</w:t>
            </w:r>
            <w:r>
              <w:rPr>
                <w:rFonts w:ascii="宋体" w:eastAsia="宋体" w:hAnsi="宋体" w:cs="宋体"/>
                <w:kern w:val="0"/>
                <w:sz w:val="24"/>
              </w:rPr>
              <w:t xml:space="preserve"> </w:t>
            </w:r>
            <w:r>
              <w:rPr>
                <w:rFonts w:ascii="宋体" w:eastAsia="宋体" w:hAnsi="宋体" w:cs="宋体"/>
                <w:kern w:val="0"/>
                <w:sz w:val="24"/>
              </w:rPr>
              <w:t>科目</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合</w:t>
            </w:r>
            <w:r>
              <w:rPr>
                <w:rFonts w:ascii="宋体" w:eastAsia="宋体" w:hAnsi="宋体" w:cs="宋体"/>
                <w:kern w:val="0"/>
                <w:sz w:val="24"/>
              </w:rPr>
              <w:t xml:space="preserve"> </w:t>
            </w:r>
            <w:r>
              <w:rPr>
                <w:rFonts w:ascii="宋体" w:eastAsia="宋体" w:hAnsi="宋体" w:cs="宋体"/>
                <w:kern w:val="0"/>
                <w:sz w:val="24"/>
              </w:rPr>
              <w:t>计</w:t>
            </w:r>
          </w:p>
        </w:tc>
        <w:tc>
          <w:tcPr>
            <w:tcW w:w="3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其中</w:t>
            </w:r>
          </w:p>
        </w:tc>
      </w:tr>
      <w:tr w:rsidR="00DF5994">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科目编码</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科目名称</w:t>
            </w:r>
          </w:p>
        </w:tc>
        <w:tc>
          <w:tcPr>
            <w:tcW w:w="1530" w:type="dxa"/>
            <w:vMerge/>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rPr>
                <w:rFonts w:ascii="宋体"/>
                <w:sz w:val="24"/>
              </w:rPr>
            </w:pP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基本支出</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项目支出</w:t>
            </w:r>
          </w:p>
        </w:tc>
      </w:tr>
      <w:tr w:rsidR="00DF5994">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合计</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861373</w:t>
            </w: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hint="eastAsia"/>
                <w:kern w:val="0"/>
                <w:sz w:val="24"/>
              </w:rPr>
              <w:t>861373</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0</w:t>
            </w:r>
          </w:p>
        </w:tc>
      </w:tr>
      <w:tr w:rsidR="00DF5994">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2010308</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行政运行</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hint="eastAsia"/>
                <w:kern w:val="0"/>
                <w:sz w:val="24"/>
              </w:rPr>
              <w:t>861373</w:t>
            </w: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hint="eastAsia"/>
                <w:kern w:val="0"/>
                <w:sz w:val="24"/>
              </w:rPr>
              <w:t>861373</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hint="eastAsia"/>
                <w:kern w:val="0"/>
                <w:sz w:val="24"/>
              </w:rPr>
              <w:t>0</w:t>
            </w:r>
          </w:p>
        </w:tc>
      </w:tr>
      <w:tr w:rsidR="00DF5994">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r>
      <w:tr w:rsidR="00DF5994">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r>
    </w:tbl>
    <w:p w:rsidR="00DF5994" w:rsidRDefault="00CC3F82">
      <w:pPr>
        <w:widowControl/>
        <w:shd w:val="clear" w:color="auto" w:fill="FFFFFF"/>
        <w:spacing w:line="450" w:lineRule="atLeast"/>
        <w:ind w:firstLine="480"/>
        <w:jc w:val="center"/>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表六</w:t>
      </w:r>
      <w:r>
        <w:rPr>
          <w:rFonts w:ascii="微软雅黑" w:eastAsia="微软雅黑" w:hAnsi="微软雅黑" w:cs="微软雅黑" w:hint="eastAsia"/>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w:t>
      </w:r>
      <w:r>
        <w:rPr>
          <w:rFonts w:ascii="微软雅黑" w:eastAsia="微软雅黑" w:hAnsi="微软雅黑" w:cs="微软雅黑" w:hint="eastAsia"/>
          <w:color w:val="333333"/>
          <w:kern w:val="0"/>
          <w:sz w:val="24"/>
          <w:shd w:val="clear" w:color="auto" w:fill="FFFFFF"/>
        </w:rPr>
        <w:t>信访办</w:t>
      </w:r>
      <w:r>
        <w:rPr>
          <w:rFonts w:ascii="微软雅黑" w:eastAsia="微软雅黑" w:hAnsi="微软雅黑" w:cs="微软雅黑" w:hint="eastAsia"/>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年一般公共预算基本支出表</w:t>
      </w:r>
    </w:p>
    <w:p w:rsidR="00DF5994" w:rsidRDefault="00DF5994">
      <w:pPr>
        <w:widowControl/>
        <w:shd w:val="clear" w:color="auto" w:fill="FFFFFF"/>
        <w:spacing w:line="450" w:lineRule="atLeast"/>
        <w:ind w:firstLine="480"/>
        <w:jc w:val="center"/>
        <w:rPr>
          <w:rFonts w:ascii="微软雅黑" w:eastAsia="微软雅黑" w:hAnsi="微软雅黑" w:cs="微软雅黑"/>
          <w:color w:val="333333"/>
          <w:sz w:val="24"/>
        </w:rPr>
      </w:pP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717"/>
        <w:gridCol w:w="481"/>
        <w:gridCol w:w="2693"/>
        <w:gridCol w:w="1543"/>
        <w:gridCol w:w="1661"/>
        <w:gridCol w:w="1905"/>
      </w:tblGrid>
      <w:tr w:rsidR="00DF5994">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317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单位：元</w:t>
            </w:r>
          </w:p>
        </w:tc>
      </w:tr>
      <w:tr w:rsidR="00DF5994">
        <w:trPr>
          <w:jc w:val="center"/>
        </w:trPr>
        <w:tc>
          <w:tcPr>
            <w:tcW w:w="3891"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经济分类科目</w:t>
            </w:r>
          </w:p>
        </w:tc>
        <w:tc>
          <w:tcPr>
            <w:tcW w:w="1543"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预算数</w:t>
            </w:r>
          </w:p>
        </w:tc>
        <w:tc>
          <w:tcPr>
            <w:tcW w:w="356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其中</w:t>
            </w:r>
          </w:p>
        </w:tc>
      </w:tr>
      <w:tr w:rsidR="00DF5994">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科目编码</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科目名称</w:t>
            </w:r>
          </w:p>
        </w:tc>
        <w:tc>
          <w:tcPr>
            <w:tcW w:w="1543" w:type="dxa"/>
            <w:vMerge/>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rPr>
                <w:rFonts w:ascii="宋体"/>
                <w:sz w:val="24"/>
              </w:rPr>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人员经费</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日常公用经费</w:t>
            </w:r>
          </w:p>
        </w:tc>
      </w:tr>
      <w:tr w:rsidR="00DF5994">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rPr>
                <w:rFonts w:ascii="宋体" w:eastAsia="宋体" w:hAnsi="宋体" w:cs="宋体"/>
                <w:kern w:val="0"/>
                <w:sz w:val="24"/>
              </w:rPr>
            </w:pP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kern w:val="0"/>
                <w:sz w:val="24"/>
              </w:rPr>
              <w:t>合计</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hint="eastAsia"/>
                <w:kern w:val="0"/>
                <w:sz w:val="24"/>
              </w:rPr>
              <w:t>861373</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r>
      <w:tr w:rsidR="00DF5994">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kern w:val="0"/>
                <w:sz w:val="24"/>
              </w:rPr>
              <w:t>301</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center"/>
              <w:rPr>
                <w:rFonts w:ascii="Arial" w:eastAsia="宋体" w:hAnsi="Arial" w:cs="Arial"/>
                <w:kern w:val="0"/>
                <w:sz w:val="24"/>
              </w:rPr>
            </w:pPr>
            <w:r>
              <w:rPr>
                <w:rFonts w:ascii="Arial" w:eastAsia="宋体" w:hAnsi="Arial" w:cs="Arial"/>
                <w:kern w:val="0"/>
                <w:sz w:val="24"/>
              </w:rPr>
              <w:t>工资福利支出</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655119</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655119</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r>
      <w:tr w:rsidR="00DF5994">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center"/>
              <w:rPr>
                <w:rFonts w:ascii="Arial" w:eastAsia="宋体" w:hAnsi="Arial" w:cs="Arial"/>
                <w:kern w:val="0"/>
                <w:sz w:val="24"/>
              </w:rPr>
            </w:pPr>
            <w:r>
              <w:rPr>
                <w:rFonts w:ascii="Arial" w:eastAsia="宋体" w:hAnsi="Arial" w:cs="Arial"/>
                <w:kern w:val="0"/>
                <w:sz w:val="24"/>
              </w:rPr>
              <w:t>30101</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center"/>
              <w:rPr>
                <w:rFonts w:ascii="Arial" w:eastAsia="宋体" w:hAnsi="Arial" w:cs="Arial"/>
                <w:kern w:val="0"/>
                <w:sz w:val="24"/>
              </w:rPr>
            </w:pPr>
            <w:r>
              <w:rPr>
                <w:rFonts w:ascii="Arial" w:eastAsia="宋体" w:hAnsi="Arial" w:cs="Arial"/>
                <w:kern w:val="0"/>
                <w:sz w:val="24"/>
              </w:rPr>
              <w:t>基本工资</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270180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270180</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r>
      <w:tr w:rsidR="00DF5994">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center"/>
              <w:rPr>
                <w:rFonts w:ascii="Arial" w:eastAsia="宋体" w:hAnsi="Arial" w:cs="Arial"/>
                <w:kern w:val="0"/>
                <w:sz w:val="24"/>
              </w:rPr>
            </w:pPr>
            <w:r>
              <w:rPr>
                <w:rFonts w:ascii="Arial" w:eastAsia="宋体" w:hAnsi="Arial" w:cs="Arial"/>
                <w:kern w:val="0"/>
                <w:sz w:val="24"/>
              </w:rPr>
              <w:t>30102</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center"/>
              <w:rPr>
                <w:rFonts w:ascii="Arial" w:eastAsia="宋体" w:hAnsi="Arial" w:cs="Arial"/>
                <w:kern w:val="0"/>
                <w:sz w:val="24"/>
              </w:rPr>
            </w:pPr>
            <w:r>
              <w:rPr>
                <w:rFonts w:ascii="Arial" w:eastAsia="宋体" w:hAnsi="Arial" w:cs="Arial"/>
                <w:kern w:val="0"/>
                <w:sz w:val="24"/>
              </w:rPr>
              <w:t>津贴补贴</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179352</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179352</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r>
      <w:tr w:rsidR="00DF5994">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center"/>
              <w:rPr>
                <w:rFonts w:ascii="Arial" w:eastAsia="宋体" w:hAnsi="Arial" w:cs="Arial"/>
                <w:kern w:val="0"/>
                <w:sz w:val="24"/>
              </w:rPr>
            </w:pPr>
            <w:r>
              <w:rPr>
                <w:rFonts w:ascii="Arial" w:eastAsia="宋体" w:hAnsi="Arial" w:cs="Arial" w:hint="eastAsia"/>
                <w:kern w:val="0"/>
                <w:sz w:val="24"/>
              </w:rPr>
              <w:t>30103</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center"/>
              <w:rPr>
                <w:rFonts w:ascii="Arial" w:eastAsia="宋体" w:hAnsi="Arial" w:cs="Arial"/>
                <w:kern w:val="0"/>
                <w:sz w:val="24"/>
              </w:rPr>
            </w:pPr>
            <w:r>
              <w:rPr>
                <w:rFonts w:ascii="Arial" w:eastAsia="宋体" w:hAnsi="Arial" w:cs="Arial" w:hint="eastAsia"/>
                <w:kern w:val="0"/>
                <w:sz w:val="24"/>
              </w:rPr>
              <w:t>奖金</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9621</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9621</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r>
      <w:tr w:rsidR="00DF5994">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center"/>
              <w:rPr>
                <w:rFonts w:ascii="Arial" w:eastAsia="宋体" w:hAnsi="Arial" w:cs="Arial"/>
                <w:kern w:val="0"/>
                <w:sz w:val="24"/>
              </w:rPr>
            </w:pPr>
            <w:r>
              <w:rPr>
                <w:rFonts w:ascii="Arial" w:eastAsia="宋体" w:hAnsi="Arial" w:cs="Arial"/>
                <w:kern w:val="0"/>
                <w:sz w:val="24"/>
              </w:rPr>
              <w:t>30107</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center"/>
              <w:rPr>
                <w:rFonts w:ascii="Arial" w:eastAsia="宋体" w:hAnsi="Arial" w:cs="Arial"/>
                <w:kern w:val="0"/>
                <w:sz w:val="24"/>
              </w:rPr>
            </w:pPr>
            <w:r>
              <w:rPr>
                <w:rFonts w:ascii="Arial" w:eastAsia="宋体" w:hAnsi="Arial" w:cs="Arial"/>
                <w:kern w:val="0"/>
                <w:sz w:val="24"/>
              </w:rPr>
              <w:t>绩效工资</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r>
      <w:tr w:rsidR="00DF5994">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center"/>
              <w:rPr>
                <w:rFonts w:ascii="Arial" w:eastAsia="宋体" w:hAnsi="Arial" w:cs="Arial"/>
                <w:kern w:val="0"/>
                <w:sz w:val="24"/>
              </w:rPr>
            </w:pPr>
            <w:r>
              <w:rPr>
                <w:rFonts w:ascii="Arial" w:eastAsia="宋体" w:hAnsi="Arial" w:cs="Arial"/>
                <w:kern w:val="0"/>
                <w:sz w:val="24"/>
              </w:rPr>
              <w:t>30108</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rPr>
                <w:rFonts w:ascii="Arial" w:eastAsia="宋体" w:hAnsi="Arial" w:cs="Arial"/>
                <w:kern w:val="0"/>
                <w:sz w:val="24"/>
              </w:rPr>
            </w:pPr>
            <w:r>
              <w:rPr>
                <w:rFonts w:ascii="Arial" w:eastAsia="宋体" w:hAnsi="Arial" w:cs="Arial"/>
                <w:kern w:val="0"/>
                <w:sz w:val="24"/>
              </w:rPr>
              <w:t>机关事业单位基本养老保险缴费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125869</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125869</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r>
      <w:tr w:rsidR="00DF5994">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kern w:val="0"/>
                <w:sz w:val="24"/>
              </w:rPr>
              <w:t>30109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kern w:val="0"/>
                <w:sz w:val="24"/>
              </w:rPr>
              <w:t>职业年金缴费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r>
      <w:tr w:rsidR="00DF5994">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center"/>
              <w:rPr>
                <w:rFonts w:ascii="Arial" w:eastAsia="宋体" w:hAnsi="Arial" w:cs="Arial"/>
                <w:kern w:val="0"/>
                <w:sz w:val="24"/>
              </w:rPr>
            </w:pPr>
            <w:r>
              <w:rPr>
                <w:rFonts w:ascii="Arial" w:eastAsia="宋体" w:hAnsi="Arial" w:cs="Arial"/>
                <w:kern w:val="0"/>
                <w:sz w:val="24"/>
              </w:rPr>
              <w:lastRenderedPageBreak/>
              <w:t>30111</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center"/>
              <w:rPr>
                <w:rFonts w:ascii="Arial" w:eastAsia="宋体" w:hAnsi="Arial" w:cs="Arial"/>
                <w:kern w:val="0"/>
                <w:sz w:val="24"/>
              </w:rPr>
            </w:pPr>
            <w:r>
              <w:rPr>
                <w:rFonts w:ascii="Arial" w:eastAsia="宋体" w:hAnsi="Arial" w:cs="Arial"/>
                <w:kern w:val="0"/>
                <w:sz w:val="24"/>
              </w:rPr>
              <w:t>公务员医疗补助缴费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r>
      <w:tr w:rsidR="00DF5994">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center"/>
              <w:rPr>
                <w:rFonts w:ascii="Arial" w:eastAsia="宋体" w:hAnsi="Arial" w:cs="Arial"/>
                <w:kern w:val="0"/>
                <w:sz w:val="24"/>
              </w:rPr>
            </w:pPr>
            <w:r>
              <w:rPr>
                <w:rFonts w:ascii="Arial" w:eastAsia="宋体" w:hAnsi="Arial" w:cs="Arial"/>
                <w:kern w:val="0"/>
                <w:sz w:val="24"/>
              </w:rPr>
              <w:t>30112</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center"/>
              <w:rPr>
                <w:rFonts w:ascii="Arial" w:eastAsia="宋体" w:hAnsi="Arial" w:cs="Arial"/>
                <w:kern w:val="0"/>
                <w:sz w:val="24"/>
              </w:rPr>
            </w:pPr>
            <w:r>
              <w:rPr>
                <w:rFonts w:ascii="Arial" w:eastAsia="宋体" w:hAnsi="Arial" w:cs="Arial"/>
                <w:kern w:val="0"/>
                <w:sz w:val="24"/>
              </w:rPr>
              <w:t>其他社会保障缴费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58859</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58859</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r>
      <w:tr w:rsidR="00DF5994">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center"/>
              <w:rPr>
                <w:rFonts w:ascii="Arial" w:eastAsia="宋体" w:hAnsi="Arial" w:cs="Arial"/>
                <w:kern w:val="0"/>
                <w:sz w:val="24"/>
              </w:rPr>
            </w:pPr>
            <w:r>
              <w:rPr>
                <w:rFonts w:ascii="Arial" w:eastAsia="宋体" w:hAnsi="Arial" w:cs="Arial"/>
                <w:kern w:val="0"/>
                <w:sz w:val="24"/>
              </w:rPr>
              <w:t>30113</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center"/>
              <w:rPr>
                <w:rFonts w:ascii="Arial" w:eastAsia="宋体" w:hAnsi="Arial" w:cs="Arial"/>
                <w:kern w:val="0"/>
                <w:sz w:val="24"/>
              </w:rPr>
            </w:pPr>
            <w:r>
              <w:rPr>
                <w:rFonts w:ascii="Arial" w:eastAsia="宋体" w:hAnsi="Arial" w:cs="Arial"/>
                <w:kern w:val="0"/>
                <w:sz w:val="24"/>
              </w:rPr>
              <w:t>住房公积金</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53944</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53944</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r>
      <w:tr w:rsidR="00DF5994">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kern w:val="0"/>
                <w:sz w:val="24"/>
              </w:rPr>
              <w:t>30199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kern w:val="0"/>
                <w:sz w:val="24"/>
              </w:rPr>
              <w:t>其他工资福利支出</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r>
      <w:tr w:rsidR="00DF5994">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kern w:val="0"/>
                <w:sz w:val="24"/>
              </w:rPr>
              <w:t>302</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kern w:val="0"/>
                <w:sz w:val="24"/>
              </w:rPr>
              <w:t>商品和服务支出</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152309</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002EBE">
            <w:pPr>
              <w:widowControl/>
              <w:jc w:val="left"/>
            </w:pPr>
            <w:r>
              <w:rPr>
                <w:rFonts w:hint="eastAsia"/>
              </w:rPr>
              <w:t>152309</w:t>
            </w:r>
          </w:p>
        </w:tc>
      </w:tr>
      <w:tr w:rsidR="00DF5994">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kern w:val="0"/>
                <w:sz w:val="24"/>
              </w:rPr>
              <w:t>30201</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kern w:val="0"/>
                <w:sz w:val="24"/>
              </w:rPr>
              <w:t>办公费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3500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3500</w:t>
            </w:r>
          </w:p>
        </w:tc>
      </w:tr>
      <w:tr w:rsidR="00DF5994">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hint="eastAsia"/>
                <w:kern w:val="0"/>
                <w:sz w:val="24"/>
              </w:rPr>
              <w:t>30202</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hint="eastAsia"/>
                <w:kern w:val="0"/>
                <w:sz w:val="24"/>
              </w:rPr>
              <w:t>印刷费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4900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4900</w:t>
            </w:r>
          </w:p>
        </w:tc>
      </w:tr>
      <w:tr w:rsidR="00DF5994">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kern w:val="0"/>
                <w:sz w:val="24"/>
              </w:rPr>
              <w:t>30206</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kern w:val="0"/>
                <w:sz w:val="24"/>
              </w:rPr>
              <w:t>电费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7140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7140</w:t>
            </w:r>
          </w:p>
        </w:tc>
      </w:tr>
      <w:tr w:rsidR="00DF5994">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kern w:val="0"/>
                <w:sz w:val="24"/>
              </w:rPr>
              <w:t>30207</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kern w:val="0"/>
                <w:sz w:val="24"/>
              </w:rPr>
              <w:t>邮电费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19060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19060</w:t>
            </w:r>
          </w:p>
        </w:tc>
      </w:tr>
      <w:tr w:rsidR="00DF5994">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hint="eastAsia"/>
                <w:kern w:val="0"/>
                <w:sz w:val="24"/>
              </w:rPr>
              <w:t>30209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hint="eastAsia"/>
                <w:kern w:val="0"/>
                <w:sz w:val="24"/>
              </w:rPr>
              <w:t>物业管理费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16800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16800</w:t>
            </w:r>
          </w:p>
        </w:tc>
      </w:tr>
      <w:tr w:rsidR="00DF5994">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kern w:val="0"/>
                <w:sz w:val="24"/>
              </w:rPr>
              <w:t>30211</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kern w:val="0"/>
                <w:sz w:val="24"/>
              </w:rPr>
              <w:t>差旅费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7000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7000</w:t>
            </w:r>
          </w:p>
        </w:tc>
      </w:tr>
      <w:tr w:rsidR="00DF5994">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kern w:val="0"/>
                <w:sz w:val="24"/>
              </w:rPr>
              <w:t>30215</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kern w:val="0"/>
                <w:sz w:val="24"/>
              </w:rPr>
              <w:t>会议费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r>
      <w:tr w:rsidR="00DF5994">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kern w:val="0"/>
                <w:sz w:val="24"/>
              </w:rPr>
              <w:t>30216</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kern w:val="0"/>
                <w:sz w:val="24"/>
              </w:rPr>
              <w:t>培训费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6743</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6743</w:t>
            </w:r>
          </w:p>
        </w:tc>
      </w:tr>
      <w:tr w:rsidR="00DF5994">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kern w:val="0"/>
                <w:sz w:val="24"/>
              </w:rPr>
              <w:t>30217</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kern w:val="0"/>
                <w:sz w:val="24"/>
              </w:rPr>
              <w:t>公务接待费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15000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15000</w:t>
            </w:r>
          </w:p>
        </w:tc>
      </w:tr>
      <w:tr w:rsidR="00DF5994">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kern w:val="0"/>
                <w:sz w:val="24"/>
              </w:rPr>
              <w:t>30228</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kern w:val="0"/>
                <w:sz w:val="24"/>
              </w:rPr>
              <w:t>工会经费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19198</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19198</w:t>
            </w:r>
          </w:p>
        </w:tc>
      </w:tr>
      <w:tr w:rsidR="00DF5994">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kern w:val="0"/>
                <w:sz w:val="24"/>
              </w:rPr>
              <w:t>30229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kern w:val="0"/>
                <w:sz w:val="24"/>
              </w:rPr>
              <w:t>福利费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11238</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11238</w:t>
            </w:r>
          </w:p>
        </w:tc>
      </w:tr>
      <w:tr w:rsidR="00DF5994">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hint="eastAsia"/>
                <w:kern w:val="0"/>
                <w:sz w:val="24"/>
              </w:rPr>
              <w:t>30231</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hint="eastAsia"/>
                <w:kern w:val="0"/>
                <w:sz w:val="24"/>
              </w:rPr>
              <w:t>公务用车运行维护费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r>
      <w:tr w:rsidR="00DF5994">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hint="eastAsia"/>
                <w:kern w:val="0"/>
                <w:sz w:val="24"/>
              </w:rPr>
              <w:t>30239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hint="eastAsia"/>
                <w:kern w:val="0"/>
                <w:sz w:val="24"/>
              </w:rPr>
              <w:t>其他交通费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40680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40680</w:t>
            </w:r>
          </w:p>
        </w:tc>
      </w:tr>
      <w:tr w:rsidR="00DF5994">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kern w:val="0"/>
                <w:sz w:val="24"/>
              </w:rPr>
              <w:t>30299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kern w:val="0"/>
                <w:sz w:val="24"/>
              </w:rPr>
              <w:t>其他商品和服务支出</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r>
      <w:tr w:rsidR="00DF5994">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kern w:val="0"/>
                <w:sz w:val="24"/>
              </w:rPr>
              <w:t>30</w:t>
            </w:r>
            <w:r>
              <w:rPr>
                <w:rFonts w:ascii="Arial" w:eastAsia="宋体" w:hAnsi="Arial" w:cs="Arial" w:hint="eastAsia"/>
                <w:kern w:val="0"/>
                <w:sz w:val="24"/>
              </w:rPr>
              <w:t>3</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left"/>
              <w:rPr>
                <w:rFonts w:ascii="Arial" w:eastAsia="宋体" w:hAnsi="Arial" w:cs="Arial"/>
                <w:kern w:val="0"/>
                <w:sz w:val="24"/>
              </w:rPr>
            </w:pPr>
            <w:r>
              <w:rPr>
                <w:rFonts w:ascii="Arial" w:eastAsia="宋体" w:hAnsi="Arial" w:cs="Arial"/>
                <w:kern w:val="0"/>
                <w:sz w:val="24"/>
              </w:rPr>
              <w:t>对个人和家庭补助</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53944</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hint="eastAsia"/>
              </w:rPr>
              <w:t>53944</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r>
      <w:tr w:rsidR="00DF5994">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center"/>
              <w:rPr>
                <w:rFonts w:ascii="Arial" w:eastAsia="宋体" w:hAnsi="Arial" w:cs="Arial"/>
                <w:kern w:val="0"/>
                <w:sz w:val="24"/>
              </w:rPr>
            </w:pPr>
            <w:r>
              <w:rPr>
                <w:rFonts w:ascii="Arial" w:eastAsia="宋体" w:hAnsi="Arial" w:cs="Arial"/>
                <w:kern w:val="0"/>
                <w:sz w:val="24"/>
              </w:rPr>
              <w:t>30</w:t>
            </w:r>
            <w:r>
              <w:rPr>
                <w:rFonts w:ascii="Arial" w:eastAsia="宋体" w:hAnsi="Arial" w:cs="Arial" w:hint="eastAsia"/>
                <w:kern w:val="0"/>
                <w:sz w:val="24"/>
              </w:rPr>
              <w:t>399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ind w:firstLine="480"/>
              <w:jc w:val="center"/>
              <w:rPr>
                <w:rFonts w:ascii="Arial" w:eastAsia="宋体" w:hAnsi="Arial" w:cs="Arial"/>
                <w:kern w:val="0"/>
                <w:sz w:val="24"/>
              </w:rPr>
            </w:pPr>
            <w:r>
              <w:rPr>
                <w:rFonts w:ascii="Arial" w:eastAsia="宋体" w:hAnsi="Arial" w:cs="Arial"/>
                <w:kern w:val="0"/>
                <w:sz w:val="24"/>
              </w:rPr>
              <w:t>其他对个人和家庭的补助</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ind w:firstLineChars="100" w:firstLine="210"/>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widowControl/>
              <w:ind w:firstLineChars="100" w:firstLine="210"/>
              <w:jc w:val="left"/>
            </w:pPr>
          </w:p>
        </w:tc>
      </w:tr>
    </w:tbl>
    <w:p w:rsidR="00DF5994" w:rsidRDefault="00CC3F82">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表七</w:t>
      </w:r>
      <w:r>
        <w:rPr>
          <w:rFonts w:ascii="微软雅黑" w:eastAsia="微软雅黑" w:hAnsi="微软雅黑" w:cs="微软雅黑" w:hint="eastAsia"/>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w:t>
      </w:r>
      <w:r>
        <w:rPr>
          <w:rFonts w:ascii="微软雅黑" w:eastAsia="微软雅黑" w:hAnsi="微软雅黑" w:cs="微软雅黑" w:hint="eastAsia"/>
          <w:color w:val="333333"/>
          <w:kern w:val="0"/>
          <w:sz w:val="24"/>
          <w:shd w:val="clear" w:color="auto" w:fill="FFFFFF"/>
        </w:rPr>
        <w:t>信访办</w:t>
      </w:r>
      <w:r>
        <w:rPr>
          <w:rFonts w:ascii="微软雅黑" w:eastAsia="微软雅黑" w:hAnsi="微软雅黑" w:cs="微软雅黑" w:hint="eastAsia"/>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年财政拨款“三公”经费支出表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5325"/>
        <w:gridCol w:w="3675"/>
      </w:tblGrid>
      <w:tr w:rsidR="00DF5994">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单位：元</w:t>
            </w:r>
          </w:p>
        </w:tc>
      </w:tr>
      <w:tr w:rsidR="00DF5994">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项目</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预算数</w:t>
            </w:r>
          </w:p>
        </w:tc>
      </w:tr>
      <w:tr w:rsidR="00DF5994">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合计</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15000</w:t>
            </w:r>
          </w:p>
        </w:tc>
      </w:tr>
      <w:tr w:rsidR="00DF5994">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因公出国（境）费</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 xml:space="preserve"> 0</w:t>
            </w:r>
          </w:p>
        </w:tc>
      </w:tr>
      <w:tr w:rsidR="00DF5994">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公务接待费</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rPr>
                <w:rFonts w:eastAsia="宋体"/>
              </w:rPr>
            </w:pPr>
            <w:r>
              <w:rPr>
                <w:rFonts w:ascii="宋体" w:eastAsia="宋体" w:hAnsi="宋体" w:cs="宋体"/>
                <w:kern w:val="0"/>
                <w:sz w:val="24"/>
              </w:rPr>
              <w:t xml:space="preserve">　</w:t>
            </w:r>
            <w:r>
              <w:rPr>
                <w:rFonts w:ascii="宋体" w:eastAsia="宋体" w:hAnsi="宋体" w:cs="宋体" w:hint="eastAsia"/>
                <w:kern w:val="0"/>
                <w:sz w:val="24"/>
              </w:rPr>
              <w:t>15000</w:t>
            </w:r>
          </w:p>
        </w:tc>
      </w:tr>
      <w:tr w:rsidR="00DF5994">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公务用车购置及运行费</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其中：公务用车运行维护费</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 xml:space="preserve"> </w:t>
            </w:r>
            <w:r>
              <w:rPr>
                <w:rFonts w:ascii="宋体" w:eastAsia="宋体" w:hAnsi="宋体" w:cs="宋体"/>
                <w:kern w:val="0"/>
                <w:sz w:val="24"/>
              </w:rPr>
              <w:t>公务用车购置费</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hint="eastAsia"/>
                <w:kern w:val="0"/>
                <w:sz w:val="24"/>
              </w:rPr>
              <w:t>0</w:t>
            </w:r>
          </w:p>
        </w:tc>
      </w:tr>
    </w:tbl>
    <w:p w:rsidR="00DF5994" w:rsidRDefault="00CC3F82">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表八</w:t>
      </w:r>
      <w:r>
        <w:rPr>
          <w:rFonts w:ascii="微软雅黑" w:eastAsia="微软雅黑" w:hAnsi="微软雅黑" w:cs="微软雅黑" w:hint="eastAsia"/>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w:t>
      </w:r>
      <w:r>
        <w:rPr>
          <w:rFonts w:ascii="微软雅黑" w:eastAsia="微软雅黑" w:hAnsi="微软雅黑" w:cs="微软雅黑" w:hint="eastAsia"/>
          <w:color w:val="333333"/>
          <w:kern w:val="0"/>
          <w:sz w:val="24"/>
          <w:shd w:val="clear" w:color="auto" w:fill="FFFFFF"/>
        </w:rPr>
        <w:t>信访办</w:t>
      </w:r>
      <w:r>
        <w:rPr>
          <w:rFonts w:ascii="微软雅黑" w:eastAsia="微软雅黑" w:hAnsi="微软雅黑" w:cs="微软雅黑" w:hint="eastAsia"/>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年政府性基金预算支出表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380"/>
        <w:gridCol w:w="2370"/>
        <w:gridCol w:w="1530"/>
        <w:gridCol w:w="1695"/>
        <w:gridCol w:w="2025"/>
      </w:tblGrid>
      <w:tr w:rsidR="00DF5994">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单位元</w:t>
            </w:r>
          </w:p>
        </w:tc>
      </w:tr>
      <w:tr w:rsidR="00DF5994">
        <w:trPr>
          <w:jc w:val="center"/>
        </w:trPr>
        <w:tc>
          <w:tcPr>
            <w:tcW w:w="375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功能分类科目</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合</w:t>
            </w:r>
            <w:r>
              <w:rPr>
                <w:rFonts w:ascii="宋体" w:eastAsia="宋体" w:hAnsi="宋体" w:cs="宋体"/>
                <w:kern w:val="0"/>
                <w:sz w:val="24"/>
              </w:rPr>
              <w:t xml:space="preserve"> </w:t>
            </w:r>
            <w:r>
              <w:rPr>
                <w:rFonts w:ascii="宋体" w:eastAsia="宋体" w:hAnsi="宋体" w:cs="宋体"/>
                <w:kern w:val="0"/>
                <w:sz w:val="24"/>
              </w:rPr>
              <w:t>计</w:t>
            </w:r>
          </w:p>
        </w:tc>
        <w:tc>
          <w:tcPr>
            <w:tcW w:w="37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其中</w:t>
            </w:r>
          </w:p>
        </w:tc>
      </w:tr>
      <w:tr w:rsidR="00DF5994">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科目编码</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科目名称</w:t>
            </w:r>
          </w:p>
        </w:tc>
        <w:tc>
          <w:tcPr>
            <w:tcW w:w="1530" w:type="dxa"/>
            <w:vMerge/>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DF5994">
            <w:pPr>
              <w:rPr>
                <w:rFonts w:ascii="宋体"/>
                <w:sz w:val="24"/>
              </w:rPr>
            </w:pP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基本支出</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项目支出</w:t>
            </w:r>
          </w:p>
        </w:tc>
      </w:tr>
      <w:tr w:rsidR="00DF5994">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r>
              <w:rPr>
                <w:rFonts w:ascii="宋体" w:eastAsia="宋体" w:hAnsi="宋体" w:cs="宋体"/>
                <w:kern w:val="0"/>
                <w:sz w:val="24"/>
              </w:rPr>
              <w:t>0</w:t>
            </w:r>
          </w:p>
        </w:tc>
      </w:tr>
      <w:tr w:rsidR="00DF5994">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r>
      <w:tr w:rsidR="00DF5994">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r>
      <w:tr w:rsidR="00DF5994">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DF5994" w:rsidRDefault="00CC3F82">
            <w:pPr>
              <w:widowControl/>
              <w:jc w:val="left"/>
            </w:pPr>
            <w:r>
              <w:rPr>
                <w:rFonts w:ascii="宋体" w:eastAsia="宋体" w:hAnsi="宋体" w:cs="宋体"/>
                <w:kern w:val="0"/>
                <w:sz w:val="24"/>
              </w:rPr>
              <w:t xml:space="preserve">　　　</w:t>
            </w:r>
          </w:p>
        </w:tc>
      </w:tr>
    </w:tbl>
    <w:p w:rsidR="00DF5994" w:rsidRDefault="00CC3F82">
      <w:pPr>
        <w:pStyle w:val="a5"/>
        <w:widowControl/>
        <w:spacing w:before="0" w:beforeAutospacing="0" w:after="0" w:afterAutospacing="0" w:line="585" w:lineRule="atLeast"/>
        <w:ind w:left="840" w:hangingChars="350" w:hanging="840"/>
        <w:rPr>
          <w:rFonts w:ascii="微软雅黑" w:eastAsia="微软雅黑" w:hAnsi="微软雅黑" w:cs="微软雅黑"/>
          <w:color w:val="333333"/>
          <w:shd w:val="clear" w:color="auto" w:fill="FFFFFF"/>
        </w:rPr>
      </w:pPr>
      <w:r>
        <w:rPr>
          <w:rStyle w:val="a6"/>
          <w:rFonts w:ascii="微软雅黑" w:eastAsia="微软雅黑" w:hAnsi="微软雅黑" w:cs="微软雅黑" w:hint="eastAsia"/>
          <w:color w:val="333333"/>
          <w:shd w:val="clear" w:color="auto" w:fill="FFFFFF"/>
        </w:rPr>
        <w:lastRenderedPageBreak/>
        <w:t>第三部分</w:t>
      </w:r>
      <w:r>
        <w:rPr>
          <w:rStyle w:val="a6"/>
          <w:rFonts w:ascii="微软雅黑" w:eastAsia="微软雅黑" w:hAnsi="微软雅黑" w:cs="微软雅黑" w:hint="eastAsia"/>
          <w:color w:val="333333"/>
          <w:shd w:val="clear" w:color="auto" w:fill="FFFFFF"/>
        </w:rPr>
        <w:t xml:space="preserve"> </w:t>
      </w:r>
      <w:r>
        <w:rPr>
          <w:rStyle w:val="a6"/>
          <w:rFonts w:ascii="微软雅黑" w:eastAsia="微软雅黑" w:hAnsi="微软雅黑" w:cs="微软雅黑" w:hint="eastAsia"/>
          <w:color w:val="333333"/>
          <w:shd w:val="clear" w:color="auto" w:fill="FFFFFF"/>
        </w:rPr>
        <w:t>2018</w:t>
      </w:r>
      <w:r>
        <w:rPr>
          <w:rStyle w:val="a6"/>
          <w:rFonts w:ascii="微软雅黑" w:eastAsia="微软雅黑" w:hAnsi="微软雅黑" w:cs="微软雅黑" w:hint="eastAsia"/>
          <w:color w:val="333333"/>
          <w:shd w:val="clear" w:color="auto" w:fill="FFFFFF"/>
        </w:rPr>
        <w:t>年部门预算情况说明</w:t>
      </w:r>
    </w:p>
    <w:p w:rsidR="00DF5994" w:rsidRDefault="00CC3F82">
      <w:pPr>
        <w:pStyle w:val="a5"/>
        <w:widowControl/>
        <w:numPr>
          <w:ilvl w:val="0"/>
          <w:numId w:val="2"/>
        </w:numPr>
        <w:spacing w:before="0" w:beforeAutospacing="0" w:after="0" w:afterAutospacing="0" w:line="585" w:lineRule="atLeast"/>
        <w:rPr>
          <w:b/>
          <w:sz w:val="28"/>
          <w:szCs w:val="28"/>
        </w:rPr>
      </w:pPr>
      <w:r>
        <w:rPr>
          <w:rFonts w:ascii="宋体" w:hAnsi="宋体" w:cs="宋体" w:hint="eastAsia"/>
          <w:b/>
          <w:sz w:val="28"/>
          <w:szCs w:val="28"/>
        </w:rPr>
        <w:t>区信访办</w:t>
      </w:r>
      <w:r>
        <w:rPr>
          <w:rFonts w:hint="eastAsia"/>
          <w:b/>
          <w:sz w:val="28"/>
          <w:szCs w:val="28"/>
        </w:rPr>
        <w:t>2018</w:t>
      </w:r>
      <w:r>
        <w:rPr>
          <w:rFonts w:hint="eastAsia"/>
          <w:b/>
          <w:sz w:val="28"/>
          <w:szCs w:val="28"/>
        </w:rPr>
        <w:t>年</w:t>
      </w:r>
      <w:r>
        <w:rPr>
          <w:rFonts w:hint="eastAsia"/>
          <w:b/>
          <w:sz w:val="28"/>
          <w:szCs w:val="28"/>
        </w:rPr>
        <w:t>财政拨款收入支出情况说明</w:t>
      </w:r>
    </w:p>
    <w:p w:rsidR="00DF5994" w:rsidRDefault="00CC3F82">
      <w:pPr>
        <w:pStyle w:val="a5"/>
        <w:widowControl/>
        <w:spacing w:before="0" w:beforeAutospacing="0" w:after="0" w:afterAutospacing="0" w:line="585" w:lineRule="atLeast"/>
        <w:ind w:firstLineChars="200" w:firstLine="560"/>
        <w:rPr>
          <w:rFonts w:ascii="宋体" w:hAnsi="宋体" w:cs="宋体"/>
          <w:sz w:val="28"/>
          <w:szCs w:val="28"/>
        </w:rPr>
      </w:pPr>
      <w:r>
        <w:rPr>
          <w:rFonts w:hint="eastAsia"/>
          <w:sz w:val="28"/>
          <w:szCs w:val="28"/>
        </w:rPr>
        <w:t>年</w:t>
      </w:r>
      <w:r>
        <w:rPr>
          <w:rFonts w:ascii="宋体" w:hAnsi="宋体" w:cs="宋体" w:hint="eastAsia"/>
          <w:sz w:val="28"/>
          <w:szCs w:val="28"/>
        </w:rPr>
        <w:t>初预算总收入</w:t>
      </w:r>
      <w:r>
        <w:rPr>
          <w:rFonts w:ascii="宋体" w:hAnsi="宋体" w:cs="宋体" w:hint="eastAsia"/>
          <w:sz w:val="28"/>
          <w:szCs w:val="28"/>
        </w:rPr>
        <w:t>861373</w:t>
      </w:r>
      <w:r>
        <w:rPr>
          <w:rFonts w:ascii="宋体" w:hAnsi="宋体" w:cs="宋体" w:hint="eastAsia"/>
          <w:sz w:val="28"/>
          <w:szCs w:val="28"/>
        </w:rPr>
        <w:t>元，其中：工资福利支出</w:t>
      </w:r>
      <w:r>
        <w:rPr>
          <w:rFonts w:ascii="宋体" w:hAnsi="宋体" w:cs="宋体" w:hint="eastAsia"/>
          <w:sz w:val="28"/>
          <w:szCs w:val="28"/>
        </w:rPr>
        <w:t>655119</w:t>
      </w:r>
      <w:r>
        <w:rPr>
          <w:rFonts w:ascii="宋体" w:hAnsi="宋体" w:cs="宋体" w:hint="eastAsia"/>
          <w:sz w:val="28"/>
          <w:szCs w:val="28"/>
        </w:rPr>
        <w:t>元，商品服务支出</w:t>
      </w:r>
      <w:r>
        <w:rPr>
          <w:rFonts w:ascii="宋体" w:hAnsi="宋体" w:cs="宋体" w:hint="eastAsia"/>
          <w:sz w:val="28"/>
          <w:szCs w:val="28"/>
        </w:rPr>
        <w:t>152309</w:t>
      </w:r>
      <w:r>
        <w:rPr>
          <w:rFonts w:ascii="宋体" w:hAnsi="宋体" w:cs="宋体" w:hint="eastAsia"/>
          <w:sz w:val="28"/>
          <w:szCs w:val="28"/>
        </w:rPr>
        <w:t>元，对个人和家庭补助支出</w:t>
      </w:r>
      <w:r>
        <w:rPr>
          <w:rFonts w:ascii="宋体" w:hAnsi="宋体" w:cs="宋体" w:hint="eastAsia"/>
          <w:sz w:val="28"/>
          <w:szCs w:val="28"/>
        </w:rPr>
        <w:t>53944</w:t>
      </w:r>
      <w:r>
        <w:rPr>
          <w:rFonts w:ascii="宋体" w:hAnsi="宋体" w:cs="宋体" w:hint="eastAsia"/>
          <w:sz w:val="28"/>
          <w:szCs w:val="28"/>
        </w:rPr>
        <w:t>元，专项经费</w:t>
      </w:r>
      <w:r>
        <w:rPr>
          <w:rFonts w:ascii="宋体" w:hAnsi="宋体" w:cs="宋体" w:hint="eastAsia"/>
          <w:sz w:val="28"/>
          <w:szCs w:val="28"/>
        </w:rPr>
        <w:t>0</w:t>
      </w:r>
      <w:r>
        <w:rPr>
          <w:rFonts w:ascii="宋体" w:hAnsi="宋体" w:cs="宋体" w:hint="eastAsia"/>
          <w:sz w:val="28"/>
          <w:szCs w:val="28"/>
        </w:rPr>
        <w:t>元。</w:t>
      </w:r>
    </w:p>
    <w:p w:rsidR="00DF5994" w:rsidRDefault="00CC3F82">
      <w:pPr>
        <w:numPr>
          <w:ilvl w:val="0"/>
          <w:numId w:val="2"/>
        </w:numPr>
        <w:rPr>
          <w:rFonts w:ascii="宋体" w:hAnsi="宋体" w:cs="宋体"/>
          <w:b/>
          <w:kern w:val="0"/>
          <w:sz w:val="28"/>
          <w:szCs w:val="28"/>
        </w:rPr>
      </w:pPr>
      <w:r>
        <w:rPr>
          <w:rFonts w:ascii="宋体" w:hAnsi="宋体" w:cs="宋体" w:hint="eastAsia"/>
          <w:b/>
          <w:kern w:val="0"/>
          <w:sz w:val="28"/>
          <w:szCs w:val="28"/>
        </w:rPr>
        <w:t>预算收支增减变化说明</w:t>
      </w:r>
    </w:p>
    <w:p w:rsidR="00DF5994" w:rsidRDefault="00CC3F82">
      <w:pPr>
        <w:ind w:firstLineChars="150" w:firstLine="420"/>
        <w:rPr>
          <w:rFonts w:ascii="宋体" w:hAnsi="宋体" w:cs="宋体"/>
          <w:kern w:val="0"/>
          <w:sz w:val="28"/>
          <w:szCs w:val="28"/>
        </w:rPr>
      </w:pPr>
      <w:r>
        <w:rPr>
          <w:rFonts w:ascii="宋体" w:hAnsi="宋体" w:cs="宋体" w:hint="eastAsia"/>
          <w:kern w:val="0"/>
          <w:sz w:val="28"/>
          <w:szCs w:val="28"/>
        </w:rPr>
        <w:t xml:space="preserve"> </w:t>
      </w:r>
      <w:r>
        <w:rPr>
          <w:rFonts w:ascii="宋体" w:hAnsi="宋体" w:cs="宋体" w:hint="eastAsia"/>
          <w:kern w:val="0"/>
          <w:sz w:val="28"/>
          <w:szCs w:val="28"/>
        </w:rPr>
        <w:t>本单位</w:t>
      </w:r>
      <w:r>
        <w:rPr>
          <w:rFonts w:ascii="宋体" w:hAnsi="宋体" w:cs="宋体" w:hint="eastAsia"/>
          <w:kern w:val="0"/>
          <w:sz w:val="28"/>
          <w:szCs w:val="28"/>
        </w:rPr>
        <w:t>2018</w:t>
      </w:r>
      <w:r>
        <w:rPr>
          <w:rFonts w:ascii="宋体" w:hAnsi="宋体" w:cs="宋体" w:hint="eastAsia"/>
          <w:kern w:val="0"/>
          <w:sz w:val="28"/>
          <w:szCs w:val="28"/>
        </w:rPr>
        <w:t>年</w:t>
      </w:r>
      <w:r>
        <w:rPr>
          <w:rFonts w:ascii="宋体" w:hAnsi="宋体" w:cs="宋体" w:hint="eastAsia"/>
          <w:kern w:val="0"/>
          <w:sz w:val="28"/>
          <w:szCs w:val="28"/>
        </w:rPr>
        <w:t>财政拨款预算收支</w:t>
      </w:r>
      <w:r>
        <w:rPr>
          <w:rFonts w:ascii="宋体" w:hAnsi="宋体" w:cs="宋体" w:hint="eastAsia"/>
          <w:sz w:val="28"/>
          <w:szCs w:val="28"/>
        </w:rPr>
        <w:t>861373</w:t>
      </w:r>
      <w:r>
        <w:rPr>
          <w:rFonts w:ascii="宋体" w:hAnsi="宋体" w:cs="宋体" w:hint="eastAsia"/>
          <w:kern w:val="0"/>
          <w:sz w:val="28"/>
          <w:szCs w:val="28"/>
        </w:rPr>
        <w:t>元，比</w:t>
      </w:r>
      <w:r>
        <w:rPr>
          <w:rFonts w:ascii="宋体" w:hAnsi="宋体" w:cs="宋体" w:hint="eastAsia"/>
          <w:kern w:val="0"/>
          <w:sz w:val="28"/>
          <w:szCs w:val="28"/>
        </w:rPr>
        <w:t>2017</w:t>
      </w:r>
      <w:r>
        <w:rPr>
          <w:rFonts w:ascii="宋体" w:hAnsi="宋体" w:cs="宋体" w:hint="eastAsia"/>
          <w:kern w:val="0"/>
          <w:sz w:val="28"/>
          <w:szCs w:val="28"/>
        </w:rPr>
        <w:t>年</w:t>
      </w:r>
      <w:r>
        <w:rPr>
          <w:rFonts w:ascii="宋体" w:hAnsi="宋体" w:cs="宋体" w:hint="eastAsia"/>
          <w:kern w:val="0"/>
          <w:sz w:val="28"/>
          <w:szCs w:val="28"/>
        </w:rPr>
        <w:t>预算</w:t>
      </w:r>
      <w:r>
        <w:rPr>
          <w:rFonts w:ascii="宋体" w:hAnsi="宋体" w:cs="宋体" w:hint="eastAsia"/>
          <w:sz w:val="28"/>
          <w:szCs w:val="28"/>
        </w:rPr>
        <w:t>953067</w:t>
      </w:r>
      <w:r>
        <w:rPr>
          <w:rFonts w:ascii="宋体" w:hAnsi="宋体" w:cs="宋体" w:hint="eastAsia"/>
          <w:kern w:val="0"/>
          <w:sz w:val="28"/>
          <w:szCs w:val="28"/>
        </w:rPr>
        <w:t>元收支</w:t>
      </w:r>
      <w:r>
        <w:rPr>
          <w:rFonts w:ascii="宋体" w:hAnsi="宋体" w:cs="宋体" w:hint="eastAsia"/>
          <w:kern w:val="0"/>
          <w:sz w:val="28"/>
          <w:szCs w:val="28"/>
        </w:rPr>
        <w:t>减少</w:t>
      </w:r>
      <w:r>
        <w:rPr>
          <w:rFonts w:ascii="宋体" w:hAnsi="宋体" w:cs="宋体" w:hint="eastAsia"/>
          <w:kern w:val="0"/>
          <w:sz w:val="28"/>
          <w:szCs w:val="28"/>
        </w:rPr>
        <w:t>91694</w:t>
      </w:r>
      <w:r>
        <w:rPr>
          <w:rFonts w:ascii="宋体" w:hAnsi="宋体" w:cs="宋体" w:hint="eastAsia"/>
          <w:kern w:val="0"/>
          <w:sz w:val="28"/>
          <w:szCs w:val="28"/>
        </w:rPr>
        <w:t>元。变化内容：</w:t>
      </w:r>
      <w:r>
        <w:rPr>
          <w:rFonts w:ascii="宋体" w:hAnsi="宋体" w:cs="宋体" w:hint="eastAsia"/>
          <w:kern w:val="0"/>
          <w:sz w:val="28"/>
          <w:szCs w:val="28"/>
        </w:rPr>
        <w:t>养老保险及职业年金按工资总额的</w:t>
      </w:r>
      <w:r>
        <w:rPr>
          <w:rFonts w:ascii="宋体" w:hAnsi="宋体" w:cs="宋体" w:hint="eastAsia"/>
          <w:kern w:val="0"/>
          <w:sz w:val="28"/>
          <w:szCs w:val="28"/>
        </w:rPr>
        <w:t>28%</w:t>
      </w:r>
      <w:r>
        <w:rPr>
          <w:rFonts w:ascii="宋体" w:hAnsi="宋体" w:cs="宋体" w:hint="eastAsia"/>
          <w:kern w:val="0"/>
          <w:sz w:val="28"/>
          <w:szCs w:val="28"/>
        </w:rPr>
        <w:t>纳入预算，且人数减少</w:t>
      </w:r>
      <w:r>
        <w:rPr>
          <w:rFonts w:ascii="宋体" w:hAnsi="宋体" w:cs="宋体" w:hint="eastAsia"/>
          <w:kern w:val="0"/>
          <w:sz w:val="28"/>
          <w:szCs w:val="28"/>
        </w:rPr>
        <w:t>1</w:t>
      </w:r>
      <w:r>
        <w:rPr>
          <w:rFonts w:ascii="宋体" w:hAnsi="宋体" w:cs="宋体" w:hint="eastAsia"/>
          <w:kern w:val="0"/>
          <w:sz w:val="28"/>
          <w:szCs w:val="28"/>
        </w:rPr>
        <w:t>人。</w:t>
      </w:r>
    </w:p>
    <w:p w:rsidR="00DF5994" w:rsidRDefault="00CC3F82">
      <w:pPr>
        <w:pStyle w:val="a5"/>
        <w:widowControl/>
        <w:numPr>
          <w:ilvl w:val="0"/>
          <w:numId w:val="2"/>
        </w:numPr>
        <w:spacing w:before="0" w:beforeAutospacing="0" w:after="0" w:afterAutospacing="0" w:line="585" w:lineRule="atLeast"/>
        <w:rPr>
          <w:rFonts w:ascii="宋体" w:hAnsi="宋体" w:cs="宋体"/>
          <w:b/>
          <w:sz w:val="28"/>
          <w:szCs w:val="28"/>
        </w:rPr>
      </w:pPr>
      <w:r>
        <w:rPr>
          <w:rFonts w:ascii="宋体" w:hAnsi="宋体" w:cs="宋体" w:hint="eastAsia"/>
          <w:b/>
          <w:sz w:val="28"/>
          <w:szCs w:val="28"/>
        </w:rPr>
        <w:t>机关运行经费安排情况明细说明</w:t>
      </w:r>
      <w:r>
        <w:rPr>
          <w:rFonts w:hint="eastAsia"/>
          <w:b/>
          <w:sz w:val="28"/>
          <w:szCs w:val="28"/>
        </w:rPr>
        <w:t>及编制的具体标准</w:t>
      </w:r>
    </w:p>
    <w:p w:rsidR="00DF5994" w:rsidRDefault="00CC3F82">
      <w:pPr>
        <w:pStyle w:val="a5"/>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、办公费中办公用品费按年人均</w:t>
      </w:r>
      <w:r>
        <w:rPr>
          <w:rFonts w:ascii="宋体" w:hAnsi="宋体" w:cs="宋体" w:hint="eastAsia"/>
          <w:sz w:val="28"/>
          <w:szCs w:val="28"/>
        </w:rPr>
        <w:t>200</w:t>
      </w:r>
      <w:r>
        <w:rPr>
          <w:rFonts w:ascii="宋体" w:hAnsi="宋体" w:cs="宋体" w:hint="eastAsia"/>
          <w:sz w:val="28"/>
          <w:szCs w:val="28"/>
        </w:rPr>
        <w:t>元计算，报刊资料费按县级年人均</w:t>
      </w:r>
      <w:r>
        <w:rPr>
          <w:rFonts w:ascii="宋体" w:hAnsi="宋体" w:cs="宋体" w:hint="eastAsia"/>
          <w:sz w:val="28"/>
          <w:szCs w:val="28"/>
        </w:rPr>
        <w:t>800</w:t>
      </w:r>
      <w:r>
        <w:rPr>
          <w:rFonts w:ascii="宋体" w:hAnsi="宋体" w:cs="宋体" w:hint="eastAsia"/>
          <w:sz w:val="28"/>
          <w:szCs w:val="28"/>
        </w:rPr>
        <w:t>元计算，其他人员按年人均</w:t>
      </w:r>
      <w:r>
        <w:rPr>
          <w:rFonts w:ascii="宋体" w:hAnsi="宋体" w:cs="宋体" w:hint="eastAsia"/>
          <w:sz w:val="28"/>
          <w:szCs w:val="28"/>
        </w:rPr>
        <w:t>300</w:t>
      </w:r>
      <w:r>
        <w:rPr>
          <w:rFonts w:ascii="宋体" w:hAnsi="宋体" w:cs="宋体" w:hint="eastAsia"/>
          <w:sz w:val="28"/>
          <w:szCs w:val="28"/>
        </w:rPr>
        <w:t>元计算。</w:t>
      </w:r>
    </w:p>
    <w:p w:rsidR="00DF5994" w:rsidRDefault="00CC3F82">
      <w:pPr>
        <w:pStyle w:val="a5"/>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、印刷费按年人均</w:t>
      </w:r>
      <w:r>
        <w:rPr>
          <w:rFonts w:ascii="宋体" w:hAnsi="宋体" w:cs="宋体" w:hint="eastAsia"/>
          <w:sz w:val="28"/>
          <w:szCs w:val="28"/>
        </w:rPr>
        <w:t>700</w:t>
      </w:r>
      <w:r>
        <w:rPr>
          <w:rFonts w:ascii="宋体" w:hAnsi="宋体" w:cs="宋体" w:hint="eastAsia"/>
          <w:sz w:val="28"/>
          <w:szCs w:val="28"/>
        </w:rPr>
        <w:t>元标准计算，人员少的部门不足</w:t>
      </w:r>
      <w:r>
        <w:rPr>
          <w:rFonts w:ascii="宋体" w:hAnsi="宋体" w:cs="宋体" w:hint="eastAsia"/>
          <w:sz w:val="28"/>
          <w:szCs w:val="28"/>
        </w:rPr>
        <w:t>3000</w:t>
      </w:r>
      <w:r>
        <w:rPr>
          <w:rFonts w:ascii="宋体" w:hAnsi="宋体" w:cs="宋体" w:hint="eastAsia"/>
          <w:sz w:val="28"/>
          <w:szCs w:val="28"/>
        </w:rPr>
        <w:t>元的考虑其特殊性按</w:t>
      </w:r>
      <w:r>
        <w:rPr>
          <w:rFonts w:ascii="宋体" w:hAnsi="宋体" w:cs="宋体" w:hint="eastAsia"/>
          <w:sz w:val="28"/>
          <w:szCs w:val="28"/>
        </w:rPr>
        <w:t>3000</w:t>
      </w:r>
      <w:r>
        <w:rPr>
          <w:rFonts w:ascii="宋体" w:hAnsi="宋体" w:cs="宋体" w:hint="eastAsia"/>
          <w:sz w:val="28"/>
          <w:szCs w:val="28"/>
        </w:rPr>
        <w:t>元计算。</w:t>
      </w:r>
    </w:p>
    <w:p w:rsidR="00DF5994" w:rsidRDefault="00CC3F82">
      <w:pPr>
        <w:pStyle w:val="a5"/>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、水费按年人均</w:t>
      </w:r>
      <w:r>
        <w:rPr>
          <w:rFonts w:ascii="宋体" w:hAnsi="宋体" w:cs="宋体" w:hint="eastAsia"/>
          <w:sz w:val="28"/>
          <w:szCs w:val="28"/>
        </w:rPr>
        <w:t>50</w:t>
      </w:r>
      <w:r>
        <w:rPr>
          <w:rFonts w:ascii="宋体" w:hAnsi="宋体" w:cs="宋体" w:hint="eastAsia"/>
          <w:sz w:val="28"/>
          <w:szCs w:val="28"/>
        </w:rPr>
        <w:t>元标准计算。电费按年人均</w:t>
      </w:r>
      <w:r>
        <w:rPr>
          <w:rFonts w:ascii="宋体" w:hAnsi="宋体" w:cs="宋体" w:hint="eastAsia"/>
          <w:sz w:val="28"/>
          <w:szCs w:val="28"/>
        </w:rPr>
        <w:t>1020</w:t>
      </w:r>
      <w:r>
        <w:rPr>
          <w:rFonts w:ascii="宋体" w:hAnsi="宋体" w:cs="宋体" w:hint="eastAsia"/>
          <w:sz w:val="28"/>
          <w:szCs w:val="28"/>
        </w:rPr>
        <w:t>元标准计算。在区政府大院办公的部门水电费直接划拨到行管处。</w:t>
      </w:r>
    </w:p>
    <w:p w:rsidR="00DF5994" w:rsidRDefault="00CC3F82">
      <w:pPr>
        <w:pStyle w:val="a5"/>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、邮电费按年人均</w:t>
      </w:r>
      <w:r>
        <w:rPr>
          <w:rFonts w:ascii="宋体" w:hAnsi="宋体" w:cs="宋体" w:hint="eastAsia"/>
          <w:sz w:val="28"/>
          <w:szCs w:val="28"/>
        </w:rPr>
        <w:t>940</w:t>
      </w:r>
      <w:r>
        <w:rPr>
          <w:rFonts w:ascii="宋体" w:hAnsi="宋体" w:cs="宋体" w:hint="eastAsia"/>
          <w:sz w:val="28"/>
          <w:szCs w:val="28"/>
        </w:rPr>
        <w:t>元标准计算。其中邮政费年人均</w:t>
      </w:r>
      <w:r>
        <w:rPr>
          <w:rFonts w:ascii="宋体" w:hAnsi="宋体" w:cs="宋体" w:hint="eastAsia"/>
          <w:sz w:val="28"/>
          <w:szCs w:val="28"/>
        </w:rPr>
        <w:t>100</w:t>
      </w:r>
      <w:r>
        <w:rPr>
          <w:rFonts w:ascii="宋体" w:hAnsi="宋体" w:cs="宋体" w:hint="eastAsia"/>
          <w:sz w:val="28"/>
          <w:szCs w:val="28"/>
        </w:rPr>
        <w:t>元，办公电话费年人均</w:t>
      </w:r>
      <w:r>
        <w:rPr>
          <w:rFonts w:ascii="宋体" w:hAnsi="宋体" w:cs="宋体" w:hint="eastAsia"/>
          <w:sz w:val="28"/>
          <w:szCs w:val="28"/>
        </w:rPr>
        <w:t>840</w:t>
      </w:r>
      <w:r>
        <w:rPr>
          <w:rFonts w:ascii="宋体" w:hAnsi="宋体" w:cs="宋体" w:hint="eastAsia"/>
          <w:sz w:val="28"/>
          <w:szCs w:val="28"/>
        </w:rPr>
        <w:t>元。个人职务通讯费补贴，具体标准按照市相关政策执行。</w:t>
      </w:r>
    </w:p>
    <w:p w:rsidR="00DF5994" w:rsidRDefault="00CC3F82">
      <w:pPr>
        <w:pStyle w:val="a5"/>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t>5</w:t>
      </w:r>
      <w:r>
        <w:rPr>
          <w:rFonts w:ascii="宋体" w:hAnsi="宋体" w:cs="宋体" w:hint="eastAsia"/>
          <w:sz w:val="28"/>
          <w:szCs w:val="28"/>
        </w:rPr>
        <w:t>、交通费中四大家机动车费用每年每车均按</w:t>
      </w:r>
      <w:r>
        <w:rPr>
          <w:rFonts w:ascii="宋体" w:hAnsi="宋体" w:cs="宋体" w:hint="eastAsia"/>
          <w:sz w:val="28"/>
          <w:szCs w:val="28"/>
        </w:rPr>
        <w:t>30000</w:t>
      </w:r>
      <w:r>
        <w:rPr>
          <w:rFonts w:ascii="宋体" w:hAnsi="宋体" w:cs="宋体" w:hint="eastAsia"/>
          <w:sz w:val="28"/>
          <w:szCs w:val="28"/>
        </w:rPr>
        <w:t>元标</w:t>
      </w:r>
      <w:r>
        <w:rPr>
          <w:rFonts w:ascii="宋体" w:hAnsi="宋体" w:cs="宋体" w:hint="eastAsia"/>
          <w:sz w:val="28"/>
          <w:szCs w:val="28"/>
        </w:rPr>
        <w:t>准计算，人员交通补贴按每人每月</w:t>
      </w:r>
      <w:r>
        <w:rPr>
          <w:rFonts w:ascii="宋体" w:hAnsi="宋体" w:cs="宋体" w:hint="eastAsia"/>
          <w:sz w:val="28"/>
          <w:szCs w:val="28"/>
        </w:rPr>
        <w:t>220</w:t>
      </w:r>
      <w:r>
        <w:rPr>
          <w:rFonts w:ascii="宋体" w:hAnsi="宋体" w:cs="宋体" w:hint="eastAsia"/>
          <w:sz w:val="28"/>
          <w:szCs w:val="28"/>
        </w:rPr>
        <w:t>元标准计算。按《黄石港区党政机</w:t>
      </w:r>
      <w:r>
        <w:rPr>
          <w:rFonts w:ascii="宋体" w:hAnsi="宋体" w:cs="宋体" w:hint="eastAsia"/>
          <w:sz w:val="28"/>
          <w:szCs w:val="28"/>
        </w:rPr>
        <w:lastRenderedPageBreak/>
        <w:t>关公务用车制度改革实施方案》，公务员按职级标准（</w:t>
      </w:r>
      <w:r>
        <w:rPr>
          <w:rFonts w:ascii="宋体" w:hAnsi="宋体" w:cs="宋体" w:hint="eastAsia"/>
          <w:sz w:val="28"/>
          <w:szCs w:val="28"/>
        </w:rPr>
        <w:t>1040</w:t>
      </w:r>
      <w:r>
        <w:rPr>
          <w:rFonts w:ascii="宋体" w:hAnsi="宋体" w:cs="宋体" w:hint="eastAsia"/>
          <w:sz w:val="28"/>
          <w:szCs w:val="28"/>
        </w:rPr>
        <w:t>元、</w:t>
      </w:r>
      <w:r>
        <w:rPr>
          <w:rFonts w:ascii="宋体" w:hAnsi="宋体" w:cs="宋体" w:hint="eastAsia"/>
          <w:sz w:val="28"/>
          <w:szCs w:val="28"/>
        </w:rPr>
        <w:t>940</w:t>
      </w:r>
      <w:r>
        <w:rPr>
          <w:rFonts w:ascii="宋体" w:hAnsi="宋体" w:cs="宋体" w:hint="eastAsia"/>
          <w:sz w:val="28"/>
          <w:szCs w:val="28"/>
        </w:rPr>
        <w:t>元、</w:t>
      </w:r>
      <w:r>
        <w:rPr>
          <w:rFonts w:ascii="宋体" w:hAnsi="宋体" w:cs="宋体" w:hint="eastAsia"/>
          <w:sz w:val="28"/>
          <w:szCs w:val="28"/>
        </w:rPr>
        <w:t>650</w:t>
      </w:r>
      <w:r>
        <w:rPr>
          <w:rFonts w:ascii="宋体" w:hAnsi="宋体" w:cs="宋体" w:hint="eastAsia"/>
          <w:sz w:val="28"/>
          <w:szCs w:val="28"/>
        </w:rPr>
        <w:t>元、</w:t>
      </w:r>
      <w:r>
        <w:rPr>
          <w:rFonts w:ascii="宋体" w:hAnsi="宋体" w:cs="宋体" w:hint="eastAsia"/>
          <w:sz w:val="28"/>
          <w:szCs w:val="28"/>
        </w:rPr>
        <w:t>550</w:t>
      </w:r>
      <w:r>
        <w:rPr>
          <w:rFonts w:ascii="宋体" w:hAnsi="宋体" w:cs="宋体" w:hint="eastAsia"/>
          <w:sz w:val="28"/>
          <w:szCs w:val="28"/>
        </w:rPr>
        <w:t>元、</w:t>
      </w:r>
      <w:r>
        <w:rPr>
          <w:rFonts w:ascii="宋体" w:hAnsi="宋体" w:cs="宋体" w:hint="eastAsia"/>
          <w:sz w:val="28"/>
          <w:szCs w:val="28"/>
        </w:rPr>
        <w:t>450</w:t>
      </w:r>
      <w:r>
        <w:rPr>
          <w:rFonts w:ascii="宋体" w:hAnsi="宋体" w:cs="宋体" w:hint="eastAsia"/>
          <w:sz w:val="28"/>
          <w:szCs w:val="28"/>
        </w:rPr>
        <w:t>元）列入公务员公车改革补贴。</w:t>
      </w:r>
    </w:p>
    <w:p w:rsidR="00DF5994" w:rsidRDefault="00CC3F82">
      <w:pPr>
        <w:pStyle w:val="a5"/>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t>6</w:t>
      </w:r>
      <w:r>
        <w:rPr>
          <w:rFonts w:ascii="宋体" w:hAnsi="宋体" w:cs="宋体" w:hint="eastAsia"/>
          <w:sz w:val="28"/>
          <w:szCs w:val="28"/>
        </w:rPr>
        <w:t>、差旅费县级干部按年人均</w:t>
      </w:r>
      <w:r>
        <w:rPr>
          <w:rFonts w:ascii="宋体" w:hAnsi="宋体" w:cs="宋体" w:hint="eastAsia"/>
          <w:sz w:val="28"/>
          <w:szCs w:val="28"/>
        </w:rPr>
        <w:t>4000</w:t>
      </w:r>
      <w:r>
        <w:rPr>
          <w:rFonts w:ascii="宋体" w:hAnsi="宋体" w:cs="宋体" w:hint="eastAsia"/>
          <w:sz w:val="28"/>
          <w:szCs w:val="28"/>
        </w:rPr>
        <w:t>元，其他干部按年人均</w:t>
      </w:r>
      <w:r>
        <w:rPr>
          <w:rFonts w:ascii="宋体" w:hAnsi="宋体" w:cs="宋体" w:hint="eastAsia"/>
          <w:sz w:val="28"/>
          <w:szCs w:val="28"/>
        </w:rPr>
        <w:t>1000</w:t>
      </w:r>
      <w:r>
        <w:rPr>
          <w:rFonts w:ascii="宋体" w:hAnsi="宋体" w:cs="宋体" w:hint="eastAsia"/>
          <w:sz w:val="28"/>
          <w:szCs w:val="28"/>
        </w:rPr>
        <w:t>元计算。</w:t>
      </w:r>
    </w:p>
    <w:p w:rsidR="00DF5994" w:rsidRDefault="00CC3F82">
      <w:pPr>
        <w:pStyle w:val="a5"/>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t>7</w:t>
      </w:r>
      <w:r>
        <w:rPr>
          <w:rFonts w:ascii="宋体" w:hAnsi="宋体" w:cs="宋体" w:hint="eastAsia"/>
          <w:sz w:val="28"/>
          <w:szCs w:val="28"/>
        </w:rPr>
        <w:t>、物业管理补贴，具体标准按照市相关政策执行。</w:t>
      </w:r>
    </w:p>
    <w:p w:rsidR="00DF5994" w:rsidRDefault="00CC3F82">
      <w:pPr>
        <w:pStyle w:val="a5"/>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t>8</w:t>
      </w:r>
      <w:r>
        <w:rPr>
          <w:rFonts w:ascii="宋体" w:hAnsi="宋体" w:cs="宋体" w:hint="eastAsia"/>
          <w:sz w:val="28"/>
          <w:szCs w:val="28"/>
        </w:rPr>
        <w:t>、维修（维护）费按年人均</w:t>
      </w:r>
      <w:r>
        <w:rPr>
          <w:rFonts w:ascii="宋体" w:hAnsi="宋体" w:cs="宋体" w:hint="eastAsia"/>
          <w:sz w:val="28"/>
          <w:szCs w:val="28"/>
        </w:rPr>
        <w:t>100</w:t>
      </w:r>
      <w:r>
        <w:rPr>
          <w:rFonts w:ascii="宋体" w:hAnsi="宋体" w:cs="宋体" w:hint="eastAsia"/>
          <w:sz w:val="28"/>
          <w:szCs w:val="28"/>
        </w:rPr>
        <w:t>元标准计算，在区政府大院办公的部门预算的维修费直接划拨到行管处。</w:t>
      </w:r>
    </w:p>
    <w:p w:rsidR="00DF5994" w:rsidRDefault="00CC3F82">
      <w:pPr>
        <w:pStyle w:val="a5"/>
        <w:widowControl/>
        <w:spacing w:before="0" w:beforeAutospacing="0" w:after="0" w:afterAutospacing="0" w:line="585" w:lineRule="atLeast"/>
        <w:ind w:firstLine="795"/>
        <w:rPr>
          <w:rFonts w:ascii="宋体" w:hAnsi="宋体" w:cs="宋体"/>
          <w:sz w:val="28"/>
          <w:szCs w:val="28"/>
        </w:rPr>
      </w:pPr>
      <w:r>
        <w:rPr>
          <w:rFonts w:ascii="宋体" w:hAnsi="宋体" w:cs="宋体" w:hint="eastAsia"/>
          <w:sz w:val="28"/>
          <w:szCs w:val="28"/>
        </w:rPr>
        <w:t>9</w:t>
      </w:r>
      <w:r>
        <w:rPr>
          <w:rFonts w:ascii="宋体" w:hAnsi="宋体" w:cs="宋体" w:hint="eastAsia"/>
          <w:sz w:val="28"/>
          <w:szCs w:val="28"/>
        </w:rPr>
        <w:t>、业务招待费按区纪委原核定的标准安排。</w:t>
      </w:r>
    </w:p>
    <w:p w:rsidR="00DF5994" w:rsidRDefault="00CC3F82">
      <w:pPr>
        <w:pStyle w:val="a5"/>
        <w:widowControl/>
        <w:spacing w:before="0" w:beforeAutospacing="0" w:after="0" w:afterAutospacing="0" w:line="585" w:lineRule="atLeast"/>
        <w:ind w:firstLine="795"/>
        <w:rPr>
          <w:rFonts w:ascii="宋体" w:hAnsi="宋体" w:cs="宋体"/>
          <w:sz w:val="28"/>
          <w:szCs w:val="28"/>
        </w:rPr>
      </w:pPr>
      <w:r>
        <w:rPr>
          <w:rFonts w:ascii="宋体" w:hAnsi="宋体" w:cs="宋体" w:hint="eastAsia"/>
          <w:sz w:val="28"/>
          <w:szCs w:val="28"/>
        </w:rPr>
        <w:t>10</w:t>
      </w:r>
      <w:r>
        <w:rPr>
          <w:rFonts w:ascii="宋体" w:hAnsi="宋体" w:cs="宋体" w:hint="eastAsia"/>
          <w:sz w:val="28"/>
          <w:szCs w:val="28"/>
        </w:rPr>
        <w:t>、培训（职工教育）费按工资额的</w:t>
      </w:r>
      <w:r>
        <w:rPr>
          <w:rFonts w:ascii="宋体" w:hAnsi="宋体" w:cs="宋体" w:hint="eastAsia"/>
          <w:sz w:val="28"/>
          <w:szCs w:val="28"/>
        </w:rPr>
        <w:t>1.5%</w:t>
      </w:r>
      <w:r>
        <w:rPr>
          <w:rFonts w:ascii="宋体" w:hAnsi="宋体" w:cs="宋体" w:hint="eastAsia"/>
          <w:sz w:val="28"/>
          <w:szCs w:val="28"/>
        </w:rPr>
        <w:t>计算，工会经费按工</w:t>
      </w:r>
      <w:r>
        <w:rPr>
          <w:rFonts w:ascii="宋体" w:hAnsi="宋体" w:cs="宋体" w:hint="eastAsia"/>
          <w:sz w:val="28"/>
          <w:szCs w:val="28"/>
        </w:rPr>
        <w:t>资总额的</w:t>
      </w:r>
      <w:r>
        <w:rPr>
          <w:rFonts w:ascii="宋体" w:hAnsi="宋体" w:cs="宋体" w:hint="eastAsia"/>
          <w:sz w:val="28"/>
          <w:szCs w:val="28"/>
        </w:rPr>
        <w:t>2%</w:t>
      </w:r>
      <w:r>
        <w:rPr>
          <w:rFonts w:ascii="宋体" w:hAnsi="宋体" w:cs="宋体" w:hint="eastAsia"/>
          <w:sz w:val="28"/>
          <w:szCs w:val="28"/>
        </w:rPr>
        <w:t>计算，福利费按工资额的</w:t>
      </w:r>
      <w:r>
        <w:rPr>
          <w:rFonts w:ascii="宋体" w:hAnsi="宋体" w:cs="宋体" w:hint="eastAsia"/>
          <w:sz w:val="28"/>
          <w:szCs w:val="28"/>
        </w:rPr>
        <w:t>2.5%</w:t>
      </w:r>
      <w:r>
        <w:rPr>
          <w:rFonts w:ascii="宋体" w:hAnsi="宋体" w:cs="宋体" w:hint="eastAsia"/>
          <w:sz w:val="28"/>
          <w:szCs w:val="28"/>
        </w:rPr>
        <w:t>计算。</w:t>
      </w:r>
    </w:p>
    <w:p w:rsidR="00DF5994" w:rsidRDefault="00CC3F82">
      <w:pPr>
        <w:pStyle w:val="a5"/>
        <w:widowControl/>
        <w:spacing w:before="0" w:beforeAutospacing="0" w:after="0" w:afterAutospacing="0" w:line="585" w:lineRule="atLeast"/>
        <w:ind w:firstLine="795"/>
        <w:rPr>
          <w:rFonts w:ascii="宋体" w:hAnsi="宋体" w:cs="宋体"/>
          <w:sz w:val="28"/>
          <w:szCs w:val="28"/>
        </w:rPr>
      </w:pPr>
      <w:r>
        <w:rPr>
          <w:rFonts w:ascii="宋体" w:hAnsi="宋体" w:cs="宋体" w:hint="eastAsia"/>
          <w:sz w:val="28"/>
          <w:szCs w:val="28"/>
        </w:rPr>
        <w:t>11</w:t>
      </w:r>
      <w:r>
        <w:rPr>
          <w:rFonts w:ascii="宋体" w:hAnsi="宋体" w:cs="宋体" w:hint="eastAsia"/>
          <w:sz w:val="28"/>
          <w:szCs w:val="28"/>
        </w:rPr>
        <w:t>、其它商品和服务支出考虑部门实际情况和上年情况适当安排</w:t>
      </w:r>
    </w:p>
    <w:tbl>
      <w:tblPr>
        <w:tblW w:w="7122" w:type="dxa"/>
        <w:tblLayout w:type="fixed"/>
        <w:tblCellMar>
          <w:top w:w="15" w:type="dxa"/>
          <w:left w:w="15" w:type="dxa"/>
          <w:bottom w:w="15" w:type="dxa"/>
          <w:right w:w="15" w:type="dxa"/>
        </w:tblCellMar>
        <w:tblLook w:val="04A0"/>
      </w:tblPr>
      <w:tblGrid>
        <w:gridCol w:w="3614"/>
        <w:gridCol w:w="1184"/>
        <w:gridCol w:w="944"/>
        <w:gridCol w:w="1380"/>
      </w:tblGrid>
      <w:tr w:rsidR="00DF5994">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二、商品和服务支出</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7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21758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152309 </w:t>
            </w:r>
          </w:p>
        </w:tc>
      </w:tr>
      <w:tr w:rsidR="00DF5994">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办公费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7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3500 </w:t>
            </w:r>
          </w:p>
        </w:tc>
      </w:tr>
      <w:tr w:rsidR="00DF5994">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DF5994" w:rsidRDefault="00CC3F82">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w:t>
            </w:r>
            <w:r>
              <w:rPr>
                <w:rFonts w:ascii="仿宋_GB2312" w:eastAsia="仿宋_GB2312" w:hAnsi="宋体" w:cs="仿宋_GB2312"/>
                <w:color w:val="000000"/>
                <w:kern w:val="0"/>
                <w:sz w:val="24"/>
                <w:lang/>
              </w:rPr>
              <w:t>日常办公用品费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7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1400 </w:t>
            </w:r>
          </w:p>
        </w:tc>
      </w:tr>
      <w:tr w:rsidR="00DF5994">
        <w:trPr>
          <w:trHeight w:val="390"/>
        </w:trPr>
        <w:tc>
          <w:tcPr>
            <w:tcW w:w="3614" w:type="dxa"/>
            <w:tcBorders>
              <w:left w:val="single" w:sz="4" w:space="0" w:color="000000"/>
              <w:bottom w:val="single" w:sz="4" w:space="0" w:color="000000"/>
              <w:right w:val="single" w:sz="4" w:space="0" w:color="000000"/>
            </w:tcBorders>
            <w:noWrap/>
            <w:vAlign w:val="bottom"/>
          </w:tcPr>
          <w:p w:rsidR="00DF5994" w:rsidRDefault="00CC3F82">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w:t>
            </w:r>
            <w:r>
              <w:rPr>
                <w:rFonts w:ascii="仿宋_GB2312" w:eastAsia="仿宋_GB2312" w:hAnsi="宋体" w:cs="仿宋_GB2312"/>
                <w:color w:val="000000"/>
                <w:kern w:val="0"/>
                <w:sz w:val="24"/>
                <w:lang/>
              </w:rPr>
              <w:t>报刊资料费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2100 </w:t>
            </w:r>
          </w:p>
        </w:tc>
      </w:tr>
      <w:tr w:rsidR="00DF5994">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DF5994" w:rsidRDefault="00CC3F82">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w:t>
            </w:r>
            <w:r>
              <w:rPr>
                <w:rFonts w:ascii="仿宋_GB2312" w:eastAsia="仿宋_GB2312" w:hAnsi="宋体" w:cs="仿宋_GB2312"/>
                <w:color w:val="000000"/>
                <w:kern w:val="0"/>
                <w:sz w:val="24"/>
                <w:lang/>
              </w:rPr>
              <w:t>县团级</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800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r>
      <w:tr w:rsidR="00DF5994">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DF5994" w:rsidRDefault="00CC3F82">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w:t>
            </w:r>
            <w:r>
              <w:rPr>
                <w:rFonts w:ascii="仿宋_GB2312" w:eastAsia="仿宋_GB2312" w:hAnsi="宋体" w:cs="仿宋_GB2312"/>
                <w:color w:val="000000"/>
                <w:kern w:val="0"/>
                <w:sz w:val="24"/>
                <w:lang/>
              </w:rPr>
              <w:t>一般人员</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7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300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2100 </w:t>
            </w:r>
          </w:p>
        </w:tc>
      </w:tr>
      <w:tr w:rsidR="00DF5994">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印刷费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700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4900 </w:t>
            </w:r>
          </w:p>
        </w:tc>
      </w:tr>
      <w:tr w:rsidR="00DF5994">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水费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50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350 </w:t>
            </w:r>
          </w:p>
        </w:tc>
      </w:tr>
      <w:tr w:rsidR="00DF5994">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电费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1020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7140 </w:t>
            </w:r>
          </w:p>
        </w:tc>
      </w:tr>
      <w:tr w:rsidR="00DF5994">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邮电费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19060 </w:t>
            </w:r>
          </w:p>
        </w:tc>
      </w:tr>
      <w:tr w:rsidR="00DF5994">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DF5994" w:rsidRDefault="00CC3F82">
            <w:pPr>
              <w:widowControl/>
              <w:jc w:val="left"/>
              <w:textAlignment w:val="bottom"/>
              <w:rPr>
                <w:rFonts w:ascii="Times New Roman" w:eastAsia="宋体" w:hAnsi="Times New Roman" w:cs="Times New Roman"/>
                <w:color w:val="000000"/>
                <w:sz w:val="24"/>
              </w:rPr>
            </w:pPr>
            <w:r>
              <w:rPr>
                <w:rFonts w:ascii="仿宋_GB2312" w:eastAsia="仿宋_GB2312" w:hAnsi="Times New Roman" w:cs="仿宋_GB2312"/>
                <w:color w:val="000000"/>
                <w:kern w:val="0"/>
                <w:sz w:val="24"/>
                <w:lang/>
              </w:rPr>
              <w:t>一般邮政费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700 </w:t>
            </w:r>
          </w:p>
        </w:tc>
      </w:tr>
      <w:tr w:rsidR="00DF5994">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DF5994" w:rsidRDefault="00CC3F82">
            <w:pPr>
              <w:widowControl/>
              <w:jc w:val="left"/>
              <w:textAlignment w:val="bottom"/>
              <w:rPr>
                <w:rFonts w:ascii="Times New Roman" w:eastAsia="宋体" w:hAnsi="Times New Roman" w:cs="Times New Roman"/>
                <w:color w:val="000000"/>
                <w:sz w:val="24"/>
              </w:rPr>
            </w:pPr>
            <w:r>
              <w:rPr>
                <w:rFonts w:ascii="仿宋_GB2312" w:eastAsia="仿宋_GB2312" w:hAnsi="Times New Roman" w:cs="仿宋_GB2312"/>
                <w:color w:val="000000"/>
                <w:kern w:val="0"/>
                <w:sz w:val="24"/>
                <w:lang/>
              </w:rPr>
              <w:t>办公电话费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840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5880 </w:t>
            </w:r>
          </w:p>
        </w:tc>
      </w:tr>
      <w:tr w:rsidR="00DF5994">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DF5994" w:rsidRDefault="00CC3F82">
            <w:pPr>
              <w:widowControl/>
              <w:jc w:val="left"/>
              <w:textAlignment w:val="bottom"/>
              <w:rPr>
                <w:rFonts w:ascii="Times New Roman" w:eastAsia="宋体" w:hAnsi="Times New Roman" w:cs="Times New Roman"/>
                <w:color w:val="000000"/>
                <w:sz w:val="24"/>
              </w:rPr>
            </w:pPr>
            <w:r>
              <w:rPr>
                <w:rFonts w:ascii="仿宋_GB2312" w:eastAsia="仿宋_GB2312" w:hAnsi="Times New Roman" w:cs="仿宋_GB2312"/>
                <w:color w:val="000000"/>
                <w:kern w:val="0"/>
                <w:sz w:val="24"/>
                <w:lang/>
              </w:rPr>
              <w:t>通讯补贴</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7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1040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12480 </w:t>
            </w:r>
          </w:p>
        </w:tc>
      </w:tr>
      <w:tr w:rsidR="00DF5994">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物业管理补贴</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1400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16800 </w:t>
            </w:r>
          </w:p>
        </w:tc>
      </w:tr>
      <w:tr w:rsidR="00DF5994">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交通费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40680 </w:t>
            </w:r>
          </w:p>
        </w:tc>
      </w:tr>
      <w:tr w:rsidR="00DF5994">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DF5994" w:rsidRDefault="00CC3F82">
            <w:pPr>
              <w:widowControl/>
              <w:jc w:val="left"/>
              <w:textAlignment w:val="bottom"/>
              <w:rPr>
                <w:rFonts w:ascii="Times New Roman" w:eastAsia="宋体" w:hAnsi="Times New Roman" w:cs="Times New Roman"/>
                <w:color w:val="000000"/>
                <w:sz w:val="24"/>
              </w:rPr>
            </w:pPr>
            <w:r>
              <w:rPr>
                <w:rFonts w:ascii="仿宋_GB2312" w:eastAsia="仿宋_GB2312" w:hAnsi="Times New Roman" w:cs="仿宋_GB2312"/>
                <w:color w:val="000000"/>
                <w:kern w:val="0"/>
                <w:sz w:val="24"/>
                <w:lang/>
              </w:rPr>
              <w:lastRenderedPageBreak/>
              <w:t>机动车</w:t>
            </w:r>
            <w:r>
              <w:rPr>
                <w:rFonts w:ascii="Times New Roman" w:eastAsia="宋体" w:hAnsi="Times New Roman" w:cs="Times New Roman"/>
                <w:color w:val="000000"/>
                <w:kern w:val="0"/>
                <w:sz w:val="24"/>
                <w:lang/>
              </w:rPr>
              <w:t>(</w:t>
            </w:r>
            <w:r>
              <w:rPr>
                <w:rFonts w:ascii="仿宋_GB2312" w:eastAsia="仿宋_GB2312" w:hAnsi="Times New Roman" w:cs="仿宋_GB2312"/>
                <w:color w:val="000000"/>
                <w:kern w:val="0"/>
                <w:sz w:val="24"/>
                <w:lang/>
              </w:rPr>
              <w:t>交通）费用</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r>
      <w:tr w:rsidR="00DF5994">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DF5994" w:rsidRDefault="00CC3F82">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w:t>
            </w:r>
            <w:r>
              <w:rPr>
                <w:rFonts w:ascii="仿宋_GB2312" w:eastAsia="仿宋_GB2312" w:hAnsi="宋体" w:cs="仿宋_GB2312"/>
                <w:color w:val="000000"/>
                <w:kern w:val="0"/>
                <w:sz w:val="24"/>
                <w:lang/>
              </w:rPr>
              <w:t>交通补贴</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7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220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18480 </w:t>
            </w:r>
          </w:p>
        </w:tc>
      </w:tr>
      <w:tr w:rsidR="00DF5994">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DF5994" w:rsidRDefault="00CC3F82">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w:t>
            </w:r>
            <w:r>
              <w:rPr>
                <w:rFonts w:ascii="仿宋_GB2312" w:eastAsia="仿宋_GB2312" w:hAnsi="宋体" w:cs="仿宋_GB2312"/>
                <w:color w:val="000000"/>
                <w:kern w:val="0"/>
                <w:sz w:val="24"/>
                <w:lang/>
              </w:rPr>
              <w:t>公务员公车改革补贴</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4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1850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22200 </w:t>
            </w:r>
          </w:p>
        </w:tc>
      </w:tr>
      <w:tr w:rsidR="00DF5994">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差旅费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7000 </w:t>
            </w:r>
          </w:p>
        </w:tc>
      </w:tr>
      <w:tr w:rsidR="00DF5994">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DF5994" w:rsidRDefault="00CC3F82">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w:t>
            </w:r>
            <w:r>
              <w:rPr>
                <w:rFonts w:ascii="仿宋_GB2312" w:eastAsia="仿宋_GB2312" w:hAnsi="宋体" w:cs="仿宋_GB2312"/>
                <w:color w:val="000000"/>
                <w:kern w:val="0"/>
                <w:sz w:val="24"/>
                <w:lang/>
              </w:rPr>
              <w:t>县团级</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4000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r>
      <w:tr w:rsidR="00DF5994">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DF5994" w:rsidRDefault="00CC3F82">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w:t>
            </w:r>
            <w:r>
              <w:rPr>
                <w:rFonts w:ascii="仿宋_GB2312" w:eastAsia="仿宋_GB2312" w:hAnsi="宋体" w:cs="仿宋_GB2312"/>
                <w:color w:val="000000"/>
                <w:kern w:val="0"/>
                <w:sz w:val="24"/>
                <w:lang/>
              </w:rPr>
              <w:t>一般人员</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7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1000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7000 </w:t>
            </w:r>
          </w:p>
        </w:tc>
      </w:tr>
      <w:tr w:rsidR="00DF5994">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出国费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r>
      <w:tr w:rsidR="00DF5994">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维修（护）费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700 </w:t>
            </w:r>
          </w:p>
        </w:tc>
      </w:tr>
      <w:tr w:rsidR="00DF5994">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租赁（房屋设备网络）费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r>
      <w:tr w:rsidR="00DF5994">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会议费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r>
      <w:tr w:rsidR="00DF5994">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培训（职工教育）费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449532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1.5%</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6743 </w:t>
            </w:r>
          </w:p>
        </w:tc>
      </w:tr>
      <w:tr w:rsidR="00DF5994">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招待费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15000 </w:t>
            </w:r>
          </w:p>
        </w:tc>
      </w:tr>
      <w:tr w:rsidR="00DF5994">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劳务费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r>
      <w:tr w:rsidR="00DF5994">
        <w:trPr>
          <w:trHeight w:val="42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工会经费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959909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2.0%</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19198 </w:t>
            </w:r>
          </w:p>
        </w:tc>
      </w:tr>
      <w:tr w:rsidR="00DF5994">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福利费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449532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2.5%</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11238 </w:t>
            </w:r>
          </w:p>
        </w:tc>
      </w:tr>
      <w:tr w:rsidR="00DF5994">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F5994" w:rsidRDefault="00CC3F8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其他商品和服务支出</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left"/>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left"/>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F5994" w:rsidRDefault="00DF5994">
            <w:pPr>
              <w:jc w:val="center"/>
              <w:rPr>
                <w:rFonts w:ascii="宋体" w:eastAsia="宋体" w:hAnsi="宋体" w:cs="宋体"/>
                <w:color w:val="000000"/>
                <w:sz w:val="24"/>
              </w:rPr>
            </w:pPr>
          </w:p>
        </w:tc>
      </w:tr>
    </w:tbl>
    <w:p w:rsidR="00DF5994" w:rsidRDefault="00CC3F82">
      <w:pPr>
        <w:widowControl/>
        <w:shd w:val="clear" w:color="auto" w:fill="FFFFFF"/>
        <w:spacing w:line="560" w:lineRule="exact"/>
        <w:ind w:firstLineChars="196" w:firstLine="551"/>
        <w:jc w:val="left"/>
        <w:rPr>
          <w:rFonts w:ascii="宋体" w:hAnsi="宋体" w:cs="宋体"/>
          <w:b/>
          <w:sz w:val="28"/>
          <w:szCs w:val="28"/>
        </w:rPr>
      </w:pPr>
      <w:r>
        <w:rPr>
          <w:rFonts w:ascii="宋体" w:hAnsi="宋体" w:cs="宋体" w:hint="eastAsia"/>
          <w:b/>
          <w:sz w:val="28"/>
          <w:szCs w:val="28"/>
        </w:rPr>
        <w:t>四、政府采购安排情况说明</w:t>
      </w:r>
    </w:p>
    <w:p w:rsidR="00DF5994" w:rsidRDefault="00CC3F82">
      <w:pPr>
        <w:ind w:firstLineChars="200" w:firstLine="560"/>
        <w:rPr>
          <w:rFonts w:ascii="宋体" w:hAnsi="宋体" w:cs="宋体"/>
          <w:sz w:val="28"/>
          <w:szCs w:val="28"/>
        </w:rPr>
      </w:pPr>
      <w:r>
        <w:rPr>
          <w:rFonts w:ascii="宋体" w:hAnsi="宋体" w:cs="宋体" w:hint="eastAsia"/>
          <w:sz w:val="28"/>
          <w:szCs w:val="28"/>
        </w:rPr>
        <w:t>本单位</w:t>
      </w:r>
      <w:r>
        <w:rPr>
          <w:rFonts w:ascii="宋体" w:hAnsi="宋体" w:cs="宋体" w:hint="eastAsia"/>
          <w:sz w:val="28"/>
          <w:szCs w:val="28"/>
        </w:rPr>
        <w:t>2018</w:t>
      </w:r>
      <w:r>
        <w:rPr>
          <w:rFonts w:ascii="宋体" w:hAnsi="宋体" w:cs="宋体" w:hint="eastAsia"/>
          <w:sz w:val="28"/>
          <w:szCs w:val="28"/>
        </w:rPr>
        <w:t>年</w:t>
      </w:r>
      <w:r>
        <w:rPr>
          <w:rFonts w:ascii="宋体" w:hAnsi="宋体" w:cs="宋体" w:hint="eastAsia"/>
          <w:sz w:val="28"/>
          <w:szCs w:val="28"/>
        </w:rPr>
        <w:t>政府采购预算未纳入我区政府采购范围，故</w:t>
      </w:r>
      <w:r>
        <w:rPr>
          <w:rFonts w:ascii="宋体" w:hAnsi="宋体" w:cs="宋体" w:hint="eastAsia"/>
          <w:sz w:val="28"/>
          <w:szCs w:val="28"/>
        </w:rPr>
        <w:t>2018</w:t>
      </w:r>
      <w:r>
        <w:rPr>
          <w:rFonts w:ascii="宋体" w:hAnsi="宋体" w:cs="宋体" w:hint="eastAsia"/>
          <w:sz w:val="28"/>
          <w:szCs w:val="28"/>
        </w:rPr>
        <w:t>年</w:t>
      </w:r>
      <w:r>
        <w:rPr>
          <w:rFonts w:ascii="宋体" w:hAnsi="宋体" w:cs="宋体" w:hint="eastAsia"/>
          <w:sz w:val="28"/>
          <w:szCs w:val="28"/>
        </w:rPr>
        <w:t>我单位无政府采购预算安排。</w:t>
      </w:r>
    </w:p>
    <w:p w:rsidR="00DF5994" w:rsidRDefault="00CC3F82">
      <w:pPr>
        <w:widowControl/>
        <w:shd w:val="clear" w:color="auto" w:fill="FFFFFF"/>
        <w:spacing w:line="560" w:lineRule="exact"/>
        <w:ind w:firstLineChars="196" w:firstLine="551"/>
        <w:jc w:val="left"/>
        <w:rPr>
          <w:rFonts w:ascii="宋体" w:hAnsi="宋体" w:cs="宋体"/>
          <w:b/>
          <w:sz w:val="28"/>
          <w:szCs w:val="28"/>
        </w:rPr>
      </w:pPr>
      <w:r>
        <w:rPr>
          <w:rFonts w:ascii="宋体" w:hAnsi="宋体" w:cs="宋体" w:hint="eastAsia"/>
          <w:b/>
          <w:sz w:val="28"/>
          <w:szCs w:val="28"/>
        </w:rPr>
        <w:t>五、</w:t>
      </w:r>
      <w:r>
        <w:rPr>
          <w:rFonts w:ascii="宋体" w:hAnsi="宋体" w:cs="宋体" w:hint="eastAsia"/>
          <w:b/>
          <w:sz w:val="28"/>
          <w:szCs w:val="28"/>
        </w:rPr>
        <w:t xml:space="preserve"> </w:t>
      </w:r>
      <w:r>
        <w:rPr>
          <w:rFonts w:ascii="宋体" w:hAnsi="宋体" w:cs="宋体" w:hint="eastAsia"/>
          <w:b/>
          <w:sz w:val="28"/>
          <w:szCs w:val="28"/>
        </w:rPr>
        <w:t>“三公”经费增减变化原因预算说明情况：</w:t>
      </w:r>
    </w:p>
    <w:p w:rsidR="00DF5994" w:rsidRDefault="00CC3F82">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2018</w:t>
      </w:r>
      <w:r>
        <w:rPr>
          <w:rFonts w:ascii="宋体" w:hAnsi="宋体" w:cs="宋体" w:hint="eastAsia"/>
          <w:sz w:val="28"/>
          <w:szCs w:val="28"/>
        </w:rPr>
        <w:t>年</w:t>
      </w:r>
      <w:r>
        <w:rPr>
          <w:rFonts w:ascii="宋体" w:hAnsi="宋体" w:cs="宋体" w:hint="eastAsia"/>
          <w:sz w:val="28"/>
          <w:szCs w:val="28"/>
        </w:rPr>
        <w:t>“三公”经费预算</w:t>
      </w:r>
      <w:r>
        <w:rPr>
          <w:rFonts w:ascii="宋体" w:hAnsi="宋体" w:cs="宋体" w:hint="eastAsia"/>
          <w:sz w:val="28"/>
          <w:szCs w:val="28"/>
        </w:rPr>
        <w:t>1.5</w:t>
      </w:r>
      <w:r>
        <w:rPr>
          <w:rFonts w:ascii="宋体" w:hAnsi="宋体" w:cs="宋体" w:hint="eastAsia"/>
          <w:sz w:val="28"/>
          <w:szCs w:val="28"/>
        </w:rPr>
        <w:t>万元，与</w:t>
      </w:r>
      <w:r>
        <w:rPr>
          <w:rFonts w:ascii="宋体" w:hAnsi="宋体" w:cs="宋体" w:hint="eastAsia"/>
          <w:sz w:val="28"/>
          <w:szCs w:val="28"/>
        </w:rPr>
        <w:t>2017</w:t>
      </w:r>
      <w:r>
        <w:rPr>
          <w:rFonts w:ascii="宋体" w:hAnsi="宋体" w:cs="宋体" w:hint="eastAsia"/>
          <w:sz w:val="28"/>
          <w:szCs w:val="28"/>
        </w:rPr>
        <w:t>年</w:t>
      </w:r>
      <w:r>
        <w:rPr>
          <w:rFonts w:ascii="宋体" w:hAnsi="宋体" w:cs="宋体" w:hint="eastAsia"/>
          <w:sz w:val="28"/>
          <w:szCs w:val="28"/>
        </w:rPr>
        <w:t>预算一致。其中：</w:t>
      </w:r>
    </w:p>
    <w:p w:rsidR="00DF5994" w:rsidRDefault="00CC3F82">
      <w:pPr>
        <w:widowControl/>
        <w:shd w:val="clear" w:color="auto" w:fill="FFFFFF"/>
        <w:spacing w:line="560" w:lineRule="exact"/>
        <w:ind w:firstLineChars="150" w:firstLine="420"/>
        <w:jc w:val="left"/>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、因公出国</w:t>
      </w:r>
      <w:r>
        <w:rPr>
          <w:rFonts w:ascii="宋体" w:hAnsi="宋体" w:cs="宋体" w:hint="eastAsia"/>
          <w:sz w:val="28"/>
          <w:szCs w:val="28"/>
        </w:rPr>
        <w:t>(</w:t>
      </w:r>
      <w:r>
        <w:rPr>
          <w:rFonts w:ascii="宋体" w:hAnsi="宋体" w:cs="宋体" w:hint="eastAsia"/>
          <w:sz w:val="28"/>
          <w:szCs w:val="28"/>
        </w:rPr>
        <w:t>境</w:t>
      </w:r>
      <w:r>
        <w:rPr>
          <w:rFonts w:ascii="宋体" w:hAnsi="宋体" w:cs="宋体" w:hint="eastAsia"/>
          <w:sz w:val="28"/>
          <w:szCs w:val="28"/>
        </w:rPr>
        <w:t>)</w:t>
      </w:r>
      <w:r>
        <w:rPr>
          <w:rFonts w:ascii="宋体" w:hAnsi="宋体" w:cs="宋体" w:hint="eastAsia"/>
          <w:sz w:val="28"/>
          <w:szCs w:val="28"/>
        </w:rPr>
        <w:t>经费预算</w:t>
      </w:r>
      <w:r>
        <w:rPr>
          <w:rFonts w:ascii="宋体" w:hAnsi="宋体" w:cs="宋体" w:hint="eastAsia"/>
          <w:sz w:val="28"/>
          <w:szCs w:val="28"/>
        </w:rPr>
        <w:t>0</w:t>
      </w:r>
      <w:r>
        <w:rPr>
          <w:rFonts w:ascii="宋体" w:hAnsi="宋体" w:cs="宋体" w:hint="eastAsia"/>
          <w:sz w:val="28"/>
          <w:szCs w:val="28"/>
        </w:rPr>
        <w:t>万元，与</w:t>
      </w:r>
      <w:r>
        <w:rPr>
          <w:rFonts w:ascii="宋体" w:hAnsi="宋体" w:cs="宋体" w:hint="eastAsia"/>
          <w:sz w:val="28"/>
          <w:szCs w:val="28"/>
        </w:rPr>
        <w:t>2017</w:t>
      </w:r>
      <w:r>
        <w:rPr>
          <w:rFonts w:ascii="宋体" w:hAnsi="宋体" w:cs="宋体" w:hint="eastAsia"/>
          <w:sz w:val="28"/>
          <w:szCs w:val="28"/>
        </w:rPr>
        <w:t>年</w:t>
      </w:r>
      <w:r>
        <w:rPr>
          <w:rFonts w:ascii="宋体" w:hAnsi="宋体" w:cs="宋体" w:hint="eastAsia"/>
          <w:sz w:val="28"/>
          <w:szCs w:val="28"/>
        </w:rPr>
        <w:t>预算一致。由于因公出国（境）计划审定晚于部门预算编制，因此，因公出国（境）经费预算为零，在实际执行中根据计划据实调整。</w:t>
      </w:r>
    </w:p>
    <w:p w:rsidR="00DF5994" w:rsidRDefault="00CC3F82">
      <w:pPr>
        <w:widowControl/>
        <w:shd w:val="clear" w:color="auto" w:fill="FFFFFF"/>
        <w:spacing w:line="560" w:lineRule="exact"/>
        <w:jc w:val="left"/>
        <w:rPr>
          <w:rFonts w:ascii="宋体" w:hAnsi="宋体" w:cs="宋体"/>
          <w:sz w:val="28"/>
          <w:szCs w:val="28"/>
        </w:rPr>
      </w:pPr>
      <w:r>
        <w:rPr>
          <w:rFonts w:ascii="宋体" w:hAnsi="宋体" w:cs="宋体" w:hint="eastAsia"/>
          <w:sz w:val="28"/>
          <w:szCs w:val="28"/>
        </w:rPr>
        <w:t>  2</w:t>
      </w:r>
      <w:r>
        <w:rPr>
          <w:rFonts w:ascii="宋体" w:hAnsi="宋体" w:cs="宋体" w:hint="eastAsia"/>
          <w:sz w:val="28"/>
          <w:szCs w:val="28"/>
        </w:rPr>
        <w:t>、公务用车购置及运行维护费</w:t>
      </w:r>
      <w:r>
        <w:rPr>
          <w:rFonts w:ascii="宋体" w:hAnsi="宋体" w:cs="宋体" w:hint="eastAsia"/>
          <w:sz w:val="28"/>
          <w:szCs w:val="28"/>
        </w:rPr>
        <w:t>0</w:t>
      </w:r>
      <w:r>
        <w:rPr>
          <w:rFonts w:ascii="宋体" w:hAnsi="宋体" w:cs="宋体" w:hint="eastAsia"/>
          <w:sz w:val="28"/>
          <w:szCs w:val="28"/>
        </w:rPr>
        <w:t>万元，与</w:t>
      </w:r>
      <w:r>
        <w:rPr>
          <w:rFonts w:ascii="宋体" w:hAnsi="宋体" w:cs="宋体" w:hint="eastAsia"/>
          <w:sz w:val="28"/>
          <w:szCs w:val="28"/>
        </w:rPr>
        <w:t>2017</w:t>
      </w:r>
      <w:r>
        <w:rPr>
          <w:rFonts w:ascii="宋体" w:hAnsi="宋体" w:cs="宋体" w:hint="eastAsia"/>
          <w:sz w:val="28"/>
          <w:szCs w:val="28"/>
        </w:rPr>
        <w:t>年</w:t>
      </w:r>
      <w:r>
        <w:rPr>
          <w:rFonts w:ascii="宋体" w:hAnsi="宋体" w:cs="宋体" w:hint="eastAsia"/>
          <w:sz w:val="28"/>
          <w:szCs w:val="28"/>
        </w:rPr>
        <w:t>预算一致，无车辆。</w:t>
      </w:r>
    </w:p>
    <w:p w:rsidR="00DF5994" w:rsidRDefault="00CC3F82">
      <w:pPr>
        <w:widowControl/>
        <w:shd w:val="clear" w:color="auto" w:fill="FFFFFF"/>
        <w:spacing w:line="560" w:lineRule="exact"/>
        <w:jc w:val="left"/>
        <w:rPr>
          <w:rFonts w:ascii="宋体" w:hAnsi="宋体" w:cs="宋体"/>
          <w:sz w:val="28"/>
          <w:szCs w:val="28"/>
        </w:rPr>
      </w:pPr>
      <w:r>
        <w:rPr>
          <w:rFonts w:ascii="宋体" w:hAnsi="宋体" w:cs="宋体" w:hint="eastAsia"/>
          <w:sz w:val="28"/>
          <w:szCs w:val="28"/>
        </w:rPr>
        <w:t>  3</w:t>
      </w:r>
      <w:r>
        <w:rPr>
          <w:rFonts w:ascii="宋体" w:hAnsi="宋体" w:cs="宋体" w:hint="eastAsia"/>
          <w:sz w:val="28"/>
          <w:szCs w:val="28"/>
        </w:rPr>
        <w:t>、公务接待费预算</w:t>
      </w:r>
      <w:r>
        <w:rPr>
          <w:rFonts w:ascii="宋体" w:hAnsi="宋体" w:cs="宋体" w:hint="eastAsia"/>
          <w:sz w:val="28"/>
          <w:szCs w:val="28"/>
        </w:rPr>
        <w:t>1.5</w:t>
      </w:r>
      <w:r>
        <w:rPr>
          <w:rFonts w:ascii="宋体" w:hAnsi="宋体" w:cs="宋体" w:hint="eastAsia"/>
          <w:sz w:val="28"/>
          <w:szCs w:val="28"/>
        </w:rPr>
        <w:t>万元，与</w:t>
      </w:r>
      <w:r>
        <w:rPr>
          <w:rFonts w:ascii="宋体" w:hAnsi="宋体" w:cs="宋体" w:hint="eastAsia"/>
          <w:sz w:val="28"/>
          <w:szCs w:val="28"/>
        </w:rPr>
        <w:t>2017</w:t>
      </w:r>
      <w:r>
        <w:rPr>
          <w:rFonts w:ascii="宋体" w:hAnsi="宋体" w:cs="宋体" w:hint="eastAsia"/>
          <w:sz w:val="28"/>
          <w:szCs w:val="28"/>
        </w:rPr>
        <w:t>年</w:t>
      </w:r>
      <w:r>
        <w:rPr>
          <w:rFonts w:ascii="宋体" w:hAnsi="宋体" w:cs="宋体" w:hint="eastAsia"/>
          <w:sz w:val="28"/>
          <w:szCs w:val="28"/>
        </w:rPr>
        <w:t>预算一致，主要用于按规定开支的各类公务接待支出，具体人员、批次在决算中反映。</w:t>
      </w:r>
    </w:p>
    <w:p w:rsidR="00DF5994" w:rsidRDefault="00CC3F82">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lastRenderedPageBreak/>
        <w:t>本单位将切实贯彻落实《中央八项规定》和《党政机关厉行节约反对浪费条例》等制度，加强内部财务管理制度建设，严格控制压缩“三公”经费的支出，做到厉行节约。</w:t>
      </w:r>
    </w:p>
    <w:p w:rsidR="00DF5994" w:rsidRDefault="00CC3F82">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hd w:val="clear" w:color="auto" w:fill="FFFFFF"/>
        </w:rPr>
        <w:t>第四部分：名词解释</w:t>
      </w:r>
    </w:p>
    <w:p w:rsidR="00DF5994" w:rsidRDefault="00CC3F82">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（一）财政拨款（补助）：指省级财政当年拨付的资金。</w:t>
      </w:r>
    </w:p>
    <w:p w:rsidR="00DF5994" w:rsidRDefault="00CC3F82">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br/>
      </w:r>
      <w:r>
        <w:rPr>
          <w:rFonts w:ascii="宋体" w:hAnsi="宋体" w:cs="宋体" w:hint="eastAsia"/>
          <w:sz w:val="28"/>
          <w:szCs w:val="28"/>
        </w:rPr>
        <w:t xml:space="preserve">　　（三）其他收入：指预算单位在“财政拨款补助收入”、“事业收入”、“经营收入”以外取得的收入。</w:t>
      </w:r>
      <w:r>
        <w:rPr>
          <w:rFonts w:ascii="宋体" w:hAnsi="宋体" w:cs="宋体"/>
          <w:sz w:val="28"/>
          <w:szCs w:val="28"/>
        </w:rPr>
        <w:br/>
      </w:r>
      <w:r>
        <w:rPr>
          <w:rFonts w:ascii="宋体" w:hAnsi="宋体" w:cs="宋体" w:hint="eastAsia"/>
          <w:sz w:val="28"/>
          <w:szCs w:val="28"/>
        </w:rPr>
        <w:t xml:space="preserve">　　（四）上年结转：指以前年度尚未完成、结转到本年仍按原规定用途继续使用的资金。</w:t>
      </w:r>
      <w:r>
        <w:rPr>
          <w:rFonts w:ascii="宋体" w:hAnsi="宋体" w:cs="宋体"/>
          <w:sz w:val="28"/>
          <w:szCs w:val="28"/>
        </w:rPr>
        <w:br/>
      </w:r>
      <w:r>
        <w:rPr>
          <w:rFonts w:ascii="宋体" w:hAnsi="宋体" w:cs="宋体" w:hint="eastAsia"/>
          <w:sz w:val="28"/>
          <w:szCs w:val="28"/>
        </w:rPr>
        <w:t xml:space="preserve">　　（五）基本支出：指为保障机构正常运转</w:t>
      </w:r>
      <w:r>
        <w:rPr>
          <w:rFonts w:ascii="宋体" w:hAnsi="宋体" w:cs="宋体" w:hint="eastAsia"/>
          <w:sz w:val="28"/>
          <w:szCs w:val="28"/>
        </w:rPr>
        <w:t>、完成日常工作任务而发生的人员支出和公用支出。</w:t>
      </w:r>
      <w:r>
        <w:rPr>
          <w:rFonts w:ascii="宋体" w:hAnsi="宋体" w:cs="宋体"/>
          <w:sz w:val="28"/>
          <w:szCs w:val="28"/>
        </w:rPr>
        <w:br/>
      </w:r>
      <w:r>
        <w:rPr>
          <w:rFonts w:ascii="宋体" w:hAnsi="宋体" w:cs="宋体" w:hint="eastAsia"/>
          <w:sz w:val="28"/>
          <w:szCs w:val="28"/>
        </w:rPr>
        <w:t xml:space="preserve">　　（六）项目支出：指为完成特定的行政工作任务或事业发展目标，在基本支出之外发生的各项支出。</w:t>
      </w:r>
    </w:p>
    <w:p w:rsidR="00DF5994" w:rsidRDefault="00CC3F82">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DF5994" w:rsidRDefault="00CC3F82">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（八）行政</w:t>
      </w:r>
      <w:r>
        <w:rPr>
          <w:rFonts w:ascii="宋体" w:hAnsi="宋体" w:cs="宋体" w:hint="eastAsia"/>
          <w:sz w:val="28"/>
          <w:szCs w:val="28"/>
        </w:rPr>
        <w:t>运行（项）：指机关和实行公务员法管理事业单位用于保障机构正常运转的基本支出。</w:t>
      </w:r>
    </w:p>
    <w:p w:rsidR="00DF5994" w:rsidRDefault="00DF5994">
      <w:pPr>
        <w:pStyle w:val="a5"/>
        <w:widowControl/>
        <w:spacing w:before="0" w:beforeAutospacing="0" w:after="0" w:afterAutospacing="0" w:line="585" w:lineRule="atLeast"/>
        <w:ind w:firstLineChars="200" w:firstLine="480"/>
      </w:pPr>
    </w:p>
    <w:sectPr w:rsidR="00DF5994" w:rsidSect="00DF59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F82" w:rsidRDefault="00CC3F82" w:rsidP="00002EBE">
      <w:r>
        <w:separator/>
      </w:r>
    </w:p>
  </w:endnote>
  <w:endnote w:type="continuationSeparator" w:id="1">
    <w:p w:rsidR="00CC3F82" w:rsidRDefault="00CC3F82" w:rsidP="00002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F82" w:rsidRDefault="00CC3F82" w:rsidP="00002EBE">
      <w:r>
        <w:separator/>
      </w:r>
    </w:p>
  </w:footnote>
  <w:footnote w:type="continuationSeparator" w:id="1">
    <w:p w:rsidR="00CC3F82" w:rsidRDefault="00CC3F82" w:rsidP="00002E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23A64"/>
    <w:multiLevelType w:val="multilevel"/>
    <w:tmpl w:val="15423A64"/>
    <w:lvl w:ilvl="0">
      <w:start w:val="1"/>
      <w:numFmt w:val="japaneseCounting"/>
      <w:lvlText w:val="%1、"/>
      <w:lvlJc w:val="left"/>
      <w:pPr>
        <w:tabs>
          <w:tab w:val="left" w:pos="1260"/>
        </w:tabs>
        <w:ind w:left="1260" w:hanging="72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37D0726A"/>
    <w:multiLevelType w:val="multilevel"/>
    <w:tmpl w:val="37D0726A"/>
    <w:lvl w:ilvl="0">
      <w:start w:val="1"/>
      <w:numFmt w:val="japaneseCounting"/>
      <w:lvlText w:val="%1、"/>
      <w:lvlJc w:val="left"/>
      <w:pPr>
        <w:ind w:left="1340" w:hanging="720"/>
      </w:pPr>
      <w:rPr>
        <w:rFonts w:hint="default"/>
      </w:rPr>
    </w:lvl>
    <w:lvl w:ilvl="1">
      <w:start w:val="1"/>
      <w:numFmt w:val="lowerLetter"/>
      <w:lvlText w:val="%2)"/>
      <w:lvlJc w:val="left"/>
      <w:pPr>
        <w:ind w:left="1460" w:hanging="420"/>
      </w:pPr>
    </w:lvl>
    <w:lvl w:ilvl="2">
      <w:start w:val="1"/>
      <w:numFmt w:val="lowerRoman"/>
      <w:lvlText w:val="%3."/>
      <w:lvlJc w:val="right"/>
      <w:pPr>
        <w:ind w:left="1880" w:hanging="420"/>
      </w:pPr>
    </w:lvl>
    <w:lvl w:ilvl="3">
      <w:start w:val="1"/>
      <w:numFmt w:val="decimal"/>
      <w:lvlText w:val="%4."/>
      <w:lvlJc w:val="left"/>
      <w:pPr>
        <w:ind w:left="2300" w:hanging="420"/>
      </w:pPr>
    </w:lvl>
    <w:lvl w:ilvl="4">
      <w:start w:val="1"/>
      <w:numFmt w:val="lowerLetter"/>
      <w:lvlText w:val="%5)"/>
      <w:lvlJc w:val="left"/>
      <w:pPr>
        <w:ind w:left="2720" w:hanging="420"/>
      </w:pPr>
    </w:lvl>
    <w:lvl w:ilvl="5">
      <w:start w:val="1"/>
      <w:numFmt w:val="lowerRoman"/>
      <w:lvlText w:val="%6."/>
      <w:lvlJc w:val="right"/>
      <w:pPr>
        <w:ind w:left="3140" w:hanging="420"/>
      </w:pPr>
    </w:lvl>
    <w:lvl w:ilvl="6">
      <w:start w:val="1"/>
      <w:numFmt w:val="decimal"/>
      <w:lvlText w:val="%7."/>
      <w:lvlJc w:val="left"/>
      <w:pPr>
        <w:ind w:left="3560" w:hanging="420"/>
      </w:pPr>
    </w:lvl>
    <w:lvl w:ilvl="7">
      <w:start w:val="1"/>
      <w:numFmt w:val="lowerLetter"/>
      <w:lvlText w:val="%8)"/>
      <w:lvlJc w:val="left"/>
      <w:pPr>
        <w:ind w:left="3980" w:hanging="420"/>
      </w:pPr>
    </w:lvl>
    <w:lvl w:ilvl="8">
      <w:start w:val="1"/>
      <w:numFmt w:val="lowerRoman"/>
      <w:lvlText w:val="%9."/>
      <w:lvlJc w:val="right"/>
      <w:pPr>
        <w:ind w:left="44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5403DF7"/>
    <w:rsid w:val="00002EBE"/>
    <w:rsid w:val="00036F66"/>
    <w:rsid w:val="000F5C47"/>
    <w:rsid w:val="00111F12"/>
    <w:rsid w:val="00160079"/>
    <w:rsid w:val="00177A50"/>
    <w:rsid w:val="0022746B"/>
    <w:rsid w:val="002548C4"/>
    <w:rsid w:val="002577A1"/>
    <w:rsid w:val="002A0349"/>
    <w:rsid w:val="002E769A"/>
    <w:rsid w:val="002F2D80"/>
    <w:rsid w:val="004603AF"/>
    <w:rsid w:val="004919C9"/>
    <w:rsid w:val="004B394C"/>
    <w:rsid w:val="004D7DB5"/>
    <w:rsid w:val="0054487B"/>
    <w:rsid w:val="006759D3"/>
    <w:rsid w:val="006F13E4"/>
    <w:rsid w:val="0076521F"/>
    <w:rsid w:val="007D71D1"/>
    <w:rsid w:val="008549D6"/>
    <w:rsid w:val="00933189"/>
    <w:rsid w:val="00AA6B7D"/>
    <w:rsid w:val="00B94DFE"/>
    <w:rsid w:val="00BA7485"/>
    <w:rsid w:val="00C1680C"/>
    <w:rsid w:val="00C33AF8"/>
    <w:rsid w:val="00C3422E"/>
    <w:rsid w:val="00C47445"/>
    <w:rsid w:val="00C55A7D"/>
    <w:rsid w:val="00CA07CE"/>
    <w:rsid w:val="00CC3F82"/>
    <w:rsid w:val="00CF525C"/>
    <w:rsid w:val="00D71AAA"/>
    <w:rsid w:val="00D80C5F"/>
    <w:rsid w:val="00DE4741"/>
    <w:rsid w:val="00DF5994"/>
    <w:rsid w:val="00ED6AFD"/>
    <w:rsid w:val="00EF76CA"/>
    <w:rsid w:val="00FB36B7"/>
    <w:rsid w:val="142440A9"/>
    <w:rsid w:val="26C2385A"/>
    <w:rsid w:val="4A5F5222"/>
    <w:rsid w:val="55403D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994"/>
    <w:pPr>
      <w:widowControl w:val="0"/>
      <w:jc w:val="both"/>
    </w:pPr>
    <w:rPr>
      <w:rFonts w:asciiTheme="minorHAnsi" w:eastAsiaTheme="minorEastAsia" w:hAnsiTheme="minorHAnsi" w:cstheme="minorBidi"/>
      <w:kern w:val="2"/>
      <w:sz w:val="21"/>
      <w:szCs w:val="24"/>
    </w:rPr>
  </w:style>
  <w:style w:type="paragraph" w:styleId="5">
    <w:name w:val="heading 5"/>
    <w:basedOn w:val="a"/>
    <w:next w:val="a"/>
    <w:semiHidden/>
    <w:unhideWhenUsed/>
    <w:qFormat/>
    <w:rsid w:val="00DF5994"/>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F5994"/>
    <w:pPr>
      <w:tabs>
        <w:tab w:val="center" w:pos="4153"/>
        <w:tab w:val="right" w:pos="8306"/>
      </w:tabs>
      <w:snapToGrid w:val="0"/>
      <w:jc w:val="left"/>
    </w:pPr>
    <w:rPr>
      <w:sz w:val="18"/>
      <w:szCs w:val="18"/>
    </w:rPr>
  </w:style>
  <w:style w:type="paragraph" w:styleId="a4">
    <w:name w:val="header"/>
    <w:basedOn w:val="a"/>
    <w:qFormat/>
    <w:rsid w:val="00DF5994"/>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DF5994"/>
    <w:pPr>
      <w:spacing w:before="100" w:beforeAutospacing="1" w:after="100" w:afterAutospacing="1"/>
      <w:jc w:val="left"/>
    </w:pPr>
    <w:rPr>
      <w:rFonts w:cs="Times New Roman"/>
      <w:kern w:val="0"/>
      <w:sz w:val="24"/>
    </w:rPr>
  </w:style>
  <w:style w:type="character" w:styleId="a6">
    <w:name w:val="Strong"/>
    <w:basedOn w:val="a0"/>
    <w:qFormat/>
    <w:rsid w:val="00DF5994"/>
    <w:rPr>
      <w:b/>
    </w:rPr>
  </w:style>
  <w:style w:type="character" w:customStyle="1" w:styleId="Char">
    <w:name w:val="页脚 Char"/>
    <w:basedOn w:val="a0"/>
    <w:link w:val="a3"/>
    <w:qFormat/>
    <w:rsid w:val="00DF5994"/>
    <w:rPr>
      <w:rFonts w:asciiTheme="minorHAnsi" w:eastAsiaTheme="minorEastAsia" w:hAnsiTheme="minorHAnsi" w:cstheme="minorBidi"/>
      <w:kern w:val="2"/>
      <w:sz w:val="18"/>
      <w:szCs w:val="18"/>
    </w:rPr>
  </w:style>
  <w:style w:type="character" w:customStyle="1" w:styleId="ca-2">
    <w:name w:val="ca-2"/>
    <w:basedOn w:val="a0"/>
    <w:qFormat/>
    <w:rsid w:val="00DF5994"/>
  </w:style>
  <w:style w:type="character" w:customStyle="1" w:styleId="ca-3">
    <w:name w:val="ca-3"/>
    <w:basedOn w:val="a0"/>
    <w:rsid w:val="00DF5994"/>
  </w:style>
  <w:style w:type="paragraph" w:styleId="a7">
    <w:name w:val="List Paragraph"/>
    <w:basedOn w:val="a"/>
    <w:uiPriority w:val="99"/>
    <w:unhideWhenUsed/>
    <w:rsid w:val="00DF599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1003</Words>
  <Characters>5718</Characters>
  <Application>Microsoft Office Word</Application>
  <DocSecurity>0</DocSecurity>
  <Lines>47</Lines>
  <Paragraphs>13</Paragraphs>
  <ScaleCrop>false</ScaleCrop>
  <Company>Sky123.Org</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侒靜啲喧嘩</dc:creator>
  <cp:lastModifiedBy>THINKPAD</cp:lastModifiedBy>
  <cp:revision>2</cp:revision>
  <dcterms:created xsi:type="dcterms:W3CDTF">2019-02-27T13:10:00Z</dcterms:created>
  <dcterms:modified xsi:type="dcterms:W3CDTF">2019-02-27T13:10:00Z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