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6FF4" w:rsidRDefault="00584558">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Pr>
          <w:rFonts w:ascii="微软雅黑" w:eastAsia="微软雅黑" w:hAnsi="微软雅黑" w:cs="微软雅黑"/>
          <w:color w:val="BC1010"/>
          <w:sz w:val="40"/>
          <w:szCs w:val="40"/>
          <w:shd w:val="clear" w:color="auto" w:fill="FFFFFF"/>
        </w:rPr>
        <w:t>政法委</w:t>
      </w:r>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color w:val="BC1010"/>
          <w:sz w:val="40"/>
          <w:szCs w:val="40"/>
          <w:shd w:val="clear" w:color="auto" w:fill="FFFFFF"/>
        </w:rPr>
        <w:t>年部门预算公开</w:t>
      </w:r>
    </w:p>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0F6FF4" w:rsidRDefault="00584558">
      <w:pPr>
        <w:rPr>
          <w:rFonts w:ascii="宋体" w:hAns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hint="eastAsia"/>
          <w:color w:val="333333"/>
          <w:kern w:val="0"/>
          <w:sz w:val="24"/>
          <w:shd w:val="clear" w:color="auto" w:fill="FFFFFF"/>
        </w:rPr>
        <w:t>:</w:t>
      </w:r>
      <w:r>
        <w:rPr>
          <w:rStyle w:val="a6"/>
          <w:rFonts w:ascii="微软雅黑" w:eastAsia="微软雅黑" w:hAnsi="微软雅黑" w:cs="微软雅黑" w:hint="eastAsia"/>
          <w:color w:val="333333"/>
          <w:kern w:val="0"/>
          <w:sz w:val="24"/>
          <w:shd w:val="clear" w:color="auto" w:fill="FFFFFF"/>
        </w:rPr>
        <w:t>部门基本情况</w:t>
      </w:r>
    </w:p>
    <w:p w:rsidR="000F6FF4" w:rsidRDefault="00584558">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hint="eastAsia"/>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年部门预算表</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hint="eastAsia"/>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hint="eastAsia"/>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hint="eastAsia"/>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hint="eastAsia"/>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hint="eastAsia"/>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hint="eastAsia"/>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年部门预算情况说明</w:t>
      </w:r>
    </w:p>
    <w:p w:rsidR="000F6FF4" w:rsidRDefault="00584558">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2018</w:t>
      </w:r>
      <w:r>
        <w:rPr>
          <w:rFonts w:ascii="微软雅黑" w:eastAsia="微软雅黑" w:hAnsi="微软雅黑" w:cs="微软雅黑" w:hint="eastAsia"/>
          <w:color w:val="333333"/>
          <w:shd w:val="clear" w:color="auto" w:fill="FFFFFF"/>
        </w:rPr>
        <w:t>年财政拨款收入支出情况说明</w:t>
      </w:r>
    </w:p>
    <w:p w:rsidR="000F6FF4" w:rsidRDefault="00584558">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0F6FF4" w:rsidRDefault="00584558">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0F6FF4" w:rsidRDefault="00584558">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0F6FF4" w:rsidRDefault="00584558">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0F6FF4" w:rsidRDefault="000F6FF4">
      <w:pPr>
        <w:widowControl/>
        <w:shd w:val="clear" w:color="auto" w:fill="FFFFFF"/>
        <w:spacing w:line="450" w:lineRule="atLeast"/>
        <w:jc w:val="center"/>
        <w:rPr>
          <w:rStyle w:val="a6"/>
          <w:rFonts w:ascii="微软雅黑" w:eastAsia="微软雅黑" w:hAnsi="微软雅黑" w:cs="微软雅黑"/>
          <w:color w:val="333333"/>
          <w:kern w:val="0"/>
          <w:sz w:val="24"/>
          <w:shd w:val="clear" w:color="auto" w:fill="FFFFFF"/>
        </w:rPr>
      </w:pPr>
    </w:p>
    <w:p w:rsidR="000F6FF4" w:rsidRDefault="00584558">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Pr>
          <w:rFonts w:ascii="仿宋_GB2312" w:eastAsia="仿宋_GB2312" w:cs="宋体"/>
          <w:kern w:val="2"/>
          <w:sz w:val="32"/>
          <w:szCs w:val="32"/>
        </w:rPr>
        <w:t>黄石港</w:t>
      </w:r>
      <w:r>
        <w:rPr>
          <w:rFonts w:ascii="仿宋_GB2312" w:eastAsia="仿宋_GB2312" w:cs="宋体"/>
          <w:kern w:val="2"/>
          <w:sz w:val="32"/>
          <w:szCs w:val="32"/>
        </w:rPr>
        <w:t>政法委</w:t>
      </w:r>
      <w:r>
        <w:rPr>
          <w:rFonts w:ascii="仿宋_GB2312" w:eastAsia="仿宋_GB2312" w:cs="宋体"/>
          <w:kern w:val="2"/>
          <w:sz w:val="32"/>
          <w:szCs w:val="32"/>
        </w:rPr>
        <w:t>2018</w:t>
      </w:r>
      <w:r>
        <w:rPr>
          <w:rFonts w:ascii="仿宋_GB2312" w:eastAsia="仿宋_GB2312" w:cs="宋体"/>
          <w:kern w:val="2"/>
          <w:sz w:val="32"/>
          <w:szCs w:val="32"/>
        </w:rPr>
        <w:t>年部门预算公开</w:t>
      </w:r>
    </w:p>
    <w:p w:rsidR="000F6FF4" w:rsidRDefault="00584558">
      <w:pPr>
        <w:rPr>
          <w:rFonts w:asciiTheme="minorEastAsia" w:hAnsiTheme="minorEastAsia" w:cs="宋体"/>
          <w:b/>
          <w:kern w:val="0"/>
          <w:sz w:val="28"/>
          <w:szCs w:val="28"/>
        </w:rPr>
      </w:pPr>
      <w:r>
        <w:rPr>
          <w:rStyle w:val="a6"/>
          <w:rFonts w:asciiTheme="minorEastAsia" w:hAnsiTheme="minorEastAsia" w:cs="微软雅黑" w:hint="eastAsia"/>
          <w:color w:val="333333"/>
          <w:kern w:val="0"/>
          <w:sz w:val="28"/>
          <w:szCs w:val="28"/>
          <w:shd w:val="clear" w:color="auto" w:fill="FFFFFF"/>
        </w:rPr>
        <w:t>第一部分</w:t>
      </w:r>
      <w:r>
        <w:rPr>
          <w:rStyle w:val="a6"/>
          <w:rFonts w:asciiTheme="minorEastAsia" w:hAnsiTheme="minorEastAsia" w:cs="微软雅黑" w:hint="eastAsia"/>
          <w:color w:val="333333"/>
          <w:kern w:val="0"/>
          <w:sz w:val="28"/>
          <w:szCs w:val="28"/>
          <w:shd w:val="clear" w:color="auto" w:fill="FFFFFF"/>
        </w:rPr>
        <w:t>:</w:t>
      </w:r>
      <w:r>
        <w:rPr>
          <w:rStyle w:val="a6"/>
          <w:rFonts w:asciiTheme="minorEastAsia" w:hAnsiTheme="minorEastAsia" w:cs="微软雅黑" w:hint="eastAsia"/>
          <w:color w:val="333333"/>
          <w:kern w:val="0"/>
          <w:sz w:val="28"/>
          <w:szCs w:val="28"/>
          <w:shd w:val="clear" w:color="auto" w:fill="FFFFFF"/>
        </w:rPr>
        <w:t>部门基本情况</w:t>
      </w:r>
    </w:p>
    <w:p w:rsidR="000F6FF4" w:rsidRDefault="00584558">
      <w:pPr>
        <w:spacing w:line="520" w:lineRule="exact"/>
        <w:rPr>
          <w:rFonts w:hAnsi="宋体"/>
          <w:b/>
          <w:color w:val="000000"/>
          <w:spacing w:val="2"/>
          <w:sz w:val="28"/>
          <w:szCs w:val="28"/>
        </w:rPr>
      </w:pPr>
      <w:r>
        <w:rPr>
          <w:rFonts w:hAnsi="宋体" w:hint="eastAsia"/>
          <w:b/>
          <w:color w:val="000000"/>
          <w:spacing w:val="2"/>
          <w:sz w:val="28"/>
          <w:szCs w:val="28"/>
        </w:rPr>
        <w:t>一、主要职能</w:t>
      </w:r>
    </w:p>
    <w:p w:rsidR="000F6FF4" w:rsidRDefault="00584558">
      <w:pPr>
        <w:snapToGrid w:val="0"/>
        <w:spacing w:line="480" w:lineRule="exact"/>
        <w:ind w:firstLineChars="200" w:firstLine="568"/>
        <w:rPr>
          <w:rFonts w:ascii="宋体" w:hAnsi="宋体"/>
          <w:color w:val="000000"/>
          <w:spacing w:val="2"/>
          <w:sz w:val="28"/>
          <w:szCs w:val="28"/>
        </w:rPr>
      </w:pPr>
      <w:r>
        <w:rPr>
          <w:rFonts w:ascii="宋体" w:hAnsi="宋体" w:hint="eastAsia"/>
          <w:color w:val="000000"/>
          <w:spacing w:val="2"/>
          <w:sz w:val="28"/>
          <w:szCs w:val="28"/>
        </w:rPr>
        <w:t>黄石港区政法委工作职能及职责为：</w:t>
      </w:r>
    </w:p>
    <w:p w:rsidR="000F6FF4" w:rsidRDefault="00584558">
      <w:pPr>
        <w:snapToGrid w:val="0"/>
        <w:spacing w:line="480" w:lineRule="exact"/>
        <w:ind w:firstLineChars="200" w:firstLine="568"/>
        <w:rPr>
          <w:rFonts w:ascii="宋体" w:hAnsi="宋体"/>
          <w:color w:val="000000"/>
          <w:spacing w:val="2"/>
          <w:sz w:val="28"/>
          <w:szCs w:val="28"/>
        </w:rPr>
      </w:pPr>
      <w:r>
        <w:rPr>
          <w:rFonts w:ascii="宋体" w:hAnsi="宋体" w:hint="eastAsia"/>
          <w:color w:val="000000"/>
          <w:spacing w:val="2"/>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rsidR="000F6FF4" w:rsidRDefault="00584558">
      <w:pPr>
        <w:spacing w:line="520" w:lineRule="exact"/>
        <w:rPr>
          <w:rFonts w:hAnsi="宋体"/>
          <w:b/>
          <w:color w:val="000000"/>
          <w:spacing w:val="2"/>
          <w:sz w:val="28"/>
          <w:szCs w:val="28"/>
        </w:rPr>
      </w:pPr>
      <w:r>
        <w:rPr>
          <w:rFonts w:hAnsi="宋体" w:hint="eastAsia"/>
          <w:b/>
          <w:color w:val="000000"/>
          <w:spacing w:val="2"/>
          <w:sz w:val="28"/>
          <w:szCs w:val="28"/>
        </w:rPr>
        <w:t>二、部门情况</w:t>
      </w:r>
    </w:p>
    <w:p w:rsidR="000F6FF4" w:rsidRDefault="00584558">
      <w:pPr>
        <w:widowControl/>
        <w:ind w:firstLineChars="200" w:firstLine="568"/>
        <w:rPr>
          <w:rFonts w:ascii="宋体" w:hAnsi="宋体"/>
          <w:color w:val="000000"/>
          <w:spacing w:val="2"/>
          <w:sz w:val="28"/>
          <w:szCs w:val="28"/>
        </w:rPr>
      </w:pPr>
      <w:r>
        <w:rPr>
          <w:rFonts w:ascii="宋体" w:hAnsi="宋体" w:hint="eastAsia"/>
          <w:color w:val="000000"/>
          <w:spacing w:val="2"/>
          <w:sz w:val="28"/>
          <w:szCs w:val="28"/>
        </w:rPr>
        <w:t>设有机构：综治办、维稳办、</w:t>
      </w:r>
      <w:r>
        <w:rPr>
          <w:rFonts w:ascii="宋体" w:hAnsi="宋体" w:hint="eastAsia"/>
          <w:color w:val="000000"/>
          <w:spacing w:val="2"/>
          <w:sz w:val="28"/>
          <w:szCs w:val="28"/>
        </w:rPr>
        <w:t>610</w:t>
      </w:r>
      <w:r>
        <w:rPr>
          <w:rFonts w:ascii="宋体" w:hAnsi="宋体" w:hint="eastAsia"/>
          <w:color w:val="000000"/>
          <w:spacing w:val="2"/>
          <w:sz w:val="28"/>
          <w:szCs w:val="28"/>
        </w:rPr>
        <w:t>办公室、法治办</w:t>
      </w:r>
      <w:r>
        <w:rPr>
          <w:rFonts w:ascii="宋体" w:hAnsi="宋体" w:hint="eastAsia"/>
          <w:color w:val="000000"/>
          <w:spacing w:val="2"/>
          <w:sz w:val="28"/>
          <w:szCs w:val="28"/>
        </w:rPr>
        <w:t>，办公室。</w:t>
      </w:r>
    </w:p>
    <w:p w:rsidR="000F6FF4" w:rsidRDefault="000F6FF4">
      <w:pPr>
        <w:widowControl/>
        <w:ind w:firstLineChars="1900" w:firstLine="5320"/>
        <w:rPr>
          <w:rFonts w:ascii="Calibri" w:eastAsia="宋体" w:hAnsi="Calibri" w:cs="Times New Roman"/>
          <w:color w:val="000000"/>
          <w:kern w:val="0"/>
          <w:sz w:val="28"/>
          <w:szCs w:val="28"/>
        </w:rPr>
      </w:pPr>
    </w:p>
    <w:p w:rsidR="000F6FF4" w:rsidRDefault="00584558">
      <w:pPr>
        <w:widowControl/>
        <w:jc w:val="left"/>
      </w:pP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hint="eastAsia"/>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hint="eastAsia"/>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0F6FF4">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0F6FF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预算数</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rsidP="000B1B41">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lastRenderedPageBreak/>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rsidP="00D56944">
            <w:pPr>
              <w:widowControl/>
              <w:ind w:firstLineChars="200" w:firstLine="480"/>
              <w:jc w:val="left"/>
            </w:pPr>
            <w:r>
              <w:rPr>
                <w:rFonts w:ascii="宋体" w:eastAsia="宋体" w:hAnsi="宋体" w:cs="宋体"/>
                <w:kern w:val="0"/>
                <w:sz w:val="24"/>
              </w:rPr>
              <w:t>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rsidP="00D56944">
            <w:pPr>
              <w:widowControl/>
              <w:ind w:firstLineChars="250" w:firstLine="525"/>
              <w:jc w:val="left"/>
              <w:rPr>
                <w:rFonts w:eastAsia="宋体"/>
              </w:rPr>
            </w:pPr>
            <w:r>
              <w:rPr>
                <w:rFonts w:eastAsia="宋体" w:hint="eastAsia"/>
              </w:rPr>
              <w:t>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0</w:t>
            </w:r>
          </w:p>
        </w:tc>
      </w:tr>
      <w:tr w:rsidR="00D5694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56944" w:rsidRDefault="00D56944">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bl>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0F6FF4">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收</w:t>
            </w:r>
            <w:r>
              <w:rPr>
                <w:rFonts w:ascii="宋体" w:eastAsia="宋体" w:hAnsi="宋体" w:cs="宋体"/>
                <w:kern w:val="0"/>
                <w:sz w:val="24"/>
              </w:rPr>
              <w:t xml:space="preserve"> </w:t>
            </w:r>
            <w:r>
              <w:rPr>
                <w:rFonts w:ascii="宋体" w:eastAsia="宋体" w:hAnsi="宋体" w:cs="宋体"/>
                <w:kern w:val="0"/>
                <w:sz w:val="24"/>
              </w:rPr>
              <w:t>入</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项</w:t>
            </w:r>
            <w:r>
              <w:rPr>
                <w:rFonts w:ascii="宋体" w:eastAsia="宋体" w:hAnsi="宋体" w:cs="宋体"/>
                <w:kern w:val="0"/>
                <w:sz w:val="24"/>
              </w:rPr>
              <w:t xml:space="preserve"> </w:t>
            </w:r>
            <w:r>
              <w:rPr>
                <w:rFonts w:ascii="宋体" w:eastAsia="宋体" w:hAnsi="宋体" w:cs="宋体"/>
                <w:kern w:val="0"/>
                <w:sz w:val="24"/>
              </w:rPr>
              <w:t>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预算数</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hint="eastAsia"/>
                <w:kern w:val="0"/>
                <w:sz w:val="24"/>
              </w:rPr>
              <w:t>1061105</w:t>
            </w:r>
            <w:r>
              <w:rPr>
                <w:rFonts w:ascii="宋体" w:eastAsia="宋体" w:hAnsi="宋体" w:cs="宋体"/>
                <w:kern w:val="0"/>
                <w:sz w:val="24"/>
              </w:rPr>
              <w:t xml:space="preserve">　</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rsidP="00D56944">
            <w:pPr>
              <w:widowControl/>
              <w:ind w:firstLineChars="200" w:firstLine="480"/>
              <w:jc w:val="left"/>
            </w:pPr>
            <w:r>
              <w:rPr>
                <w:rFonts w:ascii="宋体" w:eastAsia="宋体" w:hAnsi="宋体" w:cs="宋体" w:hint="eastAsia"/>
                <w:kern w:val="0"/>
                <w:sz w:val="24"/>
              </w:rPr>
              <w:t>1061105</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bl>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表三</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3"/>
        <w:gridCol w:w="1043"/>
        <w:gridCol w:w="736"/>
        <w:gridCol w:w="805"/>
        <w:gridCol w:w="255"/>
        <w:gridCol w:w="1210"/>
      </w:tblGrid>
      <w:tr w:rsidR="000F6FF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w:t>
            </w:r>
          </w:p>
        </w:tc>
      </w:tr>
      <w:tr w:rsidR="000F6FF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rPr>
                <w:rFonts w:ascii="宋体"/>
                <w:sz w:val="24"/>
              </w:rPr>
            </w:pP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基本</w:t>
            </w:r>
            <w:r>
              <w:rPr>
                <w:rFonts w:ascii="宋体" w:eastAsia="宋体" w:hAnsi="宋体" w:cs="宋体"/>
                <w:kern w:val="0"/>
                <w:sz w:val="24"/>
              </w:rPr>
              <w:t xml:space="preserve"> </w:t>
            </w:r>
            <w:r>
              <w:rPr>
                <w:rFonts w:ascii="宋体" w:eastAsia="宋体" w:hAnsi="宋体" w:cs="宋体"/>
                <w:kern w:val="0"/>
                <w:sz w:val="24"/>
              </w:rPr>
              <w:t>支出</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项目</w:t>
            </w:r>
            <w:r>
              <w:rPr>
                <w:rFonts w:ascii="宋体" w:eastAsia="宋体" w:hAnsi="宋体" w:cs="宋体"/>
                <w:kern w:val="0"/>
                <w:sz w:val="24"/>
              </w:rPr>
              <w:t xml:space="preserve"> </w:t>
            </w:r>
            <w:r>
              <w:rPr>
                <w:rFonts w:ascii="宋体" w:eastAsia="宋体" w:hAnsi="宋体" w:cs="宋体"/>
                <w:kern w:val="0"/>
                <w:sz w:val="24"/>
              </w:rPr>
              <w:t>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事业</w:t>
            </w:r>
            <w:r>
              <w:rPr>
                <w:rFonts w:ascii="宋体" w:eastAsia="宋体" w:hAnsi="宋体" w:cs="宋体"/>
                <w:kern w:val="0"/>
                <w:sz w:val="24"/>
              </w:rPr>
              <w:br/>
            </w:r>
            <w:r>
              <w:rPr>
                <w:rFonts w:ascii="宋体" w:eastAsia="宋体" w:hAnsi="宋体" w:cs="宋体"/>
                <w:kern w:val="0"/>
                <w:sz w:val="24"/>
              </w:rPr>
              <w:t>单位</w:t>
            </w:r>
            <w:r>
              <w:rPr>
                <w:rFonts w:ascii="宋体" w:eastAsia="宋体" w:hAnsi="宋体" w:cs="宋体"/>
                <w:kern w:val="0"/>
                <w:sz w:val="24"/>
              </w:rPr>
              <w:br/>
            </w:r>
            <w:r>
              <w:rPr>
                <w:rFonts w:ascii="宋体" w:eastAsia="宋体" w:hAnsi="宋体" w:cs="宋体"/>
                <w:kern w:val="0"/>
                <w:sz w:val="24"/>
              </w:rPr>
              <w:t>经营</w:t>
            </w:r>
            <w:r>
              <w:rPr>
                <w:rFonts w:ascii="宋体" w:eastAsia="宋体" w:hAnsi="宋体" w:cs="宋体"/>
                <w:kern w:val="0"/>
                <w:sz w:val="24"/>
              </w:rPr>
              <w:br/>
            </w:r>
            <w:r>
              <w:rPr>
                <w:rFonts w:ascii="宋体" w:eastAsia="宋体" w:hAnsi="宋体" w:cs="宋体"/>
                <w:kern w:val="0"/>
                <w:sz w:val="24"/>
              </w:rP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br/>
            </w:r>
            <w:r>
              <w:rPr>
                <w:rFonts w:ascii="宋体" w:eastAsia="宋体" w:hAnsi="宋体" w:cs="宋体"/>
                <w:kern w:val="0"/>
                <w:sz w:val="24"/>
              </w:rPr>
              <w:t>对附属单</w:t>
            </w:r>
            <w:r>
              <w:rPr>
                <w:rFonts w:ascii="宋体" w:eastAsia="宋体" w:hAnsi="宋体" w:cs="宋体"/>
                <w:kern w:val="0"/>
                <w:sz w:val="24"/>
              </w:rPr>
              <w:t xml:space="preserve"> </w:t>
            </w:r>
            <w:r>
              <w:rPr>
                <w:rFonts w:ascii="宋体" w:eastAsia="宋体" w:hAnsi="宋体" w:cs="宋体"/>
                <w:kern w:val="0"/>
                <w:sz w:val="24"/>
              </w:rPr>
              <w:t>位补助</w:t>
            </w:r>
            <w:r>
              <w:rPr>
                <w:rFonts w:ascii="宋体" w:eastAsia="宋体" w:hAnsi="宋体" w:cs="宋体"/>
                <w:kern w:val="0"/>
                <w:sz w:val="24"/>
              </w:rPr>
              <w:t xml:space="preserve"> </w:t>
            </w:r>
            <w:r>
              <w:rPr>
                <w:rFonts w:ascii="宋体" w:eastAsia="宋体" w:hAnsi="宋体" w:cs="宋体"/>
                <w:kern w:val="0"/>
                <w:sz w:val="24"/>
              </w:rPr>
              <w:t>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br/>
            </w:r>
            <w:r>
              <w:rPr>
                <w:rFonts w:ascii="宋体" w:eastAsia="宋体" w:hAnsi="宋体" w:cs="宋体"/>
                <w:kern w:val="0"/>
                <w:sz w:val="24"/>
              </w:rPr>
              <w:t>上缴上级</w:t>
            </w:r>
            <w:r>
              <w:rPr>
                <w:rFonts w:ascii="宋体" w:eastAsia="宋体" w:hAnsi="宋体" w:cs="宋体"/>
                <w:kern w:val="0"/>
                <w:sz w:val="24"/>
              </w:rPr>
              <w:t xml:space="preserve"> </w:t>
            </w:r>
            <w:r>
              <w:rPr>
                <w:rFonts w:ascii="宋体" w:eastAsia="宋体" w:hAnsi="宋体" w:cs="宋体"/>
                <w:kern w:val="0"/>
                <w:sz w:val="24"/>
              </w:rPr>
              <w:t>支出</w:t>
            </w:r>
          </w:p>
        </w:tc>
      </w:tr>
      <w:tr w:rsidR="000F6FF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1041105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r>
      <w:tr w:rsidR="000F6FF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一般公共服务支出</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1061105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ascii="宋体" w:eastAsia="宋体" w:hAnsi="宋体" w:cs="宋体"/>
                <w:kern w:val="0"/>
                <w:sz w:val="24"/>
              </w:rPr>
            </w:pPr>
            <w:r>
              <w:rPr>
                <w:rFonts w:ascii="宋体" w:eastAsia="宋体" w:hAnsi="宋体" w:cs="宋体" w:hint="eastAsia"/>
                <w:kern w:val="0"/>
                <w:sz w:val="24"/>
              </w:rPr>
              <w:t>1041105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ascii="宋体" w:eastAsia="宋体" w:hAnsi="宋体" w:cs="宋体"/>
                <w:kern w:val="0"/>
                <w:sz w:val="24"/>
              </w:rPr>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kern w:val="0"/>
                <w:sz w:val="24"/>
              </w:rPr>
              <w:t>2</w:t>
            </w:r>
            <w:r>
              <w:rPr>
                <w:rFonts w:ascii="宋体" w:eastAsia="宋体" w:hAnsi="宋体" w:cs="宋体" w:hint="eastAsia"/>
                <w:kern w:val="0"/>
                <w:sz w:val="24"/>
              </w:rPr>
              <w:t>0131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党委办公厅（室）及相关机构事务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1041105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ascii="宋体" w:eastAsia="宋体" w:hAnsi="宋体" w:cs="宋体"/>
                <w:kern w:val="0"/>
                <w:sz w:val="24"/>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ascii="宋体" w:eastAsia="宋体" w:hAnsi="宋体" w:cs="宋体"/>
                <w:kern w:val="0"/>
                <w:sz w:val="24"/>
              </w:rPr>
            </w:pPr>
            <w:r>
              <w:rPr>
                <w:rFonts w:ascii="宋体" w:eastAsia="宋体" w:hAnsi="宋体" w:cs="宋体" w:hint="eastAsia"/>
                <w:kern w:val="0"/>
                <w:sz w:val="24"/>
              </w:rPr>
              <w:t>1041105</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ascii="宋体" w:eastAsia="宋体" w:hAnsi="宋体" w:cs="宋体"/>
                <w:kern w:val="0"/>
                <w:sz w:val="24"/>
              </w:rPr>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bl>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0F6FF4">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0F6FF4">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预算数</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D56944">
            <w:pPr>
              <w:widowControl/>
              <w:jc w:val="left"/>
            </w:pPr>
            <w:r>
              <w:rPr>
                <w:rFonts w:ascii="宋体" w:eastAsia="宋体" w:hAnsi="宋体" w:cs="宋体" w:hint="eastAsia"/>
                <w:kern w:val="0"/>
                <w:sz w:val="24"/>
              </w:rPr>
              <w:t>1061105</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rsidP="00D56944">
            <w:pPr>
              <w:widowControl/>
              <w:ind w:firstLineChars="50" w:firstLine="120"/>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sidR="00D56944">
              <w:rPr>
                <w:rFonts w:ascii="宋体" w:eastAsia="宋体" w:hAnsi="宋体" w:cs="宋体" w:hint="eastAsia"/>
                <w:kern w:val="0"/>
                <w:sz w:val="24"/>
              </w:rPr>
              <w:t xml:space="preserve"> 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r>
    </w:tbl>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功能分类</w:t>
            </w:r>
            <w:r>
              <w:rPr>
                <w:rFonts w:ascii="宋体" w:eastAsia="宋体" w:hAnsi="宋体" w:cs="宋体"/>
                <w:kern w:val="0"/>
                <w:sz w:val="24"/>
              </w:rPr>
              <w:t xml:space="preserve"> </w:t>
            </w:r>
            <w:r>
              <w:rPr>
                <w:rFonts w:ascii="宋体" w:eastAsia="宋体" w:hAnsi="宋体" w:cs="宋体"/>
                <w:kern w:val="0"/>
                <w:sz w:val="24"/>
              </w:rPr>
              <w:t>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w:t>
            </w:r>
          </w:p>
        </w:tc>
      </w:tr>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项目支出</w:t>
            </w:r>
          </w:p>
        </w:tc>
      </w:tr>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1061105</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1041105</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20000</w:t>
            </w:r>
          </w:p>
        </w:tc>
      </w:tr>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2013101</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1061105</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1041105</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20000</w:t>
            </w:r>
          </w:p>
        </w:tc>
      </w:tr>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bl>
    <w:p w:rsidR="000F6FF4" w:rsidRDefault="00584558">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0F6FF4" w:rsidRDefault="000F6FF4">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0F6FF4">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日常公用经费</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hint="eastAsia"/>
                <w:kern w:val="0"/>
                <w:sz w:val="24"/>
              </w:rPr>
              <w:t>1061105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778952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778952</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331488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331488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199896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199896</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15876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15876</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rPr>
                <w:rFonts w:ascii="Arial" w:eastAsia="宋体" w:hAnsi="Arial" w:cs="Arial"/>
                <w:kern w:val="0"/>
                <w:sz w:val="24"/>
              </w:rPr>
            </w:pPr>
            <w:r>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148788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148788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69620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69620</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63766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63766</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198387</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D56944">
            <w:pPr>
              <w:widowControl/>
              <w:jc w:val="left"/>
            </w:pPr>
            <w:r>
              <w:rPr>
                <w:rFonts w:hint="eastAsia"/>
              </w:rPr>
              <w:t>198387</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4500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4500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6300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6300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9180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9180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23580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23580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21600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21600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9000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9000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7971</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7971</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lastRenderedPageBreak/>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18000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18000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23261</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23261</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13285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13285</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60360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hint="eastAsia"/>
              </w:rPr>
              <w:t>60360</w:t>
            </w: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left"/>
              <w:rPr>
                <w:rFonts w:ascii="Arial" w:eastAsia="宋体" w:hAnsi="Arial" w:cs="Arial"/>
                <w:kern w:val="0"/>
                <w:sz w:val="24"/>
              </w:rPr>
            </w:pPr>
            <w:r>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r>
      <w:tr w:rsidR="000F6FF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ind w:firstLine="480"/>
              <w:jc w:val="center"/>
              <w:rPr>
                <w:rFonts w:ascii="Arial" w:eastAsia="宋体" w:hAnsi="Arial" w:cs="Arial"/>
                <w:kern w:val="0"/>
                <w:sz w:val="24"/>
              </w:rPr>
            </w:pPr>
            <w:r>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widowControl/>
              <w:ind w:firstLineChars="100" w:firstLine="210"/>
              <w:jc w:val="left"/>
            </w:pPr>
          </w:p>
        </w:tc>
      </w:tr>
    </w:tbl>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预算数</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18000</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18000</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hint="eastAsia"/>
                <w:kern w:val="0"/>
                <w:sz w:val="24"/>
              </w:rPr>
              <w:t>0</w:t>
            </w:r>
          </w:p>
        </w:tc>
      </w:tr>
    </w:tbl>
    <w:p w:rsidR="000F6FF4" w:rsidRDefault="00584558">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政法委</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单位元</w:t>
            </w:r>
          </w:p>
        </w:tc>
      </w:tr>
      <w:tr w:rsidR="000F6FF4">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其中</w:t>
            </w:r>
          </w:p>
        </w:tc>
      </w:tr>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0F6FF4">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项目支出</w:t>
            </w:r>
          </w:p>
        </w:tc>
      </w:tr>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r w:rsidR="000F6FF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0F6FF4" w:rsidRDefault="00584558">
            <w:pPr>
              <w:widowControl/>
              <w:jc w:val="left"/>
            </w:pPr>
            <w:r>
              <w:rPr>
                <w:rFonts w:ascii="宋体" w:eastAsia="宋体" w:hAnsi="宋体" w:cs="宋体"/>
                <w:kern w:val="0"/>
                <w:sz w:val="24"/>
              </w:rPr>
              <w:t xml:space="preserve">　　　</w:t>
            </w:r>
          </w:p>
        </w:tc>
      </w:tr>
    </w:tbl>
    <w:p w:rsidR="000F6FF4" w:rsidRDefault="000F6FF4" w:rsidP="00D56944">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p>
    <w:p w:rsidR="000F6FF4" w:rsidRDefault="00584558">
      <w:pPr>
        <w:pStyle w:val="a5"/>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w:t>
      </w:r>
      <w:r>
        <w:rPr>
          <w:rStyle w:val="a6"/>
          <w:rFonts w:ascii="微软雅黑" w:eastAsia="微软雅黑" w:hAnsi="微软雅黑" w:cs="微软雅黑" w:hint="eastAsia"/>
          <w:color w:val="333333"/>
          <w:shd w:val="clear" w:color="auto" w:fill="FFFFFF"/>
        </w:rPr>
        <w:t xml:space="preserve"> 2018</w:t>
      </w:r>
      <w:r>
        <w:rPr>
          <w:rStyle w:val="a6"/>
          <w:rFonts w:ascii="微软雅黑" w:eastAsia="微软雅黑" w:hAnsi="微软雅黑" w:cs="微软雅黑" w:hint="eastAsia"/>
          <w:color w:val="333333"/>
          <w:shd w:val="clear" w:color="auto" w:fill="FFFFFF"/>
        </w:rPr>
        <w:t>年部门预算情况说明</w:t>
      </w:r>
    </w:p>
    <w:p w:rsidR="000F6FF4" w:rsidRDefault="00584558">
      <w:pPr>
        <w:pStyle w:val="a5"/>
        <w:widowControl/>
        <w:numPr>
          <w:ilvl w:val="0"/>
          <w:numId w:val="1"/>
        </w:numPr>
        <w:spacing w:before="0" w:beforeAutospacing="0" w:after="0" w:afterAutospacing="0" w:line="585" w:lineRule="atLeast"/>
        <w:rPr>
          <w:b/>
          <w:sz w:val="28"/>
          <w:szCs w:val="28"/>
        </w:rPr>
      </w:pPr>
      <w:r>
        <w:rPr>
          <w:rFonts w:ascii="宋体" w:hAnsi="宋体" w:cs="宋体" w:hint="eastAsia"/>
          <w:b/>
          <w:sz w:val="28"/>
          <w:szCs w:val="28"/>
        </w:rPr>
        <w:t>政法委区</w:t>
      </w:r>
      <w:r>
        <w:rPr>
          <w:rFonts w:hint="eastAsia"/>
          <w:b/>
          <w:sz w:val="28"/>
          <w:szCs w:val="28"/>
        </w:rPr>
        <w:t>2018</w:t>
      </w:r>
      <w:r>
        <w:rPr>
          <w:rFonts w:hint="eastAsia"/>
          <w:b/>
          <w:sz w:val="28"/>
          <w:szCs w:val="28"/>
        </w:rPr>
        <w:t>年</w:t>
      </w:r>
      <w:r>
        <w:rPr>
          <w:rFonts w:hint="eastAsia"/>
          <w:b/>
          <w:sz w:val="28"/>
          <w:szCs w:val="28"/>
        </w:rPr>
        <w:t>财政拨款收入支出情况说明</w:t>
      </w:r>
    </w:p>
    <w:p w:rsidR="000F6FF4" w:rsidRDefault="00584558">
      <w:pPr>
        <w:pStyle w:val="a5"/>
        <w:widowControl/>
        <w:spacing w:before="0" w:beforeAutospacing="0" w:after="0" w:afterAutospacing="0" w:line="585" w:lineRule="atLeast"/>
        <w:ind w:firstLineChars="200" w:firstLine="560"/>
        <w:rPr>
          <w:rFonts w:ascii="宋体" w:eastAsia="宋体" w:hAnsi="宋体" w:cs="宋体"/>
          <w:sz w:val="28"/>
          <w:szCs w:val="28"/>
        </w:rPr>
      </w:pPr>
      <w:r>
        <w:rPr>
          <w:rFonts w:hint="eastAsia"/>
          <w:sz w:val="28"/>
          <w:szCs w:val="28"/>
        </w:rPr>
        <w:t>年</w:t>
      </w:r>
      <w:r>
        <w:rPr>
          <w:rFonts w:ascii="宋体" w:hAnsi="宋体" w:cs="宋体" w:hint="eastAsia"/>
          <w:sz w:val="28"/>
          <w:szCs w:val="28"/>
        </w:rPr>
        <w:t>初预算总收</w:t>
      </w:r>
      <w:bookmarkStart w:id="0" w:name="_GoBack"/>
      <w:bookmarkEnd w:id="0"/>
      <w:r>
        <w:rPr>
          <w:rFonts w:ascii="宋体" w:hAnsi="宋体" w:cs="宋体" w:hint="eastAsia"/>
          <w:sz w:val="28"/>
          <w:szCs w:val="28"/>
        </w:rPr>
        <w:t>入</w:t>
      </w:r>
      <w:r>
        <w:rPr>
          <w:rFonts w:ascii="宋体" w:hAnsi="宋体" w:cs="宋体" w:hint="eastAsia"/>
          <w:sz w:val="28"/>
          <w:szCs w:val="28"/>
        </w:rPr>
        <w:t>1061105</w:t>
      </w:r>
      <w:r>
        <w:rPr>
          <w:rFonts w:ascii="宋体" w:hAnsi="宋体" w:cs="宋体" w:hint="eastAsia"/>
          <w:sz w:val="28"/>
          <w:szCs w:val="28"/>
        </w:rPr>
        <w:t>元，其中：工资福利支出</w:t>
      </w:r>
      <w:r>
        <w:rPr>
          <w:rFonts w:ascii="宋体" w:hAnsi="宋体" w:cs="宋体" w:hint="eastAsia"/>
          <w:sz w:val="28"/>
          <w:szCs w:val="28"/>
        </w:rPr>
        <w:t>778952</w:t>
      </w:r>
      <w:r>
        <w:rPr>
          <w:rFonts w:ascii="宋体" w:hAnsi="宋体" w:cs="宋体" w:hint="eastAsia"/>
          <w:sz w:val="28"/>
          <w:szCs w:val="28"/>
        </w:rPr>
        <w:t>元，商品服务支出</w:t>
      </w:r>
      <w:r>
        <w:rPr>
          <w:rFonts w:ascii="宋体" w:hAnsi="宋体" w:cs="宋体" w:hint="eastAsia"/>
          <w:sz w:val="28"/>
          <w:szCs w:val="28"/>
        </w:rPr>
        <w:t>19</w:t>
      </w:r>
      <w:r>
        <w:rPr>
          <w:rFonts w:ascii="宋体" w:hAnsi="宋体" w:cs="宋体" w:hint="eastAsia"/>
          <w:sz w:val="28"/>
          <w:szCs w:val="28"/>
        </w:rPr>
        <w:t>8387</w:t>
      </w:r>
      <w:r>
        <w:rPr>
          <w:rFonts w:ascii="宋体" w:hAnsi="宋体" w:cs="宋体" w:hint="eastAsia"/>
          <w:sz w:val="28"/>
          <w:szCs w:val="28"/>
        </w:rPr>
        <w:t>元，对个人和家庭补助支出</w:t>
      </w:r>
      <w:r>
        <w:rPr>
          <w:rFonts w:ascii="宋体" w:hAnsi="宋体" w:cs="宋体" w:hint="eastAsia"/>
          <w:sz w:val="28"/>
          <w:szCs w:val="28"/>
        </w:rPr>
        <w:t>63766</w:t>
      </w:r>
      <w:r>
        <w:rPr>
          <w:rFonts w:ascii="宋体" w:hAnsi="宋体" w:cs="宋体" w:hint="eastAsia"/>
          <w:sz w:val="28"/>
          <w:szCs w:val="28"/>
        </w:rPr>
        <w:t>元</w:t>
      </w:r>
      <w:r>
        <w:rPr>
          <w:rFonts w:ascii="宋体" w:hAnsi="宋体" w:cs="宋体" w:hint="eastAsia"/>
          <w:sz w:val="28"/>
          <w:szCs w:val="28"/>
        </w:rPr>
        <w:t>，专项经费</w:t>
      </w:r>
      <w:r>
        <w:rPr>
          <w:rFonts w:ascii="宋体" w:hAnsi="宋体" w:cs="宋体" w:hint="eastAsia"/>
          <w:sz w:val="28"/>
          <w:szCs w:val="28"/>
        </w:rPr>
        <w:t>20000</w:t>
      </w:r>
      <w:r>
        <w:rPr>
          <w:rFonts w:ascii="宋体" w:hAnsi="宋体" w:cs="宋体" w:hint="eastAsia"/>
          <w:sz w:val="28"/>
          <w:szCs w:val="28"/>
        </w:rPr>
        <w:t>元。</w:t>
      </w:r>
    </w:p>
    <w:p w:rsidR="000F6FF4" w:rsidRDefault="00584558">
      <w:pPr>
        <w:numPr>
          <w:ilvl w:val="0"/>
          <w:numId w:val="1"/>
        </w:numPr>
        <w:rPr>
          <w:rFonts w:ascii="宋体" w:hAnsi="宋体" w:cs="宋体"/>
          <w:b/>
          <w:kern w:val="0"/>
          <w:sz w:val="28"/>
          <w:szCs w:val="28"/>
        </w:rPr>
      </w:pPr>
      <w:r>
        <w:rPr>
          <w:rFonts w:ascii="宋体" w:hAnsi="宋体" w:cs="宋体" w:hint="eastAsia"/>
          <w:b/>
          <w:kern w:val="0"/>
          <w:sz w:val="28"/>
          <w:szCs w:val="28"/>
        </w:rPr>
        <w:lastRenderedPageBreak/>
        <w:t>预算收支增减变化说明</w:t>
      </w:r>
    </w:p>
    <w:p w:rsidR="000F6FF4" w:rsidRDefault="00584558">
      <w:pPr>
        <w:ind w:firstLineChars="150" w:firstLine="420"/>
        <w:rPr>
          <w:rFonts w:ascii="宋体" w:hAnsi="宋体" w:cs="宋体"/>
          <w:kern w:val="0"/>
          <w:sz w:val="28"/>
          <w:szCs w:val="28"/>
        </w:rPr>
      </w:pPr>
      <w:r>
        <w:rPr>
          <w:rFonts w:ascii="宋体" w:hAnsi="宋体" w:cs="宋体" w:hint="eastAsia"/>
          <w:kern w:val="0"/>
          <w:sz w:val="28"/>
          <w:szCs w:val="28"/>
        </w:rPr>
        <w:t xml:space="preserve"> </w:t>
      </w:r>
      <w:r>
        <w:rPr>
          <w:rFonts w:ascii="宋体" w:hAnsi="宋体" w:cs="宋体" w:hint="eastAsia"/>
          <w:kern w:val="0"/>
          <w:sz w:val="28"/>
          <w:szCs w:val="28"/>
        </w:rPr>
        <w:t>本单位</w:t>
      </w:r>
      <w:r>
        <w:rPr>
          <w:rFonts w:ascii="宋体" w:hAnsi="宋体" w:cs="宋体" w:hint="eastAsia"/>
          <w:kern w:val="0"/>
          <w:sz w:val="28"/>
          <w:szCs w:val="28"/>
        </w:rPr>
        <w:t>2018</w:t>
      </w:r>
      <w:r>
        <w:rPr>
          <w:rFonts w:ascii="宋体" w:hAnsi="宋体" w:cs="宋体" w:hint="eastAsia"/>
          <w:kern w:val="0"/>
          <w:sz w:val="28"/>
          <w:szCs w:val="28"/>
        </w:rPr>
        <w:t>年</w:t>
      </w:r>
      <w:r>
        <w:rPr>
          <w:rFonts w:ascii="宋体" w:hAnsi="宋体" w:cs="宋体" w:hint="eastAsia"/>
          <w:kern w:val="0"/>
          <w:sz w:val="28"/>
          <w:szCs w:val="28"/>
        </w:rPr>
        <w:t>财政拨款预算收支</w:t>
      </w:r>
      <w:r>
        <w:rPr>
          <w:rFonts w:ascii="宋体" w:hAnsi="宋体" w:cs="宋体" w:hint="eastAsia"/>
          <w:sz w:val="28"/>
          <w:szCs w:val="28"/>
        </w:rPr>
        <w:t>1061105</w:t>
      </w:r>
      <w:r>
        <w:rPr>
          <w:rFonts w:ascii="宋体" w:hAnsi="宋体" w:cs="宋体" w:hint="eastAsia"/>
          <w:kern w:val="0"/>
          <w:sz w:val="28"/>
          <w:szCs w:val="28"/>
        </w:rPr>
        <w:t>元，比</w:t>
      </w:r>
      <w:r>
        <w:rPr>
          <w:rFonts w:ascii="宋体" w:hAnsi="宋体" w:cs="宋体" w:hint="eastAsia"/>
          <w:kern w:val="0"/>
          <w:sz w:val="28"/>
          <w:szCs w:val="28"/>
        </w:rPr>
        <w:t>2017</w:t>
      </w:r>
      <w:r>
        <w:rPr>
          <w:rFonts w:ascii="宋体" w:hAnsi="宋体" w:cs="宋体" w:hint="eastAsia"/>
          <w:kern w:val="0"/>
          <w:sz w:val="28"/>
          <w:szCs w:val="28"/>
        </w:rPr>
        <w:t>年</w:t>
      </w:r>
      <w:r>
        <w:rPr>
          <w:rFonts w:ascii="宋体" w:hAnsi="宋体" w:cs="宋体" w:hint="eastAsia"/>
          <w:kern w:val="0"/>
          <w:sz w:val="28"/>
          <w:szCs w:val="28"/>
        </w:rPr>
        <w:t>预算</w:t>
      </w:r>
      <w:r>
        <w:rPr>
          <w:rFonts w:ascii="宋体" w:hAnsi="宋体" w:cs="宋体" w:hint="eastAsia"/>
          <w:sz w:val="28"/>
          <w:szCs w:val="28"/>
        </w:rPr>
        <w:t>953067</w:t>
      </w:r>
      <w:r>
        <w:rPr>
          <w:rFonts w:ascii="宋体" w:hAnsi="宋体" w:cs="宋体" w:hint="eastAsia"/>
          <w:kern w:val="0"/>
          <w:sz w:val="28"/>
          <w:szCs w:val="28"/>
        </w:rPr>
        <w:t>收支增加</w:t>
      </w:r>
      <w:r>
        <w:rPr>
          <w:rFonts w:ascii="宋体" w:hAnsi="宋体" w:cs="宋体" w:hint="eastAsia"/>
          <w:kern w:val="0"/>
          <w:sz w:val="28"/>
          <w:szCs w:val="28"/>
        </w:rPr>
        <w:t>108038</w:t>
      </w:r>
      <w:r>
        <w:rPr>
          <w:rFonts w:ascii="宋体" w:hAnsi="宋体" w:cs="宋体" w:hint="eastAsia"/>
          <w:kern w:val="0"/>
          <w:sz w:val="28"/>
          <w:szCs w:val="28"/>
        </w:rPr>
        <w:t>元。变化内容：</w:t>
      </w:r>
      <w:r>
        <w:rPr>
          <w:rFonts w:ascii="宋体" w:hAnsi="宋体" w:cs="宋体" w:hint="eastAsia"/>
          <w:kern w:val="0"/>
          <w:sz w:val="28"/>
          <w:szCs w:val="28"/>
        </w:rPr>
        <w:t>养老保险及职业年金按工资总额的</w:t>
      </w:r>
      <w:r>
        <w:rPr>
          <w:rFonts w:ascii="宋体" w:hAnsi="宋体" w:cs="宋体" w:hint="eastAsia"/>
          <w:kern w:val="0"/>
          <w:sz w:val="28"/>
          <w:szCs w:val="28"/>
        </w:rPr>
        <w:t>28%</w:t>
      </w:r>
      <w:r>
        <w:rPr>
          <w:rFonts w:ascii="宋体" w:hAnsi="宋体" w:cs="宋体" w:hint="eastAsia"/>
          <w:kern w:val="0"/>
          <w:sz w:val="28"/>
          <w:szCs w:val="28"/>
        </w:rPr>
        <w:t>纳入预算。</w:t>
      </w:r>
    </w:p>
    <w:p w:rsidR="000F6FF4" w:rsidRDefault="00584558">
      <w:pPr>
        <w:pStyle w:val="a5"/>
        <w:widowControl/>
        <w:numPr>
          <w:ilvl w:val="0"/>
          <w:numId w:val="1"/>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、办公费中办公用品费按年人均</w:t>
      </w:r>
      <w:r>
        <w:rPr>
          <w:rFonts w:ascii="宋体" w:hAnsi="宋体" w:cs="宋体" w:hint="eastAsia"/>
          <w:sz w:val="28"/>
          <w:szCs w:val="28"/>
        </w:rPr>
        <w:t>200</w:t>
      </w:r>
      <w:r>
        <w:rPr>
          <w:rFonts w:ascii="宋体" w:hAnsi="宋体" w:cs="宋体" w:hint="eastAsia"/>
          <w:sz w:val="28"/>
          <w:szCs w:val="28"/>
        </w:rPr>
        <w:t>元计算，报刊资料费按县级年人均</w:t>
      </w:r>
      <w:r>
        <w:rPr>
          <w:rFonts w:ascii="宋体" w:hAnsi="宋体" w:cs="宋体" w:hint="eastAsia"/>
          <w:sz w:val="28"/>
          <w:szCs w:val="28"/>
        </w:rPr>
        <w:t>800</w:t>
      </w:r>
      <w:r>
        <w:rPr>
          <w:rFonts w:ascii="宋体" w:hAnsi="宋体" w:cs="宋体" w:hint="eastAsia"/>
          <w:sz w:val="28"/>
          <w:szCs w:val="28"/>
        </w:rPr>
        <w:t>元计算，其他人员按年人均</w:t>
      </w:r>
      <w:r>
        <w:rPr>
          <w:rFonts w:ascii="宋体" w:hAnsi="宋体" w:cs="宋体" w:hint="eastAsia"/>
          <w:sz w:val="28"/>
          <w:szCs w:val="28"/>
        </w:rPr>
        <w:t>300</w:t>
      </w:r>
      <w:r>
        <w:rPr>
          <w:rFonts w:ascii="宋体" w:hAnsi="宋体" w:cs="宋体" w:hint="eastAsia"/>
          <w:sz w:val="28"/>
          <w:szCs w:val="28"/>
        </w:rPr>
        <w:t>元计算。</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2</w:t>
      </w:r>
      <w:r>
        <w:rPr>
          <w:rFonts w:ascii="宋体" w:hAnsi="宋体" w:cs="宋体" w:hint="eastAsia"/>
          <w:sz w:val="28"/>
          <w:szCs w:val="28"/>
        </w:rPr>
        <w:t>、印刷费按年人均</w:t>
      </w:r>
      <w:r>
        <w:rPr>
          <w:rFonts w:ascii="宋体" w:hAnsi="宋体" w:cs="宋体" w:hint="eastAsia"/>
          <w:sz w:val="28"/>
          <w:szCs w:val="28"/>
        </w:rPr>
        <w:t>700</w:t>
      </w:r>
      <w:r>
        <w:rPr>
          <w:rFonts w:ascii="宋体" w:hAnsi="宋体" w:cs="宋体" w:hint="eastAsia"/>
          <w:sz w:val="28"/>
          <w:szCs w:val="28"/>
        </w:rPr>
        <w:t>元标准计算，人员少的部门不足</w:t>
      </w:r>
      <w:r>
        <w:rPr>
          <w:rFonts w:ascii="宋体" w:hAnsi="宋体" w:cs="宋体" w:hint="eastAsia"/>
          <w:sz w:val="28"/>
          <w:szCs w:val="28"/>
        </w:rPr>
        <w:t>3000</w:t>
      </w:r>
      <w:r>
        <w:rPr>
          <w:rFonts w:ascii="宋体" w:hAnsi="宋体" w:cs="宋体" w:hint="eastAsia"/>
          <w:sz w:val="28"/>
          <w:szCs w:val="28"/>
        </w:rPr>
        <w:t>元的考虑其特殊性按</w:t>
      </w:r>
      <w:r>
        <w:rPr>
          <w:rFonts w:ascii="宋体" w:hAnsi="宋体" w:cs="宋体" w:hint="eastAsia"/>
          <w:sz w:val="28"/>
          <w:szCs w:val="28"/>
        </w:rPr>
        <w:t>3000</w:t>
      </w:r>
      <w:r>
        <w:rPr>
          <w:rFonts w:ascii="宋体" w:hAnsi="宋体" w:cs="宋体" w:hint="eastAsia"/>
          <w:sz w:val="28"/>
          <w:szCs w:val="28"/>
        </w:rPr>
        <w:t>元计算。</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、水费按年人均</w:t>
      </w:r>
      <w:r>
        <w:rPr>
          <w:rFonts w:ascii="宋体" w:hAnsi="宋体" w:cs="宋体" w:hint="eastAsia"/>
          <w:sz w:val="28"/>
          <w:szCs w:val="28"/>
        </w:rPr>
        <w:t>50</w:t>
      </w:r>
      <w:r>
        <w:rPr>
          <w:rFonts w:ascii="宋体" w:hAnsi="宋体" w:cs="宋体" w:hint="eastAsia"/>
          <w:sz w:val="28"/>
          <w:szCs w:val="28"/>
        </w:rPr>
        <w:t>元标准计算。电费按年人均</w:t>
      </w:r>
      <w:r>
        <w:rPr>
          <w:rFonts w:ascii="宋体" w:hAnsi="宋体" w:cs="宋体" w:hint="eastAsia"/>
          <w:sz w:val="28"/>
          <w:szCs w:val="28"/>
        </w:rPr>
        <w:t>1020</w:t>
      </w:r>
      <w:r>
        <w:rPr>
          <w:rFonts w:ascii="宋体" w:hAnsi="宋体" w:cs="宋体" w:hint="eastAsia"/>
          <w:sz w:val="28"/>
          <w:szCs w:val="28"/>
        </w:rPr>
        <w:t>元标准计算。在区政府大院办公的部门水电费直接划拨到行管处。</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、邮电费按年人均</w:t>
      </w:r>
      <w:r>
        <w:rPr>
          <w:rFonts w:ascii="宋体" w:hAnsi="宋体" w:cs="宋体" w:hint="eastAsia"/>
          <w:sz w:val="28"/>
          <w:szCs w:val="28"/>
        </w:rPr>
        <w:t>940</w:t>
      </w:r>
      <w:r>
        <w:rPr>
          <w:rFonts w:ascii="宋体" w:hAnsi="宋体" w:cs="宋体" w:hint="eastAsia"/>
          <w:sz w:val="28"/>
          <w:szCs w:val="28"/>
        </w:rPr>
        <w:t>元标准计算。其中邮政费年人均</w:t>
      </w:r>
      <w:r>
        <w:rPr>
          <w:rFonts w:ascii="宋体" w:hAnsi="宋体" w:cs="宋体" w:hint="eastAsia"/>
          <w:sz w:val="28"/>
          <w:szCs w:val="28"/>
        </w:rPr>
        <w:t>100</w:t>
      </w:r>
      <w:r>
        <w:rPr>
          <w:rFonts w:ascii="宋体" w:hAnsi="宋体" w:cs="宋体" w:hint="eastAsia"/>
          <w:sz w:val="28"/>
          <w:szCs w:val="28"/>
        </w:rPr>
        <w:t>元，办</w:t>
      </w:r>
      <w:r>
        <w:rPr>
          <w:rFonts w:ascii="宋体" w:hAnsi="宋体" w:cs="宋体" w:hint="eastAsia"/>
          <w:sz w:val="28"/>
          <w:szCs w:val="28"/>
        </w:rPr>
        <w:t>公电话费年人均</w:t>
      </w:r>
      <w:r>
        <w:rPr>
          <w:rFonts w:ascii="宋体" w:hAnsi="宋体" w:cs="宋体" w:hint="eastAsia"/>
          <w:sz w:val="28"/>
          <w:szCs w:val="28"/>
        </w:rPr>
        <w:t>840</w:t>
      </w:r>
      <w:r>
        <w:rPr>
          <w:rFonts w:ascii="宋体" w:hAnsi="宋体" w:cs="宋体" w:hint="eastAsia"/>
          <w:sz w:val="28"/>
          <w:szCs w:val="28"/>
        </w:rPr>
        <w:t>元。个人职务通讯费补贴，具体标准按照市相关政策执行。</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、交通费中四大家机动车费用每年每车均按</w:t>
      </w:r>
      <w:r>
        <w:rPr>
          <w:rFonts w:ascii="宋体" w:hAnsi="宋体" w:cs="宋体" w:hint="eastAsia"/>
          <w:sz w:val="28"/>
          <w:szCs w:val="28"/>
        </w:rPr>
        <w:t>30000</w:t>
      </w:r>
      <w:r>
        <w:rPr>
          <w:rFonts w:ascii="宋体" w:hAnsi="宋体" w:cs="宋体" w:hint="eastAsia"/>
          <w:sz w:val="28"/>
          <w:szCs w:val="28"/>
        </w:rPr>
        <w:t>元标准计算，人员交通补贴按每人每月</w:t>
      </w:r>
      <w:r>
        <w:rPr>
          <w:rFonts w:ascii="宋体" w:hAnsi="宋体" w:cs="宋体" w:hint="eastAsia"/>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hint="eastAsia"/>
          <w:sz w:val="28"/>
          <w:szCs w:val="28"/>
        </w:rPr>
        <w:t>1040</w:t>
      </w:r>
      <w:r>
        <w:rPr>
          <w:rFonts w:ascii="宋体" w:hAnsi="宋体" w:cs="宋体" w:hint="eastAsia"/>
          <w:sz w:val="28"/>
          <w:szCs w:val="28"/>
        </w:rPr>
        <w:t>元、</w:t>
      </w:r>
      <w:r>
        <w:rPr>
          <w:rFonts w:ascii="宋体" w:hAnsi="宋体" w:cs="宋体" w:hint="eastAsia"/>
          <w:sz w:val="28"/>
          <w:szCs w:val="28"/>
        </w:rPr>
        <w:t>940</w:t>
      </w:r>
      <w:r>
        <w:rPr>
          <w:rFonts w:ascii="宋体" w:hAnsi="宋体" w:cs="宋体" w:hint="eastAsia"/>
          <w:sz w:val="28"/>
          <w:szCs w:val="28"/>
        </w:rPr>
        <w:t>元、</w:t>
      </w:r>
      <w:r>
        <w:rPr>
          <w:rFonts w:ascii="宋体" w:hAnsi="宋体" w:cs="宋体" w:hint="eastAsia"/>
          <w:sz w:val="28"/>
          <w:szCs w:val="28"/>
        </w:rPr>
        <w:t>650</w:t>
      </w:r>
      <w:r>
        <w:rPr>
          <w:rFonts w:ascii="宋体" w:hAnsi="宋体" w:cs="宋体" w:hint="eastAsia"/>
          <w:sz w:val="28"/>
          <w:szCs w:val="28"/>
        </w:rPr>
        <w:t>元、</w:t>
      </w:r>
      <w:r>
        <w:rPr>
          <w:rFonts w:ascii="宋体" w:hAnsi="宋体" w:cs="宋体" w:hint="eastAsia"/>
          <w:sz w:val="28"/>
          <w:szCs w:val="28"/>
        </w:rPr>
        <w:t>550</w:t>
      </w:r>
      <w:r>
        <w:rPr>
          <w:rFonts w:ascii="宋体" w:hAnsi="宋体" w:cs="宋体" w:hint="eastAsia"/>
          <w:sz w:val="28"/>
          <w:szCs w:val="28"/>
        </w:rPr>
        <w:t>元、</w:t>
      </w:r>
      <w:r>
        <w:rPr>
          <w:rFonts w:ascii="宋体" w:hAnsi="宋体" w:cs="宋体" w:hint="eastAsia"/>
          <w:sz w:val="28"/>
          <w:szCs w:val="28"/>
        </w:rPr>
        <w:t>450</w:t>
      </w:r>
      <w:r>
        <w:rPr>
          <w:rFonts w:ascii="宋体" w:hAnsi="宋体" w:cs="宋体" w:hint="eastAsia"/>
          <w:sz w:val="28"/>
          <w:szCs w:val="28"/>
        </w:rPr>
        <w:t>元）列入公务员公车改革补贴。</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6</w:t>
      </w:r>
      <w:r>
        <w:rPr>
          <w:rFonts w:ascii="宋体" w:hAnsi="宋体" w:cs="宋体" w:hint="eastAsia"/>
          <w:sz w:val="28"/>
          <w:szCs w:val="28"/>
        </w:rPr>
        <w:t>、差旅费县级干部按年人均</w:t>
      </w:r>
      <w:r>
        <w:rPr>
          <w:rFonts w:ascii="宋体" w:hAnsi="宋体" w:cs="宋体" w:hint="eastAsia"/>
          <w:sz w:val="28"/>
          <w:szCs w:val="28"/>
        </w:rPr>
        <w:t>4000</w:t>
      </w:r>
      <w:r>
        <w:rPr>
          <w:rFonts w:ascii="宋体" w:hAnsi="宋体" w:cs="宋体" w:hint="eastAsia"/>
          <w:sz w:val="28"/>
          <w:szCs w:val="28"/>
        </w:rPr>
        <w:t>元，其他干部按年人均</w:t>
      </w:r>
      <w:r>
        <w:rPr>
          <w:rFonts w:ascii="宋体" w:hAnsi="宋体" w:cs="宋体" w:hint="eastAsia"/>
          <w:sz w:val="28"/>
          <w:szCs w:val="28"/>
        </w:rPr>
        <w:t>1000</w:t>
      </w:r>
      <w:r>
        <w:rPr>
          <w:rFonts w:ascii="宋体" w:hAnsi="宋体" w:cs="宋体" w:hint="eastAsia"/>
          <w:sz w:val="28"/>
          <w:szCs w:val="28"/>
        </w:rPr>
        <w:t>元计算。</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、物业管理补贴，具体标准按照市相关政策执行。</w:t>
      </w:r>
    </w:p>
    <w:p w:rsidR="000F6FF4" w:rsidRDefault="00584558">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lastRenderedPageBreak/>
        <w:t>8</w:t>
      </w:r>
      <w:r>
        <w:rPr>
          <w:rFonts w:ascii="宋体" w:hAnsi="宋体" w:cs="宋体" w:hint="eastAsia"/>
          <w:sz w:val="28"/>
          <w:szCs w:val="28"/>
        </w:rPr>
        <w:t>、维修（维护）费按年人均</w:t>
      </w:r>
      <w:r>
        <w:rPr>
          <w:rFonts w:ascii="宋体" w:hAnsi="宋体" w:cs="宋体" w:hint="eastAsia"/>
          <w:sz w:val="28"/>
          <w:szCs w:val="28"/>
        </w:rPr>
        <w:t>100</w:t>
      </w:r>
      <w:r>
        <w:rPr>
          <w:rFonts w:ascii="宋体" w:hAnsi="宋体" w:cs="宋体" w:hint="eastAsia"/>
          <w:sz w:val="28"/>
          <w:szCs w:val="28"/>
        </w:rPr>
        <w:t>元标准计算，在区政府大院办公的部门预算的</w:t>
      </w:r>
      <w:r>
        <w:rPr>
          <w:rFonts w:ascii="宋体" w:hAnsi="宋体" w:cs="宋体" w:hint="eastAsia"/>
          <w:sz w:val="28"/>
          <w:szCs w:val="28"/>
        </w:rPr>
        <w:t>维修费直接划拨到行管处。</w:t>
      </w:r>
    </w:p>
    <w:p w:rsidR="000F6FF4" w:rsidRDefault="00584558">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9</w:t>
      </w:r>
      <w:r>
        <w:rPr>
          <w:rFonts w:ascii="宋体" w:hAnsi="宋体" w:cs="宋体" w:hint="eastAsia"/>
          <w:sz w:val="28"/>
          <w:szCs w:val="28"/>
        </w:rPr>
        <w:t>、业务招待费按区纪委原核定的标准安排。</w:t>
      </w:r>
    </w:p>
    <w:p w:rsidR="000F6FF4" w:rsidRDefault="00584558">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10</w:t>
      </w:r>
      <w:r>
        <w:rPr>
          <w:rFonts w:ascii="宋体" w:hAnsi="宋体" w:cs="宋体" w:hint="eastAsia"/>
          <w:sz w:val="28"/>
          <w:szCs w:val="28"/>
        </w:rPr>
        <w:t>、培训（职工教育）费按工资额的</w:t>
      </w:r>
      <w:r>
        <w:rPr>
          <w:rFonts w:ascii="宋体" w:hAnsi="宋体" w:cs="宋体" w:hint="eastAsia"/>
          <w:sz w:val="28"/>
          <w:szCs w:val="28"/>
        </w:rPr>
        <w:t>1.5%</w:t>
      </w:r>
      <w:r>
        <w:rPr>
          <w:rFonts w:ascii="宋体" w:hAnsi="宋体" w:cs="宋体" w:hint="eastAsia"/>
          <w:sz w:val="28"/>
          <w:szCs w:val="28"/>
        </w:rPr>
        <w:t>计算，工会经费按工资总额的</w:t>
      </w:r>
      <w:r>
        <w:rPr>
          <w:rFonts w:ascii="宋体" w:hAnsi="宋体" w:cs="宋体" w:hint="eastAsia"/>
          <w:sz w:val="28"/>
          <w:szCs w:val="28"/>
        </w:rPr>
        <w:t>2%</w:t>
      </w:r>
      <w:r>
        <w:rPr>
          <w:rFonts w:ascii="宋体" w:hAnsi="宋体" w:cs="宋体" w:hint="eastAsia"/>
          <w:sz w:val="28"/>
          <w:szCs w:val="28"/>
        </w:rPr>
        <w:t>计算，福利费按工资额的</w:t>
      </w:r>
      <w:r>
        <w:rPr>
          <w:rFonts w:ascii="宋体" w:hAnsi="宋体" w:cs="宋体" w:hint="eastAsia"/>
          <w:sz w:val="28"/>
          <w:szCs w:val="28"/>
        </w:rPr>
        <w:t>2.5%</w:t>
      </w:r>
      <w:r>
        <w:rPr>
          <w:rFonts w:ascii="宋体" w:hAnsi="宋体" w:cs="宋体" w:hint="eastAsia"/>
          <w:sz w:val="28"/>
          <w:szCs w:val="28"/>
        </w:rPr>
        <w:t>计算。</w:t>
      </w:r>
    </w:p>
    <w:p w:rsidR="000F6FF4" w:rsidRDefault="00584558">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11</w:t>
      </w:r>
      <w:r>
        <w:rPr>
          <w:rFonts w:ascii="宋体" w:hAnsi="宋体" w:cs="宋体" w:hint="eastAsia"/>
          <w:sz w:val="28"/>
          <w:szCs w:val="28"/>
        </w:rPr>
        <w:t>、其它商品和服务支出考虑部门实际情况和上年情况适当安排</w:t>
      </w:r>
    </w:p>
    <w:tbl>
      <w:tblPr>
        <w:tblW w:w="7107" w:type="dxa"/>
        <w:tblLayout w:type="fixed"/>
        <w:tblCellMar>
          <w:top w:w="15" w:type="dxa"/>
          <w:left w:w="15" w:type="dxa"/>
          <w:bottom w:w="15" w:type="dxa"/>
          <w:right w:w="15" w:type="dxa"/>
        </w:tblCellMar>
        <w:tblLook w:val="04A0"/>
      </w:tblPr>
      <w:tblGrid>
        <w:gridCol w:w="3614"/>
        <w:gridCol w:w="1169"/>
        <w:gridCol w:w="944"/>
        <w:gridCol w:w="1380"/>
      </w:tblGrid>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二、商品和服务支出</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22043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198387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办公费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4500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日常办公用品费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1800 </w:t>
            </w:r>
          </w:p>
        </w:tc>
      </w:tr>
      <w:tr w:rsidR="000F6FF4">
        <w:trPr>
          <w:trHeight w:val="390"/>
        </w:trPr>
        <w:tc>
          <w:tcPr>
            <w:tcW w:w="3614" w:type="dxa"/>
            <w:tcBorders>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报刊资料费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2700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2700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印刷费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6300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水费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450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电费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9180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邮电费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23580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一般邮政费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办公电话费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7560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通讯补贴</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1260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15120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物业管理补贴</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21600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交通费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60360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交通补贴</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23760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公务员公车改革补贴</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36600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差旅费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9000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0F6FF4" w:rsidRDefault="0058455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9000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出国费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lastRenderedPageBreak/>
              <w:t>维修（护）费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租赁（房屋设备网络）费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会议费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培训（职工教育）费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531384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7971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招待费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18000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劳务费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r w:rsidR="000F6FF4">
        <w:trPr>
          <w:trHeight w:val="45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工会经费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1163058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23261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福利费</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531384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13285 </w:t>
            </w:r>
          </w:p>
        </w:tc>
      </w:tr>
      <w:tr w:rsidR="000F6FF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其他商品和服务支出</w:t>
            </w:r>
          </w:p>
        </w:tc>
        <w:tc>
          <w:tcPr>
            <w:tcW w:w="1169"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left"/>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0F6FF4" w:rsidRDefault="000F6FF4">
            <w:pPr>
              <w:jc w:val="left"/>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0F6FF4" w:rsidRDefault="00584558">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0 </w:t>
            </w:r>
          </w:p>
        </w:tc>
      </w:tr>
    </w:tbl>
    <w:p w:rsidR="000F6FF4" w:rsidRDefault="00584558">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四、政府采购安排情况说明</w:t>
      </w:r>
    </w:p>
    <w:p w:rsidR="000F6FF4" w:rsidRDefault="00584558">
      <w:pPr>
        <w:ind w:firstLineChars="200" w:firstLine="560"/>
        <w:rPr>
          <w:rFonts w:ascii="宋体" w:hAnsi="宋体" w:cs="宋体"/>
          <w:sz w:val="28"/>
          <w:szCs w:val="28"/>
        </w:rPr>
      </w:pPr>
      <w:r>
        <w:rPr>
          <w:rFonts w:ascii="宋体" w:hAnsi="宋体" w:cs="宋体" w:hint="eastAsia"/>
          <w:sz w:val="28"/>
          <w:szCs w:val="28"/>
        </w:rPr>
        <w:t>本单位</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政府采购预算未纳入我区政府采购范围，故</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我单位无政府采购预算安排。</w:t>
      </w:r>
    </w:p>
    <w:p w:rsidR="000F6FF4" w:rsidRDefault="00584558">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五、</w:t>
      </w:r>
      <w:r>
        <w:rPr>
          <w:rFonts w:ascii="宋体" w:hAnsi="宋体" w:cs="宋体" w:hint="eastAsia"/>
          <w:b/>
          <w:sz w:val="28"/>
          <w:szCs w:val="28"/>
        </w:rPr>
        <w:t xml:space="preserve"> </w:t>
      </w:r>
      <w:r>
        <w:rPr>
          <w:rFonts w:ascii="宋体" w:hAnsi="宋体" w:cs="宋体" w:hint="eastAsia"/>
          <w:b/>
          <w:sz w:val="28"/>
          <w:szCs w:val="28"/>
        </w:rPr>
        <w:t>“三公”经费增减变化原因预算说明情况：</w:t>
      </w:r>
    </w:p>
    <w:p w:rsidR="000F6FF4" w:rsidRDefault="00584558" w:rsidP="00D56944">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“三公”经费预算</w:t>
      </w:r>
      <w:r>
        <w:rPr>
          <w:rFonts w:ascii="宋体" w:hAnsi="宋体" w:cs="宋体" w:hint="eastAsia"/>
          <w:sz w:val="28"/>
          <w:szCs w:val="28"/>
        </w:rPr>
        <w:t>1.8</w:t>
      </w:r>
      <w:r>
        <w:rPr>
          <w:rFonts w:ascii="宋体" w:hAnsi="宋体" w:cs="宋体" w:hint="eastAsia"/>
          <w:sz w:val="28"/>
          <w:szCs w:val="28"/>
        </w:rPr>
        <w:t>万元，</w:t>
      </w:r>
      <w:r>
        <w:rPr>
          <w:rFonts w:ascii="宋体" w:hAnsi="宋体" w:cs="宋体" w:hint="eastAsia"/>
          <w:sz w:val="28"/>
          <w:szCs w:val="28"/>
        </w:rPr>
        <w:t>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w:t>
      </w:r>
      <w:r>
        <w:rPr>
          <w:rFonts w:ascii="宋体" w:hAnsi="宋体" w:cs="宋体" w:hint="eastAsia"/>
          <w:sz w:val="28"/>
          <w:szCs w:val="28"/>
        </w:rPr>
        <w:t>一致</w:t>
      </w:r>
      <w:r>
        <w:rPr>
          <w:rFonts w:ascii="宋体" w:hAnsi="宋体" w:cs="宋体" w:hint="eastAsia"/>
          <w:sz w:val="28"/>
          <w:szCs w:val="28"/>
        </w:rPr>
        <w:t>。其中：</w:t>
      </w:r>
    </w:p>
    <w:p w:rsidR="000F6FF4" w:rsidRDefault="0058455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、因公出国</w:t>
      </w:r>
      <w:r>
        <w:rPr>
          <w:rFonts w:ascii="宋体" w:hAnsi="宋体" w:cs="宋体" w:hint="eastAsia"/>
          <w:sz w:val="28"/>
          <w:szCs w:val="28"/>
        </w:rPr>
        <w:t>(</w:t>
      </w:r>
      <w:r>
        <w:rPr>
          <w:rFonts w:ascii="宋体" w:hAnsi="宋体" w:cs="宋体" w:hint="eastAsia"/>
          <w:sz w:val="28"/>
          <w:szCs w:val="28"/>
        </w:rPr>
        <w:t>境</w:t>
      </w:r>
      <w:r>
        <w:rPr>
          <w:rFonts w:ascii="宋体" w:hAnsi="宋体" w:cs="宋体" w:hint="eastAsia"/>
          <w:sz w:val="28"/>
          <w:szCs w:val="28"/>
        </w:rPr>
        <w:t>)</w:t>
      </w:r>
      <w:r>
        <w:rPr>
          <w:rFonts w:ascii="宋体" w:hAnsi="宋体" w:cs="宋体" w:hint="eastAsia"/>
          <w:sz w:val="28"/>
          <w:szCs w:val="28"/>
        </w:rPr>
        <w:t>经费预算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0F6FF4" w:rsidRDefault="00584558">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2</w:t>
      </w:r>
      <w:r>
        <w:rPr>
          <w:rFonts w:ascii="宋体" w:hAnsi="宋体" w:cs="宋体" w:hint="eastAsia"/>
          <w:sz w:val="28"/>
          <w:szCs w:val="28"/>
        </w:rPr>
        <w:t>、公务用车购置及运行维护费</w:t>
      </w:r>
      <w:r>
        <w:rPr>
          <w:rFonts w:ascii="宋体" w:hAnsi="宋体" w:cs="宋体" w:hint="eastAsia"/>
          <w:sz w:val="28"/>
          <w:szCs w:val="28"/>
        </w:rPr>
        <w:t>0</w:t>
      </w:r>
      <w:r>
        <w:rPr>
          <w:rFonts w:ascii="宋体" w:hAnsi="宋体" w:cs="宋体" w:hint="eastAsia"/>
          <w:sz w:val="28"/>
          <w:szCs w:val="28"/>
        </w:rPr>
        <w:t>万元，无车辆，与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w:t>
      </w:r>
    </w:p>
    <w:p w:rsidR="000F6FF4" w:rsidRDefault="00584558">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3</w:t>
      </w:r>
      <w:r>
        <w:rPr>
          <w:rFonts w:ascii="宋体" w:hAnsi="宋体" w:cs="宋体" w:hint="eastAsia"/>
          <w:sz w:val="28"/>
          <w:szCs w:val="28"/>
        </w:rPr>
        <w:t>、公务接待费预算</w:t>
      </w:r>
      <w:r>
        <w:rPr>
          <w:rFonts w:ascii="宋体" w:hAnsi="宋体" w:cs="宋体" w:hint="eastAsia"/>
          <w:sz w:val="28"/>
          <w:szCs w:val="28"/>
        </w:rPr>
        <w:t>1.8</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预算一致，主要用于按规定开支的各类公务接待支出</w:t>
      </w:r>
      <w:r>
        <w:rPr>
          <w:rFonts w:ascii="仿宋" w:eastAsia="仿宋" w:hAnsi="仿宋" w:cs="宋体" w:hint="eastAsia"/>
          <w:color w:val="3E3E3E"/>
          <w:kern w:val="0"/>
          <w:sz w:val="32"/>
          <w:szCs w:val="32"/>
        </w:rPr>
        <w:t>，</w:t>
      </w:r>
      <w:r>
        <w:rPr>
          <w:rFonts w:ascii="宋体" w:hAnsi="宋体" w:cs="宋体" w:hint="eastAsia"/>
          <w:sz w:val="28"/>
          <w:szCs w:val="28"/>
        </w:rPr>
        <w:t>具体接待批次见</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决算情况说明。</w:t>
      </w:r>
    </w:p>
    <w:p w:rsidR="000F6FF4" w:rsidRDefault="0058455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黄石港区政法委将切实贯彻落实《中央八项规定》和《党政机关厉行节约反对浪费条例》等制度，加强内部财务管理制度建设，严格控制压缩“三公”经费的支出，做到厉行节约。</w:t>
      </w:r>
    </w:p>
    <w:p w:rsidR="000F6FF4" w:rsidRDefault="00584558">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p>
    <w:p w:rsidR="000F6FF4" w:rsidRDefault="0058455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（一）财政拨款（补助）：指省级财政当年拨付的资金。</w:t>
      </w:r>
    </w:p>
    <w:p w:rsidR="000F6FF4" w:rsidRDefault="0058455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0F6FF4" w:rsidRDefault="0058455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w:t>
      </w:r>
      <w:r>
        <w:rPr>
          <w:rFonts w:ascii="宋体" w:hAnsi="宋体" w:cs="宋体" w:hint="eastAsia"/>
          <w:sz w:val="28"/>
          <w:szCs w:val="28"/>
        </w:rPr>
        <w:t>费、安全奖励费用等支出。</w:t>
      </w:r>
    </w:p>
    <w:p w:rsidR="000F6FF4" w:rsidRDefault="00584558">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0F6FF4" w:rsidRDefault="000F6FF4">
      <w:pPr>
        <w:pStyle w:val="a5"/>
        <w:widowControl/>
        <w:spacing w:before="0" w:beforeAutospacing="0" w:after="0" w:afterAutospacing="0" w:line="585" w:lineRule="atLeast"/>
        <w:ind w:firstLineChars="200" w:firstLine="480"/>
      </w:pPr>
    </w:p>
    <w:sectPr w:rsidR="000F6FF4" w:rsidSect="000F6FF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4558" w:rsidRDefault="00584558" w:rsidP="00D56944">
      <w:r>
        <w:separator/>
      </w:r>
    </w:p>
  </w:endnote>
  <w:endnote w:type="continuationSeparator" w:id="1">
    <w:p w:rsidR="00584558" w:rsidRDefault="00584558" w:rsidP="00D569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CF3C52" w:usb2="00000016" w:usb3="00000000" w:csb0="0004001F"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4558" w:rsidRDefault="00584558" w:rsidP="00D56944">
      <w:r>
        <w:separator/>
      </w:r>
    </w:p>
  </w:footnote>
  <w:footnote w:type="continuationSeparator" w:id="1">
    <w:p w:rsidR="00584558" w:rsidRDefault="00584558" w:rsidP="00D5694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D0726A"/>
    <w:multiLevelType w:val="multilevel"/>
    <w:tmpl w:val="37D0726A"/>
    <w:lvl w:ilvl="0">
      <w:start w:val="1"/>
      <w:numFmt w:val="japaneseCounting"/>
      <w:lvlText w:val="%1、"/>
      <w:lvlJc w:val="left"/>
      <w:pPr>
        <w:ind w:left="1340" w:hanging="720"/>
      </w:pPr>
      <w:rPr>
        <w:rFonts w:hint="default"/>
      </w:rPr>
    </w:lvl>
    <w:lvl w:ilvl="1">
      <w:start w:val="1"/>
      <w:numFmt w:val="lowerLetter"/>
      <w:lvlText w:val="%2)"/>
      <w:lvlJc w:val="left"/>
      <w:pPr>
        <w:ind w:left="1460" w:hanging="420"/>
      </w:pPr>
    </w:lvl>
    <w:lvl w:ilvl="2">
      <w:start w:val="1"/>
      <w:numFmt w:val="lowerRoman"/>
      <w:lvlText w:val="%3."/>
      <w:lvlJc w:val="right"/>
      <w:pPr>
        <w:ind w:left="1880" w:hanging="420"/>
      </w:pPr>
    </w:lvl>
    <w:lvl w:ilvl="3">
      <w:start w:val="1"/>
      <w:numFmt w:val="decimal"/>
      <w:lvlText w:val="%4."/>
      <w:lvlJc w:val="left"/>
      <w:pPr>
        <w:ind w:left="2300" w:hanging="420"/>
      </w:pPr>
    </w:lvl>
    <w:lvl w:ilvl="4">
      <w:start w:val="1"/>
      <w:numFmt w:val="lowerLetter"/>
      <w:lvlText w:val="%5)"/>
      <w:lvlJc w:val="left"/>
      <w:pPr>
        <w:ind w:left="2720" w:hanging="420"/>
      </w:pPr>
    </w:lvl>
    <w:lvl w:ilvl="5">
      <w:start w:val="1"/>
      <w:numFmt w:val="lowerRoman"/>
      <w:lvlText w:val="%6."/>
      <w:lvlJc w:val="right"/>
      <w:pPr>
        <w:ind w:left="3140" w:hanging="420"/>
      </w:pPr>
    </w:lvl>
    <w:lvl w:ilvl="6">
      <w:start w:val="1"/>
      <w:numFmt w:val="decimal"/>
      <w:lvlText w:val="%7."/>
      <w:lvlJc w:val="left"/>
      <w:pPr>
        <w:ind w:left="3560" w:hanging="420"/>
      </w:pPr>
    </w:lvl>
    <w:lvl w:ilvl="7">
      <w:start w:val="1"/>
      <w:numFmt w:val="lowerLetter"/>
      <w:lvlText w:val="%8)"/>
      <w:lvlJc w:val="left"/>
      <w:pPr>
        <w:ind w:left="3980" w:hanging="420"/>
      </w:pPr>
    </w:lvl>
    <w:lvl w:ilvl="8">
      <w:start w:val="1"/>
      <w:numFmt w:val="lowerRoman"/>
      <w:lvlText w:val="%9."/>
      <w:lvlJc w:val="right"/>
      <w:pPr>
        <w:ind w:left="44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36F66"/>
    <w:rsid w:val="000F5C47"/>
    <w:rsid w:val="000F6FF4"/>
    <w:rsid w:val="00111F12"/>
    <w:rsid w:val="00160079"/>
    <w:rsid w:val="00177A50"/>
    <w:rsid w:val="0022746B"/>
    <w:rsid w:val="002548C4"/>
    <w:rsid w:val="002577A1"/>
    <w:rsid w:val="002A0349"/>
    <w:rsid w:val="002E769A"/>
    <w:rsid w:val="002F2D80"/>
    <w:rsid w:val="004603AF"/>
    <w:rsid w:val="004919C9"/>
    <w:rsid w:val="004B394C"/>
    <w:rsid w:val="004D7DB5"/>
    <w:rsid w:val="0054487B"/>
    <w:rsid w:val="00584558"/>
    <w:rsid w:val="006759D3"/>
    <w:rsid w:val="006F13E4"/>
    <w:rsid w:val="0076521F"/>
    <w:rsid w:val="007D71D1"/>
    <w:rsid w:val="008549D6"/>
    <w:rsid w:val="00933189"/>
    <w:rsid w:val="00AA6B7D"/>
    <w:rsid w:val="00B94DFE"/>
    <w:rsid w:val="00BA7485"/>
    <w:rsid w:val="00C1680C"/>
    <w:rsid w:val="00C33AF8"/>
    <w:rsid w:val="00C3422E"/>
    <w:rsid w:val="00C47445"/>
    <w:rsid w:val="00C55A7D"/>
    <w:rsid w:val="00CA07CE"/>
    <w:rsid w:val="00CF525C"/>
    <w:rsid w:val="00D56944"/>
    <w:rsid w:val="00D71AAA"/>
    <w:rsid w:val="00D80C5F"/>
    <w:rsid w:val="00DE4741"/>
    <w:rsid w:val="00ED6AFD"/>
    <w:rsid w:val="00EF76CA"/>
    <w:rsid w:val="00FB36B7"/>
    <w:rsid w:val="142440A9"/>
    <w:rsid w:val="26C2385A"/>
    <w:rsid w:val="55403D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F6FF4"/>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0F6FF4"/>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0F6FF4"/>
    <w:pPr>
      <w:tabs>
        <w:tab w:val="center" w:pos="4153"/>
        <w:tab w:val="right" w:pos="8306"/>
      </w:tabs>
      <w:snapToGrid w:val="0"/>
      <w:jc w:val="left"/>
    </w:pPr>
    <w:rPr>
      <w:sz w:val="18"/>
      <w:szCs w:val="18"/>
    </w:rPr>
  </w:style>
  <w:style w:type="paragraph" w:styleId="a4">
    <w:name w:val="header"/>
    <w:basedOn w:val="a"/>
    <w:qFormat/>
    <w:rsid w:val="000F6FF4"/>
    <w:pPr>
      <w:pBdr>
        <w:bottom w:val="single" w:sz="6" w:space="1" w:color="auto"/>
      </w:pBdr>
      <w:tabs>
        <w:tab w:val="center" w:pos="4153"/>
        <w:tab w:val="right" w:pos="8306"/>
      </w:tabs>
      <w:snapToGrid w:val="0"/>
      <w:jc w:val="center"/>
    </w:pPr>
    <w:rPr>
      <w:sz w:val="18"/>
      <w:szCs w:val="18"/>
    </w:rPr>
  </w:style>
  <w:style w:type="paragraph" w:styleId="a5">
    <w:name w:val="Normal (Web)"/>
    <w:basedOn w:val="a"/>
    <w:rsid w:val="000F6FF4"/>
    <w:pPr>
      <w:spacing w:before="100" w:beforeAutospacing="1" w:after="100" w:afterAutospacing="1"/>
      <w:jc w:val="left"/>
    </w:pPr>
    <w:rPr>
      <w:rFonts w:cs="Times New Roman"/>
      <w:kern w:val="0"/>
      <w:sz w:val="24"/>
    </w:rPr>
  </w:style>
  <w:style w:type="character" w:styleId="a6">
    <w:name w:val="Strong"/>
    <w:basedOn w:val="a0"/>
    <w:qFormat/>
    <w:rsid w:val="000F6FF4"/>
    <w:rPr>
      <w:b/>
    </w:rPr>
  </w:style>
  <w:style w:type="character" w:customStyle="1" w:styleId="Char">
    <w:name w:val="页脚 Char"/>
    <w:basedOn w:val="a0"/>
    <w:link w:val="a3"/>
    <w:rsid w:val="000F6FF4"/>
    <w:rPr>
      <w:rFonts w:asciiTheme="minorHAnsi" w:eastAsiaTheme="minorEastAsia" w:hAnsiTheme="minorHAnsi" w:cstheme="minorBidi"/>
      <w:kern w:val="2"/>
      <w:sz w:val="18"/>
      <w:szCs w:val="18"/>
    </w:rPr>
  </w:style>
  <w:style w:type="character" w:customStyle="1" w:styleId="ca-2">
    <w:name w:val="ca-2"/>
    <w:basedOn w:val="a0"/>
    <w:rsid w:val="000F6FF4"/>
  </w:style>
  <w:style w:type="character" w:customStyle="1" w:styleId="ca-3">
    <w:name w:val="ca-3"/>
    <w:basedOn w:val="a0"/>
    <w:rsid w:val="000F6FF4"/>
  </w:style>
  <w:style w:type="paragraph" w:styleId="a7">
    <w:name w:val="List Paragraph"/>
    <w:basedOn w:val="a"/>
    <w:uiPriority w:val="99"/>
    <w:unhideWhenUsed/>
    <w:rsid w:val="000F6FF4"/>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904</Words>
  <Characters>5156</Characters>
  <Application>Microsoft Office Word</Application>
  <DocSecurity>0</DocSecurity>
  <Lines>42</Lines>
  <Paragraphs>12</Paragraphs>
  <ScaleCrop>false</ScaleCrop>
  <Company>Sky123.Org</Company>
  <LinksUpToDate>false</LinksUpToDate>
  <CharactersWithSpaces>6048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THINKPAD</cp:lastModifiedBy>
  <cp:revision>2</cp:revision>
  <dcterms:created xsi:type="dcterms:W3CDTF">2019-02-27T13:07:00Z</dcterms:created>
  <dcterms:modified xsi:type="dcterms:W3CDTF">2019-02-27T13:07:00Z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2052-11.1.0.8213</vt:lpwstr>
  </property>
</Properties>
</file>