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w:t>
      </w:r>
      <w:r>
        <w:rPr>
          <w:rFonts w:hint="eastAsia" w:ascii="微软雅黑" w:hAnsi="微软雅黑" w:eastAsia="微软雅黑" w:cs="微软雅黑"/>
          <w:color w:val="BC1010"/>
          <w:sz w:val="40"/>
          <w:szCs w:val="40"/>
          <w:shd w:val="clear" w:color="auto" w:fill="FFFFFF"/>
          <w:lang w:eastAsia="zh-CN"/>
        </w:rPr>
        <w:t>数政局2023年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2023年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w:t>
      </w:r>
      <w:r>
        <w:rPr>
          <w:rFonts w:hint="eastAsia" w:ascii="黑体" w:hAnsi="黑体" w:eastAsia="黑体" w:cs="宋体"/>
          <w:kern w:val="2"/>
          <w:sz w:val="40"/>
          <w:szCs w:val="40"/>
          <w:lang w:eastAsia="zh-CN"/>
        </w:rPr>
        <w:t>数政局2023年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 xml:space="preserve">负责本级政务服务大厅日常管理工作，检查、指导、考评下级政务服务机构便民服务机构的工作。 </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研究制定本级政务服务大厅各项规章制度。</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审核本级政府部门进入或退出本级政务服务大厅的政务服务事项，组织协调、监督指导进驻部门开展行政审批等政务服务工作，并根据上级要求和实际调整服务事项。</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对本级政务服务大厅各办事岗位及工作人员进行日常监督、管理和考评，并将考评结果及建议通报派驻部门。</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受理对本级政务服务大厅工作人员的投诉，并及时向投诉人反馈调查、处理情况。</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承担本级政务服务大厅电子政务平台的建设管理、运行维护等工作。</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组织本级政务服务大厅工作人员进行行政审批业务、规范化服务和电子政务技能等培训工作。</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统筹管理全区大数据相关工作，推进智慧城市建设；推动全区社会大数据库建设，组织大数据采集、管理、开发、交易、应用等工作，推动大数据开发利用。</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负责全区政务公开和政务服务、政务信息化管理相关职责。</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贯彻执行公共资源交易的方针政策和法律法规，负责全区公共资源招标投标交易管理，建立和完善公共资源交易社会监督机制；推进全区公共资源交易信息化工作，建立完善公共资源交易，服务，监督信息系统。</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完成上级交办的其他任务。</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只能转变：将区人民政府办公室的政务信息管理、大数据管理、公共资源交易监督管理等职责，原区机构编制委员会办公室的行政审批制度改革职责整合，划入区政务服务和大数据管理局。</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部门预算单位人员构成</w:t>
      </w:r>
    </w:p>
    <w:p>
      <w:pPr>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lang w:eastAsia="zh-CN"/>
        </w:rPr>
        <w:t>2022年</w:t>
      </w:r>
      <w:r>
        <w:rPr>
          <w:rFonts w:hint="eastAsia" w:ascii="仿宋_GB2312" w:hAnsi="宋体" w:eastAsia="仿宋_GB2312" w:cs="宋体"/>
          <w:sz w:val="32"/>
          <w:szCs w:val="32"/>
        </w:rPr>
        <w:t>3月，根据《中共黄石市委、黄石市人民政府关于印发&lt;黄石市黄石港区机构该给方案&gt;的通知》，黄石港区政务服务和大数据管理局核定行政编制2名，核定领导职数1正1副，设局长1名，副局长1名。</w:t>
      </w: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2023年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w:t>
            </w:r>
            <w:r>
              <w:rPr>
                <w:rFonts w:hint="eastAsia" w:ascii="微软雅黑" w:hAnsi="微软雅黑" w:eastAsia="微软雅黑" w:cs="微软雅黑"/>
                <w:b/>
                <w:bCs/>
                <w:color w:val="333333"/>
                <w:kern w:val="0"/>
                <w:sz w:val="28"/>
                <w:szCs w:val="28"/>
                <w:shd w:val="clear" w:color="auto" w:fill="FFFFFF"/>
                <w:lang w:eastAsia="zh-CN"/>
              </w:rPr>
              <w:t>数政局2023年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default" w:eastAsia="宋体"/>
                <w:lang w:val="en-US" w:eastAsia="zh-CN"/>
              </w:rPr>
            </w:pPr>
            <w:r>
              <w:rPr>
                <w:rFonts w:hint="eastAsia" w:ascii="宋体" w:hAnsi="宋体" w:cs="宋体"/>
                <w:kern w:val="0"/>
                <w:sz w:val="24"/>
                <w:lang w:val="en-US" w:eastAsia="zh-CN"/>
              </w:rPr>
              <w:t xml:space="preserve">1490388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eastAsia="zh-CN"/>
              </w:rPr>
            </w:pPr>
            <w:r>
              <w:rPr>
                <w:rFonts w:hint="eastAsia" w:ascii="宋体" w:hAnsi="宋体" w:cs="宋体"/>
                <w:kern w:val="0"/>
                <w:sz w:val="24"/>
                <w:lang w:val="en-US" w:eastAsia="zh-CN"/>
              </w:rPr>
              <w:t xml:space="preserve">1490388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1490388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hint="eastAsia" w:ascii="宋体" w:hAns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1490388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1490388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1490388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1490388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数政局2023年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 xml:space="preserve">1490388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eastAsia="zh-CN"/>
              </w:rPr>
              <w:t xml:space="preserve">1490388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eastAsia="zh-CN"/>
              </w:rPr>
            </w:pPr>
            <w:r>
              <w:rPr>
                <w:rFonts w:hint="eastAsia" w:ascii="宋体" w:hAnsi="宋体" w:cs="宋体"/>
                <w:kern w:val="0"/>
                <w:sz w:val="24"/>
                <w:lang w:eastAsia="zh-CN"/>
              </w:rPr>
              <w:t xml:space="preserve">1490388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 xml:space="preserve">1490388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988"/>
        <w:gridCol w:w="894"/>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数政局2023年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3172"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894"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988"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894"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988" w:type="dxa"/>
            <w:vAlign w:val="center"/>
          </w:tcPr>
          <w:p>
            <w:pPr>
              <w:widowControl/>
              <w:jc w:val="left"/>
            </w:pPr>
            <w:r>
              <w:rPr>
                <w:rFonts w:hint="eastAsia" w:ascii="宋体" w:hAnsi="宋体" w:cs="宋体"/>
                <w:kern w:val="0"/>
                <w:sz w:val="24"/>
              </w:rPr>
              <w:t>　　合计</w:t>
            </w:r>
          </w:p>
        </w:tc>
        <w:tc>
          <w:tcPr>
            <w:tcW w:w="894"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1490388  </w:t>
            </w:r>
          </w:p>
        </w:tc>
        <w:tc>
          <w:tcPr>
            <w:tcW w:w="1035" w:type="dxa"/>
            <w:vAlign w:val="center"/>
          </w:tcPr>
          <w:p>
            <w:pPr>
              <w:widowControl/>
              <w:jc w:val="center"/>
              <w:rPr>
                <w:rFonts w:hint="default" w:eastAsia="宋体"/>
                <w:lang w:val="en-US" w:eastAsia="zh-CN"/>
              </w:rPr>
            </w:pPr>
            <w:r>
              <w:rPr>
                <w:rFonts w:hint="eastAsia" w:ascii="宋体" w:hAnsi="宋体" w:cs="宋体"/>
                <w:kern w:val="0"/>
                <w:sz w:val="24"/>
                <w:lang w:val="en-US" w:eastAsia="zh-CN"/>
              </w:rPr>
              <w:t>1045388</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4</w:t>
            </w:r>
            <w:r>
              <w:rPr>
                <w:rFonts w:hint="eastAsia" w:ascii="宋体" w:hAnsi="宋体" w:eastAsia="宋体" w:cs="宋体"/>
                <w:i w:val="0"/>
                <w:iCs w:val="0"/>
                <w:color w:val="000000"/>
                <w:kern w:val="0"/>
                <w:sz w:val="24"/>
                <w:szCs w:val="24"/>
                <w:u w:val="none"/>
                <w:lang w:val="en-US" w:eastAsia="zh-CN" w:bidi="ar"/>
              </w:rPr>
              <w:t xml:space="preserve">45000 </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rPr>
                <w:rFonts w:hint="default" w:eastAsia="宋体"/>
                <w:lang w:val="en-US" w:eastAsia="zh-CN"/>
              </w:rPr>
            </w:pPr>
            <w:r>
              <w:rPr>
                <w:rFonts w:hint="eastAsia" w:ascii="宋体" w:hAnsi="宋体" w:cs="宋体"/>
                <w:kern w:val="0"/>
                <w:sz w:val="24"/>
                <w:lang w:val="en-US" w:eastAsia="zh-CN"/>
              </w:rPr>
              <w:t>201</w:t>
            </w:r>
          </w:p>
        </w:tc>
        <w:tc>
          <w:tcPr>
            <w:tcW w:w="1988" w:type="dxa"/>
            <w:vAlign w:val="center"/>
          </w:tcPr>
          <w:p>
            <w:pPr>
              <w:widowControl/>
              <w:jc w:val="left"/>
            </w:pPr>
            <w:r>
              <w:rPr>
                <w:rFonts w:hint="eastAsia"/>
                <w:lang w:eastAsia="zh-CN"/>
              </w:rPr>
              <w:t>一般公共服务支出</w:t>
            </w:r>
          </w:p>
        </w:tc>
        <w:tc>
          <w:tcPr>
            <w:tcW w:w="894"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1490388  </w:t>
            </w:r>
          </w:p>
        </w:tc>
        <w:tc>
          <w:tcPr>
            <w:tcW w:w="1035" w:type="dxa"/>
            <w:vAlign w:val="center"/>
          </w:tcPr>
          <w:p>
            <w:pPr>
              <w:widowControl/>
              <w:jc w:val="center"/>
            </w:pPr>
            <w:r>
              <w:rPr>
                <w:rFonts w:hint="eastAsia" w:ascii="宋体" w:hAnsi="宋体" w:cs="宋体"/>
                <w:kern w:val="0"/>
                <w:sz w:val="24"/>
                <w:lang w:val="en-US" w:eastAsia="zh-CN"/>
              </w:rPr>
              <w:t>1045388</w:t>
            </w:r>
          </w:p>
        </w:tc>
        <w:tc>
          <w:tcPr>
            <w:tcW w:w="1005" w:type="dxa"/>
            <w:vAlign w:val="center"/>
          </w:tcPr>
          <w:p>
            <w:pPr>
              <w:widowControl/>
              <w:jc w:val="center"/>
              <w:rPr>
                <w:rFonts w:ascii="宋体" w:cs="宋体"/>
                <w:kern w:val="0"/>
                <w:sz w:val="24"/>
              </w:rPr>
            </w:pPr>
            <w:r>
              <w:rPr>
                <w:rFonts w:hint="eastAsia" w:ascii="宋体" w:hAnsi="宋体" w:cs="宋体"/>
                <w:i w:val="0"/>
                <w:iCs w:val="0"/>
                <w:color w:val="000000"/>
                <w:kern w:val="0"/>
                <w:sz w:val="24"/>
                <w:szCs w:val="24"/>
                <w:u w:val="none"/>
                <w:lang w:val="en-US" w:eastAsia="zh-CN" w:bidi="ar"/>
              </w:rPr>
              <w:t>4</w:t>
            </w:r>
            <w:r>
              <w:rPr>
                <w:rFonts w:hint="eastAsia" w:ascii="宋体" w:hAnsi="宋体" w:eastAsia="宋体" w:cs="宋体"/>
                <w:i w:val="0"/>
                <w:iCs w:val="0"/>
                <w:color w:val="000000"/>
                <w:kern w:val="0"/>
                <w:sz w:val="24"/>
                <w:szCs w:val="24"/>
                <w:u w:val="none"/>
                <w:lang w:val="en-US" w:eastAsia="zh-CN" w:bidi="ar"/>
              </w:rPr>
              <w:t xml:space="preserve">45000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rPr>
                <w:rFonts w:hint="default" w:eastAsia="宋体"/>
                <w:lang w:val="en-US" w:eastAsia="zh-CN"/>
              </w:rPr>
            </w:pPr>
            <w:r>
              <w:rPr>
                <w:rFonts w:hint="eastAsia" w:ascii="宋体" w:hAnsi="宋体" w:cs="宋体"/>
                <w:kern w:val="0"/>
                <w:sz w:val="24"/>
              </w:rPr>
              <w:t>201</w:t>
            </w:r>
            <w:r>
              <w:rPr>
                <w:rFonts w:hint="eastAsia" w:ascii="宋体" w:hAnsi="宋体" w:cs="宋体"/>
                <w:kern w:val="0"/>
                <w:sz w:val="24"/>
                <w:lang w:val="en-US" w:eastAsia="zh-CN"/>
              </w:rPr>
              <w:t>03</w:t>
            </w:r>
          </w:p>
        </w:tc>
        <w:tc>
          <w:tcPr>
            <w:tcW w:w="1988" w:type="dxa"/>
            <w:vAlign w:val="center"/>
          </w:tcPr>
          <w:p>
            <w:pPr>
              <w:widowControl/>
              <w:ind w:firstLine="600" w:firstLineChars="250"/>
              <w:jc w:val="left"/>
              <w:rPr>
                <w:rFonts w:hint="eastAsia" w:eastAsia="宋体"/>
                <w:lang w:eastAsia="zh-CN"/>
              </w:rPr>
            </w:pPr>
            <w:r>
              <w:rPr>
                <w:rFonts w:hint="eastAsia" w:ascii="宋体" w:hAnsi="宋体" w:cs="宋体"/>
                <w:kern w:val="0"/>
                <w:sz w:val="24"/>
                <w:lang w:eastAsia="zh-CN"/>
              </w:rPr>
              <w:t>政府办公厅（室）及机关机构事务</w:t>
            </w:r>
          </w:p>
        </w:tc>
        <w:tc>
          <w:tcPr>
            <w:tcW w:w="894"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1490388  </w:t>
            </w:r>
          </w:p>
        </w:tc>
        <w:tc>
          <w:tcPr>
            <w:tcW w:w="1035" w:type="dxa"/>
            <w:vAlign w:val="center"/>
          </w:tcPr>
          <w:p>
            <w:pPr>
              <w:widowControl/>
              <w:jc w:val="center"/>
            </w:pPr>
            <w:r>
              <w:rPr>
                <w:rFonts w:hint="eastAsia" w:ascii="宋体" w:hAnsi="宋体" w:cs="宋体"/>
                <w:kern w:val="0"/>
                <w:sz w:val="24"/>
                <w:lang w:val="en-US" w:eastAsia="zh-CN"/>
              </w:rPr>
              <w:t>1045388</w:t>
            </w:r>
          </w:p>
        </w:tc>
        <w:tc>
          <w:tcPr>
            <w:tcW w:w="1005" w:type="dxa"/>
            <w:vAlign w:val="center"/>
          </w:tcPr>
          <w:p>
            <w:pPr>
              <w:widowControl/>
              <w:jc w:val="center"/>
            </w:pPr>
            <w:r>
              <w:rPr>
                <w:rFonts w:hint="eastAsia" w:ascii="宋体" w:hAnsi="宋体" w:cs="宋体"/>
                <w:i w:val="0"/>
                <w:iCs w:val="0"/>
                <w:color w:val="000000"/>
                <w:kern w:val="0"/>
                <w:sz w:val="24"/>
                <w:szCs w:val="24"/>
                <w:u w:val="none"/>
                <w:lang w:val="en-US" w:eastAsia="zh-CN" w:bidi="ar"/>
              </w:rPr>
              <w:t>4</w:t>
            </w:r>
            <w:r>
              <w:rPr>
                <w:rFonts w:hint="eastAsia" w:ascii="宋体" w:hAnsi="宋体" w:eastAsia="宋体" w:cs="宋体"/>
                <w:i w:val="0"/>
                <w:iCs w:val="0"/>
                <w:color w:val="000000"/>
                <w:kern w:val="0"/>
                <w:sz w:val="24"/>
                <w:szCs w:val="24"/>
                <w:u w:val="none"/>
                <w:lang w:val="en-US" w:eastAsia="zh-CN" w:bidi="ar"/>
              </w:rPr>
              <w:t xml:space="preserve">45000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rPr>
                <w:rFonts w:hint="default" w:eastAsia="宋体"/>
                <w:lang w:val="en-US" w:eastAsia="zh-CN"/>
              </w:rPr>
            </w:pPr>
            <w:r>
              <w:rPr>
                <w:rFonts w:ascii="宋体" w:hAnsi="宋体" w:cs="宋体"/>
                <w:kern w:val="0"/>
                <w:sz w:val="24"/>
              </w:rPr>
              <w:t>2</w:t>
            </w:r>
            <w:r>
              <w:rPr>
                <w:rFonts w:hint="eastAsia" w:ascii="宋体" w:hAnsi="宋体" w:cs="宋体"/>
                <w:kern w:val="0"/>
                <w:sz w:val="24"/>
                <w:lang w:val="en-US" w:eastAsia="zh-CN"/>
              </w:rPr>
              <w:t>010301</w:t>
            </w:r>
          </w:p>
        </w:tc>
        <w:tc>
          <w:tcPr>
            <w:tcW w:w="1988" w:type="dxa"/>
            <w:vAlign w:val="center"/>
          </w:tcPr>
          <w:p>
            <w:pPr>
              <w:widowControl/>
              <w:jc w:val="left"/>
            </w:pPr>
            <w:r>
              <w:rPr>
                <w:rFonts w:hint="eastAsia" w:ascii="宋体" w:hAnsi="宋体" w:cs="宋体"/>
                <w:kern w:val="0"/>
                <w:sz w:val="24"/>
              </w:rPr>
              <w:t>　　行政运行</w:t>
            </w:r>
          </w:p>
        </w:tc>
        <w:tc>
          <w:tcPr>
            <w:tcW w:w="894"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 xml:space="preserve">1490388  </w:t>
            </w:r>
          </w:p>
        </w:tc>
        <w:tc>
          <w:tcPr>
            <w:tcW w:w="1035" w:type="dxa"/>
            <w:vAlign w:val="center"/>
          </w:tcPr>
          <w:p>
            <w:pPr>
              <w:widowControl/>
              <w:jc w:val="center"/>
              <w:rPr>
                <w:rFonts w:ascii="宋体" w:cs="宋体"/>
                <w:kern w:val="0"/>
                <w:sz w:val="24"/>
              </w:rPr>
            </w:pPr>
            <w:r>
              <w:rPr>
                <w:rFonts w:hint="eastAsia" w:ascii="宋体" w:hAnsi="宋体" w:cs="宋体"/>
                <w:kern w:val="0"/>
                <w:sz w:val="24"/>
                <w:lang w:val="en-US" w:eastAsia="zh-CN"/>
              </w:rPr>
              <w:t>1045388</w:t>
            </w:r>
          </w:p>
        </w:tc>
        <w:tc>
          <w:tcPr>
            <w:tcW w:w="1005" w:type="dxa"/>
            <w:vAlign w:val="center"/>
          </w:tcPr>
          <w:p>
            <w:pPr>
              <w:widowControl/>
              <w:jc w:val="center"/>
              <w:rPr>
                <w:rFonts w:ascii="宋体" w:cs="宋体"/>
                <w:kern w:val="0"/>
                <w:sz w:val="24"/>
              </w:rPr>
            </w:pPr>
            <w:r>
              <w:rPr>
                <w:rFonts w:hint="eastAsia" w:ascii="宋体" w:hAnsi="宋体" w:cs="宋体"/>
                <w:i w:val="0"/>
                <w:iCs w:val="0"/>
                <w:color w:val="000000"/>
                <w:kern w:val="0"/>
                <w:sz w:val="24"/>
                <w:szCs w:val="24"/>
                <w:u w:val="none"/>
                <w:lang w:val="en-US" w:eastAsia="zh-CN" w:bidi="ar"/>
              </w:rPr>
              <w:t>4</w:t>
            </w:r>
            <w:r>
              <w:rPr>
                <w:rFonts w:hint="eastAsia" w:ascii="宋体" w:hAnsi="宋体" w:eastAsia="宋体" w:cs="宋体"/>
                <w:i w:val="0"/>
                <w:iCs w:val="0"/>
                <w:color w:val="000000"/>
                <w:kern w:val="0"/>
                <w:sz w:val="24"/>
                <w:szCs w:val="24"/>
                <w:u w:val="none"/>
                <w:lang w:val="en-US" w:eastAsia="zh-CN" w:bidi="ar"/>
              </w:rPr>
              <w:t xml:space="preserve">45000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数政局2023年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 xml:space="preserve">1490388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 xml:space="preserve">1490388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1490388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rPr>
                <w:rFonts w:hint="default" w:eastAsia="宋体"/>
                <w:lang w:val="en-US" w:eastAsia="zh-CN"/>
              </w:rPr>
            </w:pPr>
            <w:r>
              <w:rPr>
                <w:rFonts w:hint="eastAsia" w:asci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1490388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1490388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1490388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1490388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数政局2023年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 xml:space="preserve">1490388  </w:t>
            </w:r>
          </w:p>
        </w:tc>
        <w:tc>
          <w:tcPr>
            <w:tcW w:w="1815" w:type="dxa"/>
            <w:shd w:val="clear" w:color="auto" w:fill="D7D7D7" w:themeFill="background1" w:themeFillShade="D8"/>
            <w:vAlign w:val="center"/>
          </w:tcPr>
          <w:p>
            <w:pPr>
              <w:widowControl/>
              <w:jc w:val="center"/>
              <w:rPr>
                <w:b/>
                <w:bCs/>
              </w:rPr>
            </w:pPr>
            <w:r>
              <w:rPr>
                <w:rFonts w:hint="eastAsia" w:ascii="宋体" w:hAnsi="宋体" w:cs="宋体"/>
                <w:kern w:val="0"/>
                <w:sz w:val="24"/>
                <w:lang w:val="en-US" w:eastAsia="zh-CN"/>
              </w:rPr>
              <w:t>1045388</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i w:val="0"/>
                <w:iCs w:val="0"/>
                <w:color w:val="000000"/>
                <w:kern w:val="0"/>
                <w:sz w:val="24"/>
                <w:szCs w:val="24"/>
                <w:u w:val="none"/>
                <w:lang w:val="en-US" w:eastAsia="zh-CN" w:bidi="ar"/>
              </w:rPr>
              <w:t>4</w:t>
            </w:r>
            <w:r>
              <w:rPr>
                <w:rFonts w:hint="eastAsia" w:ascii="宋体" w:hAnsi="宋体" w:eastAsia="宋体" w:cs="宋体"/>
                <w:i w:val="0"/>
                <w:iCs w:val="0"/>
                <w:color w:val="000000"/>
                <w:kern w:val="0"/>
                <w:sz w:val="24"/>
                <w:szCs w:val="24"/>
                <w:u w:val="none"/>
                <w:lang w:val="en-US" w:eastAsia="zh-CN" w:bidi="ar"/>
              </w:rPr>
              <w:t>45000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hint="eastAsia" w:ascii="宋体" w:hAnsi="宋体" w:cs="宋体"/>
                <w:kern w:val="0"/>
                <w:sz w:val="24"/>
                <w:lang w:val="en-US" w:eastAsia="zh-CN"/>
              </w:rPr>
              <w:t>201</w:t>
            </w:r>
          </w:p>
        </w:tc>
        <w:tc>
          <w:tcPr>
            <w:tcW w:w="2100" w:type="dxa"/>
            <w:vAlign w:val="center"/>
          </w:tcPr>
          <w:p>
            <w:pPr>
              <w:widowControl/>
              <w:jc w:val="left"/>
            </w:pPr>
            <w:r>
              <w:rPr>
                <w:rFonts w:hint="eastAsia"/>
                <w:lang w:eastAsia="zh-CN"/>
              </w:rPr>
              <w:t>一般公共服务支出</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1490388  </w:t>
            </w:r>
          </w:p>
        </w:tc>
        <w:tc>
          <w:tcPr>
            <w:tcW w:w="1815" w:type="dxa"/>
            <w:vAlign w:val="center"/>
          </w:tcPr>
          <w:p>
            <w:pPr>
              <w:widowControl/>
              <w:jc w:val="center"/>
              <w:rPr>
                <w:rFonts w:ascii="宋体" w:cs="宋体"/>
                <w:kern w:val="0"/>
                <w:sz w:val="24"/>
              </w:rPr>
            </w:pPr>
            <w:r>
              <w:rPr>
                <w:rFonts w:hint="eastAsia" w:ascii="宋体" w:hAnsi="宋体" w:cs="宋体"/>
                <w:kern w:val="0"/>
                <w:sz w:val="24"/>
                <w:lang w:val="en-US" w:eastAsia="zh-CN"/>
              </w:rPr>
              <w:t>1045388</w:t>
            </w:r>
          </w:p>
        </w:tc>
        <w:tc>
          <w:tcPr>
            <w:tcW w:w="1702" w:type="dxa"/>
            <w:vAlign w:val="center"/>
          </w:tcPr>
          <w:p>
            <w:pPr>
              <w:widowControl/>
              <w:jc w:val="center"/>
              <w:rPr>
                <w:rFonts w:ascii="宋体" w:hAnsi="宋体" w:cs="宋体"/>
                <w:kern w:val="0"/>
                <w:sz w:val="24"/>
              </w:rPr>
            </w:pPr>
            <w:r>
              <w:rPr>
                <w:rFonts w:hint="eastAsia" w:ascii="宋体" w:hAnsi="宋体" w:cs="宋体"/>
                <w:i w:val="0"/>
                <w:iCs w:val="0"/>
                <w:color w:val="000000"/>
                <w:kern w:val="0"/>
                <w:sz w:val="24"/>
                <w:szCs w:val="24"/>
                <w:u w:val="none"/>
                <w:lang w:val="en-US" w:eastAsia="zh-CN" w:bidi="ar"/>
              </w:rPr>
              <w:t>4</w:t>
            </w:r>
            <w:r>
              <w:rPr>
                <w:rFonts w:hint="eastAsia" w:ascii="宋体" w:hAnsi="宋体" w:eastAsia="宋体" w:cs="宋体"/>
                <w:i w:val="0"/>
                <w:iCs w:val="0"/>
                <w:color w:val="000000"/>
                <w:kern w:val="0"/>
                <w:sz w:val="24"/>
                <w:szCs w:val="24"/>
                <w:u w:val="none"/>
                <w:lang w:val="en-US" w:eastAsia="zh-CN" w:bidi="ar"/>
              </w:rPr>
              <w:t>45000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w:t>
            </w:r>
            <w:r>
              <w:rPr>
                <w:rFonts w:hint="eastAsia" w:ascii="宋体" w:hAnsi="宋体" w:cs="宋体"/>
                <w:kern w:val="0"/>
                <w:sz w:val="24"/>
                <w:lang w:val="en-US" w:eastAsia="zh-CN"/>
              </w:rPr>
              <w:t>03</w:t>
            </w:r>
          </w:p>
        </w:tc>
        <w:tc>
          <w:tcPr>
            <w:tcW w:w="2100" w:type="dxa"/>
            <w:vAlign w:val="center"/>
          </w:tcPr>
          <w:p>
            <w:pPr>
              <w:widowControl/>
              <w:ind w:firstLine="600" w:firstLineChars="250"/>
              <w:jc w:val="left"/>
            </w:pPr>
            <w:r>
              <w:rPr>
                <w:rFonts w:hint="eastAsia" w:ascii="宋体" w:hAnsi="宋体" w:cs="宋体"/>
                <w:kern w:val="0"/>
                <w:sz w:val="24"/>
                <w:lang w:eastAsia="zh-CN"/>
              </w:rPr>
              <w:t>政府办公厅（室）及机关机构事务</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 xml:space="preserve">1490388  </w:t>
            </w:r>
          </w:p>
        </w:tc>
        <w:tc>
          <w:tcPr>
            <w:tcW w:w="1815" w:type="dxa"/>
            <w:vAlign w:val="center"/>
          </w:tcPr>
          <w:p>
            <w:pPr>
              <w:widowControl/>
              <w:jc w:val="center"/>
            </w:pPr>
            <w:r>
              <w:rPr>
                <w:rFonts w:hint="eastAsia" w:ascii="宋体" w:hAnsi="宋体" w:cs="宋体"/>
                <w:kern w:val="0"/>
                <w:sz w:val="24"/>
                <w:lang w:val="en-US" w:eastAsia="zh-CN"/>
              </w:rPr>
              <w:t>1045388</w:t>
            </w:r>
          </w:p>
        </w:tc>
        <w:tc>
          <w:tcPr>
            <w:tcW w:w="1702" w:type="dxa"/>
            <w:vAlign w:val="center"/>
          </w:tcPr>
          <w:p>
            <w:pPr>
              <w:widowControl/>
              <w:jc w:val="center"/>
              <w:rPr>
                <w:rFonts w:ascii="宋体" w:hAnsi="宋体" w:cs="宋体"/>
                <w:kern w:val="0"/>
                <w:sz w:val="24"/>
              </w:rPr>
            </w:pPr>
            <w:r>
              <w:rPr>
                <w:rFonts w:hint="eastAsia" w:ascii="宋体" w:hAnsi="宋体" w:cs="宋体"/>
                <w:i w:val="0"/>
                <w:iCs w:val="0"/>
                <w:color w:val="000000"/>
                <w:kern w:val="0"/>
                <w:sz w:val="24"/>
                <w:szCs w:val="24"/>
                <w:u w:val="none"/>
                <w:lang w:val="en-US" w:eastAsia="zh-CN" w:bidi="ar"/>
              </w:rPr>
              <w:t>4</w:t>
            </w:r>
            <w:r>
              <w:rPr>
                <w:rFonts w:hint="eastAsia" w:ascii="宋体" w:hAnsi="宋体" w:eastAsia="宋体" w:cs="宋体"/>
                <w:i w:val="0"/>
                <w:iCs w:val="0"/>
                <w:color w:val="000000"/>
                <w:kern w:val="0"/>
                <w:sz w:val="24"/>
                <w:szCs w:val="24"/>
                <w:u w:val="none"/>
                <w:lang w:val="en-US" w:eastAsia="zh-CN" w:bidi="ar"/>
              </w:rPr>
              <w:t>45000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lang w:val="en-US" w:eastAsia="zh-CN"/>
              </w:rPr>
              <w:t>010301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 xml:space="preserve">1490388  </w:t>
            </w:r>
          </w:p>
        </w:tc>
        <w:tc>
          <w:tcPr>
            <w:tcW w:w="1815" w:type="dxa"/>
            <w:vAlign w:val="center"/>
          </w:tcPr>
          <w:p>
            <w:pPr>
              <w:widowControl/>
              <w:jc w:val="center"/>
              <w:rPr>
                <w:rFonts w:ascii="宋体" w:hAnsi="宋体" w:cs="宋体"/>
                <w:kern w:val="0"/>
                <w:sz w:val="24"/>
              </w:rPr>
            </w:pPr>
            <w:r>
              <w:rPr>
                <w:rFonts w:hint="eastAsia" w:ascii="宋体" w:hAnsi="宋体" w:cs="宋体"/>
                <w:kern w:val="0"/>
                <w:sz w:val="24"/>
                <w:lang w:val="en-US" w:eastAsia="zh-CN"/>
              </w:rPr>
              <w:t>1045388</w:t>
            </w:r>
          </w:p>
        </w:tc>
        <w:tc>
          <w:tcPr>
            <w:tcW w:w="1702" w:type="dxa"/>
            <w:vAlign w:val="center"/>
          </w:tcPr>
          <w:p>
            <w:pPr>
              <w:widowControl/>
              <w:jc w:val="center"/>
              <w:rPr>
                <w:rFonts w:ascii="宋体" w:hAnsi="宋体" w:cs="宋体"/>
                <w:kern w:val="0"/>
                <w:sz w:val="24"/>
              </w:rPr>
            </w:pPr>
            <w:r>
              <w:rPr>
                <w:rFonts w:hint="eastAsia" w:ascii="宋体" w:hAnsi="宋体" w:cs="宋体"/>
                <w:i w:val="0"/>
                <w:iCs w:val="0"/>
                <w:color w:val="000000"/>
                <w:kern w:val="0"/>
                <w:sz w:val="24"/>
                <w:szCs w:val="24"/>
                <w:u w:val="none"/>
                <w:lang w:val="en-US" w:eastAsia="zh-CN" w:bidi="ar"/>
              </w:rPr>
              <w:t>4</w:t>
            </w:r>
            <w:r>
              <w:rPr>
                <w:rFonts w:hint="eastAsia" w:ascii="宋体" w:hAnsi="宋体" w:eastAsia="宋体" w:cs="宋体"/>
                <w:i w:val="0"/>
                <w:iCs w:val="0"/>
                <w:color w:val="000000"/>
                <w:kern w:val="0"/>
                <w:sz w:val="24"/>
                <w:szCs w:val="24"/>
                <w:u w:val="none"/>
                <w:lang w:val="en-US" w:eastAsia="zh-CN" w:bidi="ar"/>
              </w:rPr>
              <w:t>45000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080"/>
        <w:gridCol w:w="2520"/>
        <w:gridCol w:w="1800"/>
        <w:gridCol w:w="1800"/>
        <w:gridCol w:w="18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32"/>
                <w:szCs w:val="32"/>
                <w:u w:val="none"/>
                <w:lang w:val="en-US" w:eastAsia="zh-CN" w:bidi="ar"/>
              </w:rPr>
              <w:t>　</w:t>
            </w:r>
            <w:r>
              <w:rPr>
                <w:rFonts w:ascii="微软雅黑" w:hAnsi="微软雅黑" w:eastAsia="微软雅黑" w:cs="微软雅黑"/>
                <w:b/>
                <w:i w:val="0"/>
                <w:color w:val="333333"/>
                <w:kern w:val="0"/>
                <w:sz w:val="32"/>
                <w:szCs w:val="32"/>
                <w:u w:val="none"/>
                <w:lang w:val="en-US" w:eastAsia="zh-CN" w:bidi="ar"/>
              </w:rPr>
              <w:t>黄石港区数政局</w:t>
            </w:r>
            <w:r>
              <w:rPr>
                <w:rFonts w:hint="eastAsia" w:ascii="微软雅黑" w:hAnsi="微软雅黑" w:eastAsia="微软雅黑" w:cs="微软雅黑"/>
                <w:b/>
                <w:i w:val="0"/>
                <w:color w:val="333333"/>
                <w:kern w:val="0"/>
                <w:sz w:val="32"/>
                <w:szCs w:val="32"/>
                <w:u w:val="none"/>
                <w:lang w:val="en-US" w:eastAsia="zh-CN" w:bidi="ar"/>
              </w:rPr>
              <w:t>2023年</w:t>
            </w:r>
            <w:r>
              <w:rPr>
                <w:rFonts w:ascii="微软雅黑" w:hAnsi="微软雅黑" w:eastAsia="微软雅黑" w:cs="微软雅黑"/>
                <w:b/>
                <w:i w:val="0"/>
                <w:color w:val="333333"/>
                <w:kern w:val="0"/>
                <w:sz w:val="32"/>
                <w:szCs w:val="32"/>
                <w:u w:val="none"/>
                <w:lang w:val="en-US" w:eastAsia="zh-CN" w:bidi="ar"/>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3600"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经济分类科目</w:t>
            </w:r>
          </w:p>
        </w:tc>
        <w:tc>
          <w:tcPr>
            <w:tcW w:w="1800" w:type="dxa"/>
            <w:vMerge w:val="restart"/>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预算数</w:t>
            </w:r>
          </w:p>
        </w:tc>
        <w:tc>
          <w:tcPr>
            <w:tcW w:w="3600"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08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科目编码</w:t>
            </w:r>
          </w:p>
        </w:tc>
        <w:tc>
          <w:tcPr>
            <w:tcW w:w="252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科目名称</w:t>
            </w:r>
          </w:p>
        </w:tc>
        <w:tc>
          <w:tcPr>
            <w:tcW w:w="1800" w:type="dxa"/>
            <w:vMerge w:val="continue"/>
            <w:shd w:val="clear" w:color="auto" w:fill="D7D7D7" w:themeFill="background1" w:themeFillShade="D8"/>
            <w:vAlign w:val="center"/>
          </w:tcPr>
          <w:p>
            <w:pPr>
              <w:jc w:val="center"/>
              <w:rPr>
                <w:rFonts w:ascii="宋体"/>
                <w:sz w:val="24"/>
              </w:rPr>
            </w:pP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人员经费</w:t>
            </w: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080" w:type="dxa"/>
            <w:shd w:val="clear" w:color="auto" w:fill="D7D7D7" w:themeFill="background1" w:themeFillShade="D8"/>
            <w:vAlign w:val="center"/>
          </w:tcPr>
          <w:p>
            <w:pPr>
              <w:jc w:val="center"/>
              <w:rPr>
                <w:rFonts w:ascii="宋体" w:cs="宋体"/>
                <w:kern w:val="0"/>
                <w:sz w:val="24"/>
              </w:rPr>
            </w:pPr>
          </w:p>
        </w:tc>
        <w:tc>
          <w:tcPr>
            <w:tcW w:w="2520" w:type="dxa"/>
            <w:shd w:val="clear" w:color="auto" w:fill="D7D7D7" w:themeFill="background1" w:themeFillShade="D8"/>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合计</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 xml:space="preserve">1490388  </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697567</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50213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08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301</w:t>
            </w:r>
          </w:p>
        </w:tc>
        <w:tc>
          <w:tcPr>
            <w:tcW w:w="252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工资福利支出</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920889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920889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30101</w:t>
            </w:r>
          </w:p>
        </w:tc>
        <w:tc>
          <w:tcPr>
            <w:tcW w:w="252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基本工资</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229212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229212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30102</w:t>
            </w:r>
          </w:p>
        </w:tc>
        <w:tc>
          <w:tcPr>
            <w:tcW w:w="252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津贴补贴</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132720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132720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30103</w:t>
            </w:r>
          </w:p>
        </w:tc>
        <w:tc>
          <w:tcPr>
            <w:tcW w:w="252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奖金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200260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200260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30107</w:t>
            </w:r>
          </w:p>
        </w:tc>
        <w:tc>
          <w:tcPr>
            <w:tcW w:w="252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绩效工资</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163812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163812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30108</w:t>
            </w:r>
          </w:p>
        </w:tc>
        <w:tc>
          <w:tcPr>
            <w:tcW w:w="252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机关事业单位基本养老保险缴费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126179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126179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30109</w:t>
            </w:r>
          </w:p>
        </w:tc>
        <w:tc>
          <w:tcPr>
            <w:tcW w:w="252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职业年金缴费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30110</w:t>
            </w:r>
          </w:p>
        </w:tc>
        <w:tc>
          <w:tcPr>
            <w:tcW w:w="2520" w:type="dxa"/>
            <w:vAlign w:val="center"/>
          </w:tcPr>
          <w:p>
            <w:pPr>
              <w:keepNext w:val="0"/>
              <w:keepLines w:val="0"/>
              <w:widowControl/>
              <w:suppressLineNumbers w:val="0"/>
              <w:ind w:firstLine="240" w:firstLineChars="100"/>
              <w:jc w:val="both"/>
              <w:textAlignment w:val="center"/>
              <w:rPr>
                <w:rFonts w:hint="eastAsia" w:ascii="Arial" w:hAnsi="Arial" w:cs="Arial"/>
                <w:kern w:val="0"/>
                <w:sz w:val="24"/>
              </w:rPr>
            </w:pPr>
            <w:r>
              <w:rPr>
                <w:rFonts w:hint="eastAsia" w:ascii="宋体" w:hAnsi="宋体" w:eastAsia="宋体" w:cs="宋体"/>
                <w:i w:val="0"/>
                <w:color w:val="000000"/>
                <w:kern w:val="0"/>
                <w:sz w:val="24"/>
                <w:szCs w:val="24"/>
                <w:u w:val="none"/>
                <w:lang w:val="en-US" w:eastAsia="zh-CN" w:bidi="ar"/>
              </w:rPr>
              <w:t>职工基本医疗保险缴费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68707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68707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30111</w:t>
            </w:r>
          </w:p>
        </w:tc>
        <w:tc>
          <w:tcPr>
            <w:tcW w:w="252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公务员医疗补助缴费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30112</w:t>
            </w:r>
          </w:p>
        </w:tc>
        <w:tc>
          <w:tcPr>
            <w:tcW w:w="252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其他社会保障缴费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30113</w:t>
            </w:r>
          </w:p>
        </w:tc>
        <w:tc>
          <w:tcPr>
            <w:tcW w:w="252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住房公积金</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63089 </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63089 </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30199</w:t>
            </w:r>
          </w:p>
        </w:tc>
        <w:tc>
          <w:tcPr>
            <w:tcW w:w="252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其他工资福利支出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302</w:t>
            </w:r>
          </w:p>
        </w:tc>
        <w:tc>
          <w:tcPr>
            <w:tcW w:w="252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商品和服务支出</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61410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61410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30201</w:t>
            </w:r>
          </w:p>
        </w:tc>
        <w:tc>
          <w:tcPr>
            <w:tcW w:w="252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办公费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30202</w:t>
            </w:r>
          </w:p>
        </w:tc>
        <w:tc>
          <w:tcPr>
            <w:tcW w:w="252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印刷费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4200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4200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30205</w:t>
            </w:r>
          </w:p>
        </w:tc>
        <w:tc>
          <w:tcPr>
            <w:tcW w:w="252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水费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30206</w:t>
            </w:r>
          </w:p>
        </w:tc>
        <w:tc>
          <w:tcPr>
            <w:tcW w:w="252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电费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6120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6120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30207</w:t>
            </w:r>
          </w:p>
        </w:tc>
        <w:tc>
          <w:tcPr>
            <w:tcW w:w="252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邮电费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5640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5640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30209</w:t>
            </w:r>
          </w:p>
        </w:tc>
        <w:tc>
          <w:tcPr>
            <w:tcW w:w="252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物业管理费</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30211</w:t>
            </w:r>
          </w:p>
        </w:tc>
        <w:tc>
          <w:tcPr>
            <w:tcW w:w="252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差旅费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6000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30213</w:t>
            </w:r>
          </w:p>
        </w:tc>
        <w:tc>
          <w:tcPr>
            <w:tcW w:w="252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维修（护）费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600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30215</w:t>
            </w:r>
          </w:p>
        </w:tc>
        <w:tc>
          <w:tcPr>
            <w:tcW w:w="2520" w:type="dxa"/>
            <w:vAlign w:val="center"/>
          </w:tcPr>
          <w:p>
            <w:pPr>
              <w:keepNext w:val="0"/>
              <w:keepLines w:val="0"/>
              <w:widowControl/>
              <w:suppressLineNumbers w:val="0"/>
              <w:ind w:firstLine="240" w:firstLineChars="100"/>
              <w:jc w:val="left"/>
              <w:textAlignment w:val="center"/>
              <w:rPr>
                <w:rFonts w:hint="eastAsia" w:ascii="Arial" w:hAnsi="Arial" w:cs="Arial"/>
                <w:kern w:val="0"/>
                <w:sz w:val="24"/>
              </w:rPr>
            </w:pPr>
            <w:r>
              <w:rPr>
                <w:rFonts w:hint="eastAsia" w:ascii="宋体" w:hAnsi="宋体" w:eastAsia="宋体" w:cs="宋体"/>
                <w:i w:val="0"/>
                <w:color w:val="000000"/>
                <w:kern w:val="0"/>
                <w:sz w:val="24"/>
                <w:szCs w:val="24"/>
                <w:u w:val="none"/>
                <w:lang w:val="en-US" w:eastAsia="zh-CN" w:bidi="ar"/>
              </w:rPr>
              <w:t>会议费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30216</w:t>
            </w:r>
          </w:p>
        </w:tc>
        <w:tc>
          <w:tcPr>
            <w:tcW w:w="252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培训费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7886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7886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30217</w:t>
            </w:r>
          </w:p>
        </w:tc>
        <w:tc>
          <w:tcPr>
            <w:tcW w:w="252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公务接待费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30228</w:t>
            </w:r>
          </w:p>
        </w:tc>
        <w:tc>
          <w:tcPr>
            <w:tcW w:w="252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工会经费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14520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14520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30229</w:t>
            </w:r>
          </w:p>
        </w:tc>
        <w:tc>
          <w:tcPr>
            <w:tcW w:w="252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福利费</w:t>
            </w: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13144 </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13144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30231</w:t>
            </w:r>
          </w:p>
        </w:tc>
        <w:tc>
          <w:tcPr>
            <w:tcW w:w="252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公务用车运行维护费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30239</w:t>
            </w:r>
          </w:p>
        </w:tc>
        <w:tc>
          <w:tcPr>
            <w:tcW w:w="252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其他交通费</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30299</w:t>
            </w:r>
          </w:p>
        </w:tc>
        <w:tc>
          <w:tcPr>
            <w:tcW w:w="252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303</w:t>
            </w:r>
          </w:p>
        </w:tc>
        <w:tc>
          <w:tcPr>
            <w:tcW w:w="252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对个人和家庭补助</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0</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b/>
                <w:bCs/>
                <w:color w:val="000000"/>
                <w:sz w:val="24"/>
                <w:lang w:val="en-US" w:eastAsia="zh-CN"/>
              </w:rPr>
              <w:t>0</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30304</w:t>
            </w:r>
          </w:p>
        </w:tc>
        <w:tc>
          <w:tcPr>
            <w:tcW w:w="2520" w:type="dxa"/>
            <w:vAlign w:val="center"/>
          </w:tcPr>
          <w:p>
            <w:pPr>
              <w:keepNext w:val="0"/>
              <w:keepLines w:val="0"/>
              <w:widowControl/>
              <w:suppressLineNumbers w:val="0"/>
              <w:ind w:firstLine="240" w:firstLineChars="100"/>
              <w:jc w:val="both"/>
              <w:textAlignment w:val="center"/>
              <w:rPr>
                <w:rFonts w:hint="eastAsia" w:ascii="Arial" w:hAnsi="Arial" w:cs="Arial"/>
                <w:kern w:val="0"/>
                <w:sz w:val="24"/>
              </w:rPr>
            </w:pPr>
            <w:r>
              <w:rPr>
                <w:rFonts w:hint="eastAsia" w:ascii="宋体" w:hAnsi="宋体" w:eastAsia="宋体" w:cs="宋体"/>
                <w:i w:val="0"/>
                <w:color w:val="000000"/>
                <w:kern w:val="0"/>
                <w:sz w:val="24"/>
                <w:szCs w:val="24"/>
                <w:u w:val="none"/>
                <w:lang w:val="en-US" w:eastAsia="zh-CN" w:bidi="ar"/>
              </w:rPr>
              <w:t>抚恤金</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0</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0</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08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30399</w:t>
            </w:r>
          </w:p>
        </w:tc>
        <w:tc>
          <w:tcPr>
            <w:tcW w:w="252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其他对个人和家庭的补助</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0</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0</w:t>
            </w: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数政局2023年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hint="eastAsia" w:cs="宋体" w:asciiTheme="minorEastAsia" w:hAnsiTheme="minorEastAsia" w:eastAsiaTheme="minorEastAsia"/>
                <w:color w:val="000000"/>
                <w:sz w:val="24"/>
                <w:lang w:eastAsia="zh-CN"/>
              </w:rPr>
            </w:pPr>
            <w:r>
              <w:rPr>
                <w:rFonts w:hint="eastAsia" w:asciiTheme="minorEastAsia" w:hAnsiTheme="minorEastAsia" w:eastAsiaTheme="minorEastAsia"/>
                <w:color w:val="00000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hint="eastAsia" w:cs="宋体" w:asciiTheme="minorEastAsia" w:hAnsiTheme="minorEastAsia" w:eastAsiaTheme="minorEastAsia"/>
                <w:color w:val="000000"/>
                <w:sz w:val="24"/>
                <w:lang w:eastAsia="zh-CN"/>
              </w:rPr>
            </w:pPr>
            <w:r>
              <w:rPr>
                <w:rFonts w:hint="eastAsia" w:asciiTheme="minorEastAsia" w:hAnsiTheme="minorEastAsia" w:eastAsiaTheme="minorEastAsia"/>
                <w:color w:val="00000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数政局2023年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2023年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2023年</w:t>
      </w:r>
      <w:r>
        <w:rPr>
          <w:rFonts w:hint="eastAsia" w:ascii="宋体" w:hAnsi="宋体"/>
          <w:color w:val="000000"/>
          <w:spacing w:val="2"/>
          <w:kern w:val="2"/>
          <w:sz w:val="28"/>
          <w:szCs w:val="28"/>
        </w:rPr>
        <w:t>初预算总收入</w:t>
      </w:r>
      <w:r>
        <w:rPr>
          <w:rFonts w:hint="eastAsia" w:ascii="宋体" w:hAnsi="宋体" w:cs="宋体"/>
          <w:sz w:val="28"/>
          <w:szCs w:val="28"/>
          <w:lang w:eastAsia="zh-CN"/>
        </w:rPr>
        <w:t xml:space="preserve">1490388 </w:t>
      </w:r>
      <w:r>
        <w:rPr>
          <w:rFonts w:hint="eastAsia" w:ascii="宋体" w:hAnsi="宋体"/>
          <w:color w:val="000000"/>
          <w:spacing w:val="2"/>
          <w:kern w:val="2"/>
          <w:sz w:val="28"/>
          <w:szCs w:val="28"/>
        </w:rPr>
        <w:t>元，其中：工资福利支出</w:t>
      </w:r>
      <w:r>
        <w:rPr>
          <w:rFonts w:hint="eastAsia" w:ascii="宋体" w:hAnsi="宋体" w:cs="宋体"/>
          <w:kern w:val="2"/>
          <w:sz w:val="28"/>
          <w:szCs w:val="28"/>
          <w:lang w:val="en-US" w:eastAsia="zh-CN"/>
        </w:rPr>
        <w:t xml:space="preserve">920889 </w:t>
      </w:r>
      <w:r>
        <w:rPr>
          <w:rFonts w:hint="eastAsia" w:ascii="宋体" w:hAnsi="宋体"/>
          <w:color w:val="000000"/>
          <w:spacing w:val="2"/>
          <w:kern w:val="2"/>
          <w:sz w:val="28"/>
          <w:szCs w:val="28"/>
        </w:rPr>
        <w:t>元，商品服务支出</w:t>
      </w:r>
      <w:r>
        <w:rPr>
          <w:rFonts w:hint="eastAsia" w:ascii="宋体" w:hAnsi="宋体"/>
          <w:color w:val="000000"/>
          <w:spacing w:val="2"/>
          <w:kern w:val="2"/>
          <w:sz w:val="28"/>
          <w:szCs w:val="28"/>
          <w:lang w:val="en-US" w:eastAsia="zh-CN"/>
        </w:rPr>
        <w:t xml:space="preserve">61410 </w:t>
      </w:r>
      <w:r>
        <w:rPr>
          <w:rFonts w:hint="eastAsia" w:ascii="宋体" w:hAnsi="宋体"/>
          <w:color w:val="000000"/>
          <w:spacing w:val="2"/>
          <w:kern w:val="2"/>
          <w:sz w:val="28"/>
          <w:szCs w:val="28"/>
        </w:rPr>
        <w:t>元，对个人和家</w:t>
      </w:r>
      <w:r>
        <w:rPr>
          <w:rFonts w:hint="eastAsia" w:ascii="宋体" w:hAnsi="宋体" w:cs="宋体"/>
          <w:sz w:val="28"/>
          <w:szCs w:val="28"/>
        </w:rPr>
        <w:t>庭补助支出</w:t>
      </w:r>
      <w:r>
        <w:rPr>
          <w:rFonts w:hint="eastAsia" w:ascii="宋体" w:hAnsi="宋体"/>
          <w:color w:val="000000"/>
          <w:spacing w:val="2"/>
          <w:kern w:val="2"/>
          <w:sz w:val="28"/>
          <w:szCs w:val="28"/>
        </w:rPr>
        <w:t xml:space="preserve">63089 </w:t>
      </w:r>
      <w:r>
        <w:rPr>
          <w:rFonts w:hint="eastAsia" w:ascii="宋体" w:hAnsi="宋体" w:cs="宋体"/>
          <w:sz w:val="28"/>
          <w:szCs w:val="28"/>
        </w:rPr>
        <w:t>元，专项经费</w:t>
      </w:r>
      <w:r>
        <w:rPr>
          <w:rFonts w:hint="eastAsia" w:ascii="宋体" w:hAnsi="宋体" w:cs="宋体"/>
          <w:sz w:val="28"/>
          <w:szCs w:val="28"/>
          <w:lang w:val="en-US" w:eastAsia="zh-CN"/>
        </w:rPr>
        <w:t>4</w:t>
      </w:r>
      <w:r>
        <w:rPr>
          <w:rFonts w:hint="eastAsia" w:ascii="宋体" w:hAnsi="宋体"/>
          <w:color w:val="000000"/>
          <w:spacing w:val="2"/>
          <w:kern w:val="2"/>
          <w:sz w:val="28"/>
          <w:szCs w:val="28"/>
          <w:lang w:val="en-US" w:eastAsia="zh-CN"/>
        </w:rPr>
        <w:t>45000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hint="default" w:ascii="宋体" w:hAnsi="宋体" w:eastAsia="宋体" w:cs="宋体"/>
          <w:kern w:val="0"/>
          <w:sz w:val="28"/>
          <w:szCs w:val="28"/>
          <w:highlight w:val="yellow"/>
          <w:lang w:val="en-US" w:eastAsia="zh-CN"/>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2023年</w:t>
      </w:r>
      <w:r>
        <w:rPr>
          <w:rFonts w:hint="eastAsia" w:ascii="宋体" w:hAnsi="宋体" w:cs="宋体"/>
          <w:kern w:val="0"/>
          <w:sz w:val="28"/>
          <w:szCs w:val="28"/>
        </w:rPr>
        <w:t>财政拨款预算收支</w:t>
      </w:r>
      <w:r>
        <w:rPr>
          <w:rFonts w:hint="eastAsia" w:ascii="宋体" w:hAnsi="宋体" w:cs="宋体"/>
          <w:sz w:val="28"/>
          <w:szCs w:val="28"/>
          <w:lang w:eastAsia="zh-CN"/>
        </w:rPr>
        <w:t xml:space="preserve">1490388 </w:t>
      </w:r>
      <w:r>
        <w:rPr>
          <w:rFonts w:hint="eastAsia" w:ascii="宋体" w:hAnsi="宋体" w:cs="宋体"/>
          <w:kern w:val="0"/>
          <w:sz w:val="28"/>
          <w:szCs w:val="28"/>
        </w:rPr>
        <w:t>元，</w:t>
      </w:r>
      <w:r>
        <w:rPr>
          <w:rFonts w:hint="eastAsia" w:ascii="宋体" w:hAnsi="宋体" w:cs="宋体"/>
          <w:kern w:val="0"/>
          <w:sz w:val="28"/>
          <w:szCs w:val="28"/>
          <w:lang w:val="en-US" w:eastAsia="zh-CN"/>
        </w:rPr>
        <w:t>与2022年1135414 元增加354977元，</w:t>
      </w:r>
      <w:r>
        <w:rPr>
          <w:rFonts w:hint="eastAsia" w:ascii="宋体" w:hAnsi="宋体" w:cs="宋体"/>
          <w:kern w:val="0"/>
          <w:sz w:val="28"/>
          <w:szCs w:val="28"/>
          <w:highlight w:val="none"/>
          <w:lang w:val="en-US" w:eastAsia="zh-CN"/>
        </w:rPr>
        <w:t>增加原因：2023新增一人，增加工作经费10万元，年度本单位工资提标，按新标准列入预算发生增加。</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w:t>
      </w:r>
      <w:r>
        <w:rPr>
          <w:rFonts w:hint="eastAsia" w:ascii="宋体" w:hAnsi="宋体" w:cs="宋体"/>
          <w:sz w:val="28"/>
          <w:szCs w:val="28"/>
          <w:lang w:eastAsia="zh-CN"/>
        </w:rPr>
        <w:t>数政局</w:t>
      </w:r>
      <w:r>
        <w:rPr>
          <w:rFonts w:hint="eastAsia" w:ascii="宋体" w:hAnsi="宋体" w:cs="宋体"/>
          <w:sz w:val="28"/>
          <w:szCs w:val="28"/>
        </w:rPr>
        <w:t>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20071</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60212</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6</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200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1200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1800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4200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6120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5640</w:t>
            </w:r>
          </w:p>
        </w:tc>
      </w:tr>
      <w:tr>
        <w:tblPrEx>
          <w:tblCellMar>
            <w:top w:w="15" w:type="dxa"/>
            <w:left w:w="15" w:type="dxa"/>
            <w:bottom w:w="15" w:type="dxa"/>
            <w:right w:w="15" w:type="dxa"/>
          </w:tblCellMar>
        </w:tblPrEx>
        <w:trPr>
          <w:trHeight w:val="425"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600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5040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160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6000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w:t>
            </w:r>
            <w:r>
              <w:rPr>
                <w:rFonts w:hint="eastAsia" w:ascii="宋体" w:hAnsi="宋体" w:eastAsia="宋体" w:cs="宋体"/>
                <w:i w:val="0"/>
                <w:color w:val="000000"/>
                <w:kern w:val="0"/>
                <w:sz w:val="24"/>
                <w:szCs w:val="24"/>
                <w:u w:val="none"/>
                <w:lang w:val="en-US" w:eastAsia="zh-CN" w:bidi="ar"/>
              </w:rPr>
              <w:t xml:space="preserve">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w:t>
            </w:r>
            <w:r>
              <w:rPr>
                <w:rFonts w:hint="eastAsia" w:ascii="宋体" w:hAnsi="宋体" w:eastAsia="宋体" w:cs="宋体"/>
                <w:i w:val="0"/>
                <w:color w:val="000000"/>
                <w:kern w:val="0"/>
                <w:sz w:val="24"/>
                <w:szCs w:val="24"/>
                <w:u w:val="none"/>
                <w:lang w:val="en-US" w:eastAsia="zh-CN" w:bidi="ar"/>
              </w:rPr>
              <w:t xml:space="preserve">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525744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7886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726004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14520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525744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13144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2023年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ind w:firstLine="420" w:firstLineChars="150"/>
        <w:rPr>
          <w:rFonts w:hint="eastAsia" w:ascii="宋体" w:eastAsia="宋体" w:cs="宋体"/>
          <w:sz w:val="28"/>
          <w:szCs w:val="28"/>
          <w:lang w:eastAsia="zh-CN"/>
        </w:rPr>
      </w:pPr>
      <w:r>
        <w:rPr>
          <w:rFonts w:hint="eastAsia" w:ascii="宋体" w:hAnsi="宋体" w:cs="宋体"/>
          <w:sz w:val="28"/>
          <w:szCs w:val="28"/>
          <w:lang w:eastAsia="zh-CN"/>
        </w:rPr>
        <w:t>2023年</w:t>
      </w:r>
      <w:r>
        <w:rPr>
          <w:rFonts w:hint="eastAsia" w:ascii="宋体" w:hAnsi="宋体" w:cs="宋体"/>
          <w:sz w:val="28"/>
          <w:szCs w:val="28"/>
        </w:rPr>
        <w:t>“三公”经费预算</w:t>
      </w:r>
      <w:r>
        <w:rPr>
          <w:rFonts w:hint="eastAsia" w:ascii="宋体" w:hAnsi="宋体" w:cs="宋体"/>
          <w:sz w:val="28"/>
          <w:szCs w:val="28"/>
          <w:lang w:val="en-US" w:eastAsia="zh-CN"/>
        </w:rPr>
        <w:t>0</w:t>
      </w:r>
      <w:r>
        <w:rPr>
          <w:rFonts w:hint="eastAsia" w:ascii="宋体" w:hAnsi="宋体" w:cs="宋体"/>
          <w:sz w:val="28"/>
          <w:szCs w:val="28"/>
        </w:rPr>
        <w:t>万元</w:t>
      </w:r>
      <w:r>
        <w:rPr>
          <w:rFonts w:hint="eastAsia" w:ascii="宋体" w:hAnsi="宋体" w:cs="宋体"/>
          <w:kern w:val="0"/>
          <w:sz w:val="28"/>
          <w:szCs w:val="28"/>
          <w:lang w:eastAsia="zh-CN"/>
        </w:rPr>
        <w:t>，</w:t>
      </w:r>
      <w:r>
        <w:rPr>
          <w:rFonts w:hint="eastAsia" w:ascii="宋体" w:hAnsi="宋体" w:cs="宋体"/>
          <w:kern w:val="0"/>
          <w:sz w:val="28"/>
          <w:szCs w:val="28"/>
          <w:lang w:val="en-US" w:eastAsia="zh-CN"/>
        </w:rPr>
        <w:t>与2022年预算一致。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w:t>
      </w:r>
      <w:bookmarkStart w:id="0" w:name="_GoBack"/>
      <w:bookmarkEnd w:id="0"/>
      <w:r>
        <w:rPr>
          <w:rFonts w:hint="eastAsia" w:ascii="宋体" w:hAnsi="宋体" w:cs="宋体"/>
          <w:sz w:val="28"/>
          <w:szCs w:val="28"/>
        </w:rPr>
        <w:t>关厉行节约反对浪费条例》等制度，加强内部财务管理制度建设，严格控制压缩“三公”经费的支出，做到厉行节约。</w:t>
      </w:r>
    </w:p>
    <w:p>
      <w:pPr>
        <w:pStyle w:val="5"/>
        <w:widowControl/>
        <w:numPr>
          <w:ilvl w:val="0"/>
          <w:numId w:val="3"/>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3"/>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Style w:val="8"/>
          <w:rFonts w:ascii="微软雅黑" w:hAnsi="微软雅黑" w:eastAsia="微软雅黑" w:cs="微软雅黑"/>
          <w:color w:val="333333"/>
          <w:kern w:val="0"/>
          <w:sz w:val="24"/>
          <w:shd w:val="clear" w:color="auto" w:fill="FFFFFF"/>
        </w:rPr>
      </w:pP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度本单位无重点项目绩效目标等绩效情况。</w:t>
      </w: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pPr>
      <w:r>
        <w:rPr>
          <w:rFonts w:hint="eastAsia" w:ascii="宋体" w:hAnsi="宋体" w:cs="宋体"/>
          <w:sz w:val="28"/>
          <w:szCs w:val="28"/>
        </w:rPr>
        <w:t>（八）行政运行（项）：指机关和实行公务员法管理事业单位用于保障机构正常运转的基本支出。</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241B36"/>
    <w:multiLevelType w:val="singleLevel"/>
    <w:tmpl w:val="80241B36"/>
    <w:lvl w:ilvl="0" w:tentative="0">
      <w:start w:val="1"/>
      <w:numFmt w:val="chineseCounting"/>
      <w:suff w:val="nothing"/>
      <w:lvlText w:val="（%1）"/>
      <w:lvlJc w:val="left"/>
      <w:rPr>
        <w:rFonts w:hint="eastAsia"/>
      </w:rPr>
    </w:lvl>
  </w:abstractNum>
  <w:abstractNum w:abstractNumId="1">
    <w:nsid w:val="3F828D1D"/>
    <w:multiLevelType w:val="singleLevel"/>
    <w:tmpl w:val="3F828D1D"/>
    <w:lvl w:ilvl="0" w:tentative="0">
      <w:start w:val="1"/>
      <w:numFmt w:val="chineseCounting"/>
      <w:suff w:val="nothing"/>
      <w:lvlText w:val="%1、"/>
      <w:lvlJc w:val="left"/>
      <w:rPr>
        <w:rFonts w:hint="eastAsia"/>
      </w:rPr>
    </w:lvl>
  </w:abstractNum>
  <w:abstractNum w:abstractNumId="2">
    <w:nsid w:val="49CC4933"/>
    <w:multiLevelType w:val="singleLevel"/>
    <w:tmpl w:val="49CC4933"/>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1348C"/>
    <w:rsid w:val="00036F66"/>
    <w:rsid w:val="00040F87"/>
    <w:rsid w:val="0005426C"/>
    <w:rsid w:val="000642D8"/>
    <w:rsid w:val="000C5BAF"/>
    <w:rsid w:val="000F5C47"/>
    <w:rsid w:val="00111F12"/>
    <w:rsid w:val="00144D41"/>
    <w:rsid w:val="00160079"/>
    <w:rsid w:val="00177A50"/>
    <w:rsid w:val="00183B02"/>
    <w:rsid w:val="001903D2"/>
    <w:rsid w:val="00195C90"/>
    <w:rsid w:val="001B3819"/>
    <w:rsid w:val="001D7AA5"/>
    <w:rsid w:val="0022746B"/>
    <w:rsid w:val="0024107E"/>
    <w:rsid w:val="002548C4"/>
    <w:rsid w:val="002577A1"/>
    <w:rsid w:val="002865A3"/>
    <w:rsid w:val="002A0349"/>
    <w:rsid w:val="002A64C5"/>
    <w:rsid w:val="002A6854"/>
    <w:rsid w:val="002B0615"/>
    <w:rsid w:val="002B35A9"/>
    <w:rsid w:val="002B6DCF"/>
    <w:rsid w:val="002E4195"/>
    <w:rsid w:val="002E769A"/>
    <w:rsid w:val="002F2D80"/>
    <w:rsid w:val="00300C86"/>
    <w:rsid w:val="00321081"/>
    <w:rsid w:val="00324BDD"/>
    <w:rsid w:val="00342611"/>
    <w:rsid w:val="0037390F"/>
    <w:rsid w:val="003C5494"/>
    <w:rsid w:val="003C62AB"/>
    <w:rsid w:val="004126C4"/>
    <w:rsid w:val="004255FA"/>
    <w:rsid w:val="0044409E"/>
    <w:rsid w:val="004603AF"/>
    <w:rsid w:val="00475940"/>
    <w:rsid w:val="004919C9"/>
    <w:rsid w:val="00495756"/>
    <w:rsid w:val="004B394C"/>
    <w:rsid w:val="004D7DB5"/>
    <w:rsid w:val="004E60C4"/>
    <w:rsid w:val="00505352"/>
    <w:rsid w:val="00523282"/>
    <w:rsid w:val="0054487B"/>
    <w:rsid w:val="005A7369"/>
    <w:rsid w:val="006759D3"/>
    <w:rsid w:val="006A3FBE"/>
    <w:rsid w:val="006D383D"/>
    <w:rsid w:val="006F13E4"/>
    <w:rsid w:val="007277F3"/>
    <w:rsid w:val="007474FB"/>
    <w:rsid w:val="0076521F"/>
    <w:rsid w:val="007715A3"/>
    <w:rsid w:val="007B3C24"/>
    <w:rsid w:val="007B4BAE"/>
    <w:rsid w:val="007D5555"/>
    <w:rsid w:val="007D71D1"/>
    <w:rsid w:val="007F6801"/>
    <w:rsid w:val="00835DDB"/>
    <w:rsid w:val="0085298B"/>
    <w:rsid w:val="008549D6"/>
    <w:rsid w:val="008858E2"/>
    <w:rsid w:val="00886357"/>
    <w:rsid w:val="008A260F"/>
    <w:rsid w:val="008C65D5"/>
    <w:rsid w:val="008D5649"/>
    <w:rsid w:val="008D7FC9"/>
    <w:rsid w:val="00926A8F"/>
    <w:rsid w:val="00933189"/>
    <w:rsid w:val="009363EE"/>
    <w:rsid w:val="009B4255"/>
    <w:rsid w:val="009C1767"/>
    <w:rsid w:val="009C2041"/>
    <w:rsid w:val="00A53C33"/>
    <w:rsid w:val="00A57822"/>
    <w:rsid w:val="00AA6B7D"/>
    <w:rsid w:val="00AB6928"/>
    <w:rsid w:val="00AC46E0"/>
    <w:rsid w:val="00B35E06"/>
    <w:rsid w:val="00B44C01"/>
    <w:rsid w:val="00B54B62"/>
    <w:rsid w:val="00B611F2"/>
    <w:rsid w:val="00B91E1C"/>
    <w:rsid w:val="00B931B2"/>
    <w:rsid w:val="00B94DFE"/>
    <w:rsid w:val="00B9780B"/>
    <w:rsid w:val="00BA7485"/>
    <w:rsid w:val="00BC77F3"/>
    <w:rsid w:val="00BE7A20"/>
    <w:rsid w:val="00BF697C"/>
    <w:rsid w:val="00C05975"/>
    <w:rsid w:val="00C136F5"/>
    <w:rsid w:val="00C1680C"/>
    <w:rsid w:val="00C17661"/>
    <w:rsid w:val="00C33AF8"/>
    <w:rsid w:val="00C3422E"/>
    <w:rsid w:val="00C47445"/>
    <w:rsid w:val="00C55A7D"/>
    <w:rsid w:val="00C56B12"/>
    <w:rsid w:val="00C57395"/>
    <w:rsid w:val="00CA07CE"/>
    <w:rsid w:val="00CA67A9"/>
    <w:rsid w:val="00CC3826"/>
    <w:rsid w:val="00CC70FC"/>
    <w:rsid w:val="00CF525C"/>
    <w:rsid w:val="00D148E8"/>
    <w:rsid w:val="00D157F7"/>
    <w:rsid w:val="00D44255"/>
    <w:rsid w:val="00D71AAA"/>
    <w:rsid w:val="00D80C5F"/>
    <w:rsid w:val="00DE4741"/>
    <w:rsid w:val="00E30992"/>
    <w:rsid w:val="00E34F36"/>
    <w:rsid w:val="00E564DB"/>
    <w:rsid w:val="00E62E0E"/>
    <w:rsid w:val="00E67D59"/>
    <w:rsid w:val="00E97481"/>
    <w:rsid w:val="00ED6AFD"/>
    <w:rsid w:val="00EE74D1"/>
    <w:rsid w:val="00EF18EB"/>
    <w:rsid w:val="00EF4BD6"/>
    <w:rsid w:val="00EF76CA"/>
    <w:rsid w:val="00F25ECC"/>
    <w:rsid w:val="00FB0164"/>
    <w:rsid w:val="00FB36B7"/>
    <w:rsid w:val="061A6492"/>
    <w:rsid w:val="15E37A96"/>
    <w:rsid w:val="1AFC74FE"/>
    <w:rsid w:val="203B7B44"/>
    <w:rsid w:val="2F19674A"/>
    <w:rsid w:val="30033DC6"/>
    <w:rsid w:val="38AA0644"/>
    <w:rsid w:val="3BDF56E7"/>
    <w:rsid w:val="4A05300F"/>
    <w:rsid w:val="4D197FEC"/>
    <w:rsid w:val="55403DF7"/>
    <w:rsid w:val="56DF43F6"/>
    <w:rsid w:val="58C6622B"/>
    <w:rsid w:val="5CE446B3"/>
    <w:rsid w:val="5FAA5B11"/>
    <w:rsid w:val="6D65780E"/>
    <w:rsid w:val="6D807C9F"/>
    <w:rsid w:val="6E245E9E"/>
    <w:rsid w:val="6F4E3673"/>
    <w:rsid w:val="7148621F"/>
    <w:rsid w:val="732D6A4F"/>
    <w:rsid w:val="76B14D01"/>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 w:type="character" w:customStyle="1" w:styleId="15">
    <w:name w:val="font41"/>
    <w:basedOn w:val="7"/>
    <w:qFormat/>
    <w:uiPriority w:val="0"/>
    <w:rPr>
      <w:rFonts w:ascii="微软雅黑" w:hAnsi="微软雅黑" w:eastAsia="微软雅黑" w:cs="微软雅黑"/>
      <w:b/>
      <w:color w:val="333333"/>
      <w:sz w:val="32"/>
      <w:szCs w:val="32"/>
      <w:u w:val="none"/>
    </w:rPr>
  </w:style>
  <w:style w:type="character" w:customStyle="1" w:styleId="16">
    <w:name w:val="font6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C9D81A-C4FD-4B99-A8AB-67E3297CFAC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3943</Words>
  <Characters>4752</Characters>
  <Lines>47</Lines>
  <Paragraphs>13</Paragraphs>
  <TotalTime>0</TotalTime>
  <ScaleCrop>false</ScaleCrop>
  <LinksUpToDate>false</LinksUpToDate>
  <CharactersWithSpaces>5534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2019-10-28T07:45:00Z</dcterms:created>
  <dc:creator>侒靜啲喧嘩</dc:creator>
  <cp:lastModifiedBy>WPS_1614561328</cp:lastModifiedBy>
  <cp:lastPrinted>2019-10-24T08:46:00Z</cp:lastPrinted>
  <dcterms:modified xsi:type="dcterms:W3CDTF">2023-02-23T08:45:13Z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03BEE1C9F264437D8425101F9DB2F525</vt:lpwstr>
  </property>
</Properties>
</file>