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F9E63C">
      <w:pPr>
        <w:spacing w:line="338" w:lineRule="auto"/>
        <w:rPr>
          <w:rFonts w:ascii="Arial"/>
          <w:sz w:val="21"/>
        </w:rPr>
      </w:pPr>
    </w:p>
    <w:p w14:paraId="2BD0D697">
      <w:pPr>
        <w:spacing w:before="101" w:line="227" w:lineRule="auto"/>
        <w:ind w:left="96"/>
        <w:rPr>
          <w:rFonts w:ascii="黑体" w:hAnsi="黑体" w:eastAsia="黑体" w:cs="黑体"/>
          <w:sz w:val="31"/>
          <w:szCs w:val="31"/>
        </w:rPr>
      </w:pPr>
      <w:r>
        <w:rPr>
          <w:rFonts w:ascii="黑体" w:hAnsi="黑体" w:eastAsia="黑体" w:cs="黑体"/>
          <w:spacing w:val="-4"/>
          <w:sz w:val="31"/>
          <w:szCs w:val="31"/>
        </w:rPr>
        <w:t>附件1</w:t>
      </w:r>
    </w:p>
    <w:p w14:paraId="2385E5D6">
      <w:pPr>
        <w:spacing w:before="295" w:line="222" w:lineRule="auto"/>
        <w:ind w:left="5300"/>
        <w:outlineLvl w:val="0"/>
        <w:rPr>
          <w:rFonts w:ascii="宋体" w:hAnsi="宋体" w:eastAsia="宋体" w:cs="宋体"/>
          <w:sz w:val="31"/>
          <w:szCs w:val="31"/>
        </w:rPr>
      </w:pPr>
      <w:r>
        <w:rPr>
          <w:rFonts w:ascii="宋体" w:hAnsi="宋体" w:eastAsia="宋体" w:cs="宋体"/>
          <w:b/>
          <w:bCs/>
          <w:spacing w:val="1"/>
          <w:sz w:val="31"/>
          <w:szCs w:val="31"/>
        </w:rPr>
        <w:t>安全生产领域基层政务公开标准目录</w:t>
      </w:r>
    </w:p>
    <w:p w14:paraId="0A640617">
      <w:pPr>
        <w:spacing w:line="82" w:lineRule="exact"/>
      </w:pPr>
    </w:p>
    <w:tbl>
      <w:tblPr>
        <w:tblStyle w:val="5"/>
        <w:tblW w:w="156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57"/>
        <w:gridCol w:w="317"/>
        <w:gridCol w:w="1103"/>
        <w:gridCol w:w="2098"/>
        <w:gridCol w:w="2062"/>
        <w:gridCol w:w="1384"/>
        <w:gridCol w:w="1165"/>
        <w:gridCol w:w="3057"/>
        <w:gridCol w:w="607"/>
        <w:gridCol w:w="460"/>
        <w:gridCol w:w="448"/>
        <w:gridCol w:w="472"/>
        <w:gridCol w:w="436"/>
        <w:gridCol w:w="664"/>
      </w:tblGrid>
      <w:tr w14:paraId="5DE67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6" w:hRule="atLeast"/>
        </w:trPr>
        <w:tc>
          <w:tcPr>
            <w:tcW w:w="2777" w:type="dxa"/>
            <w:gridSpan w:val="3"/>
            <w:vAlign w:val="top"/>
          </w:tcPr>
          <w:p w14:paraId="5E621C14">
            <w:pPr>
              <w:spacing w:before="98" w:line="228" w:lineRule="auto"/>
              <w:ind w:left="1030"/>
              <w:rPr>
                <w:rFonts w:ascii="黑体" w:hAnsi="黑体" w:eastAsia="黑体" w:cs="黑体"/>
                <w:sz w:val="17"/>
                <w:szCs w:val="17"/>
              </w:rPr>
            </w:pPr>
            <w:r>
              <w:rPr>
                <w:rFonts w:ascii="黑体" w:hAnsi="黑体" w:eastAsia="黑体" w:cs="黑体"/>
                <w:b/>
                <w:bCs/>
                <w:spacing w:val="5"/>
                <w:sz w:val="17"/>
                <w:szCs w:val="17"/>
              </w:rPr>
              <w:t>公开事项</w:t>
            </w:r>
          </w:p>
        </w:tc>
        <w:tc>
          <w:tcPr>
            <w:tcW w:w="2098" w:type="dxa"/>
            <w:vMerge w:val="restart"/>
            <w:tcBorders>
              <w:bottom w:val="nil"/>
            </w:tcBorders>
            <w:vAlign w:val="top"/>
          </w:tcPr>
          <w:p w14:paraId="40F6B37C">
            <w:pPr>
              <w:pStyle w:val="6"/>
              <w:spacing w:line="315" w:lineRule="auto"/>
            </w:pPr>
          </w:p>
          <w:p w14:paraId="4D13EA80">
            <w:pPr>
              <w:spacing w:before="55" w:line="228" w:lineRule="auto"/>
              <w:ind w:left="686"/>
              <w:rPr>
                <w:rFonts w:ascii="黑体" w:hAnsi="黑体" w:eastAsia="黑体" w:cs="黑体"/>
                <w:sz w:val="17"/>
                <w:szCs w:val="17"/>
              </w:rPr>
            </w:pPr>
            <w:r>
              <w:rPr>
                <w:rFonts w:ascii="黑体" w:hAnsi="黑体" w:eastAsia="黑体" w:cs="黑体"/>
                <w:b/>
                <w:bCs/>
                <w:spacing w:val="5"/>
                <w:sz w:val="17"/>
                <w:szCs w:val="17"/>
              </w:rPr>
              <w:t>公开内容</w:t>
            </w:r>
          </w:p>
        </w:tc>
        <w:tc>
          <w:tcPr>
            <w:tcW w:w="2062" w:type="dxa"/>
            <w:vMerge w:val="restart"/>
            <w:tcBorders>
              <w:bottom w:val="nil"/>
            </w:tcBorders>
            <w:vAlign w:val="top"/>
          </w:tcPr>
          <w:p w14:paraId="29338D1D">
            <w:pPr>
              <w:pStyle w:val="6"/>
              <w:spacing w:line="314" w:lineRule="auto"/>
            </w:pPr>
          </w:p>
          <w:p w14:paraId="39EA42A2">
            <w:pPr>
              <w:spacing w:before="56" w:line="228" w:lineRule="auto"/>
              <w:ind w:left="671"/>
              <w:rPr>
                <w:rFonts w:ascii="黑体" w:hAnsi="黑体" w:eastAsia="黑体" w:cs="黑体"/>
                <w:sz w:val="17"/>
                <w:szCs w:val="17"/>
              </w:rPr>
            </w:pPr>
            <w:r>
              <w:rPr>
                <w:rFonts w:ascii="黑体" w:hAnsi="黑体" w:eastAsia="黑体" w:cs="黑体"/>
                <w:b/>
                <w:bCs/>
                <w:spacing w:val="5"/>
                <w:sz w:val="17"/>
                <w:szCs w:val="17"/>
              </w:rPr>
              <w:t>公开依据</w:t>
            </w:r>
          </w:p>
        </w:tc>
        <w:tc>
          <w:tcPr>
            <w:tcW w:w="1384" w:type="dxa"/>
            <w:vMerge w:val="restart"/>
            <w:tcBorders>
              <w:bottom w:val="nil"/>
            </w:tcBorders>
            <w:vAlign w:val="top"/>
          </w:tcPr>
          <w:p w14:paraId="038613D1">
            <w:pPr>
              <w:pStyle w:val="6"/>
              <w:spacing w:line="315" w:lineRule="auto"/>
            </w:pPr>
          </w:p>
          <w:p w14:paraId="77ACAB6E">
            <w:pPr>
              <w:spacing w:before="56" w:line="230" w:lineRule="auto"/>
              <w:ind w:left="333"/>
              <w:rPr>
                <w:rFonts w:ascii="黑体" w:hAnsi="黑体" w:eastAsia="黑体" w:cs="黑体"/>
                <w:sz w:val="17"/>
                <w:szCs w:val="17"/>
              </w:rPr>
            </w:pPr>
            <w:r>
              <w:rPr>
                <w:rFonts w:ascii="黑体" w:hAnsi="黑体" w:eastAsia="黑体" w:cs="黑体"/>
                <w:b/>
                <w:bCs/>
                <w:spacing w:val="5"/>
                <w:sz w:val="17"/>
                <w:szCs w:val="17"/>
              </w:rPr>
              <w:t>公开时限</w:t>
            </w:r>
          </w:p>
        </w:tc>
        <w:tc>
          <w:tcPr>
            <w:tcW w:w="1165" w:type="dxa"/>
            <w:vMerge w:val="restart"/>
            <w:tcBorders>
              <w:bottom w:val="nil"/>
            </w:tcBorders>
            <w:vAlign w:val="top"/>
          </w:tcPr>
          <w:p w14:paraId="307567DB">
            <w:pPr>
              <w:pStyle w:val="6"/>
              <w:spacing w:line="315" w:lineRule="auto"/>
            </w:pPr>
          </w:p>
          <w:p w14:paraId="62E45BFC">
            <w:pPr>
              <w:spacing w:before="56" w:line="230" w:lineRule="auto"/>
              <w:ind w:left="225"/>
              <w:rPr>
                <w:rFonts w:ascii="黑体" w:hAnsi="黑体" w:eastAsia="黑体" w:cs="黑体"/>
                <w:sz w:val="17"/>
                <w:szCs w:val="17"/>
              </w:rPr>
            </w:pPr>
            <w:r>
              <w:rPr>
                <w:rFonts w:ascii="黑体" w:hAnsi="黑体" w:eastAsia="黑体" w:cs="黑体"/>
                <w:b/>
                <w:bCs/>
                <w:spacing w:val="5"/>
                <w:sz w:val="17"/>
                <w:szCs w:val="17"/>
              </w:rPr>
              <w:t>公开主体</w:t>
            </w:r>
          </w:p>
        </w:tc>
        <w:tc>
          <w:tcPr>
            <w:tcW w:w="3057" w:type="dxa"/>
            <w:vMerge w:val="restart"/>
            <w:tcBorders>
              <w:bottom w:val="nil"/>
            </w:tcBorders>
            <w:vAlign w:val="top"/>
          </w:tcPr>
          <w:p w14:paraId="5048D909">
            <w:pPr>
              <w:pStyle w:val="6"/>
              <w:spacing w:line="314" w:lineRule="auto"/>
            </w:pPr>
          </w:p>
          <w:p w14:paraId="71E2D046">
            <w:pPr>
              <w:spacing w:before="56" w:line="228" w:lineRule="auto"/>
              <w:ind w:left="899"/>
              <w:rPr>
                <w:rFonts w:ascii="黑体" w:hAnsi="黑体" w:eastAsia="黑体" w:cs="黑体"/>
                <w:sz w:val="17"/>
                <w:szCs w:val="17"/>
              </w:rPr>
            </w:pPr>
            <w:r>
              <w:rPr>
                <w:rFonts w:ascii="黑体" w:hAnsi="黑体" w:eastAsia="黑体" w:cs="黑体"/>
                <w:b/>
                <w:bCs/>
                <w:spacing w:val="7"/>
                <w:sz w:val="17"/>
                <w:szCs w:val="17"/>
              </w:rPr>
              <w:t>公开渠道和载体</w:t>
            </w:r>
          </w:p>
        </w:tc>
        <w:tc>
          <w:tcPr>
            <w:tcW w:w="1067" w:type="dxa"/>
            <w:gridSpan w:val="2"/>
            <w:vAlign w:val="top"/>
          </w:tcPr>
          <w:p w14:paraId="11D8B0DA">
            <w:pPr>
              <w:spacing w:before="99" w:line="228" w:lineRule="auto"/>
              <w:ind w:left="179"/>
              <w:rPr>
                <w:rFonts w:ascii="黑体" w:hAnsi="黑体" w:eastAsia="黑体" w:cs="黑体"/>
                <w:sz w:val="17"/>
                <w:szCs w:val="17"/>
              </w:rPr>
            </w:pPr>
            <w:r>
              <w:rPr>
                <w:rFonts w:ascii="黑体" w:hAnsi="黑体" w:eastAsia="黑体" w:cs="黑体"/>
                <w:b/>
                <w:bCs/>
                <w:spacing w:val="5"/>
                <w:sz w:val="17"/>
                <w:szCs w:val="17"/>
              </w:rPr>
              <w:t>公开对象</w:t>
            </w:r>
          </w:p>
        </w:tc>
        <w:tc>
          <w:tcPr>
            <w:tcW w:w="920" w:type="dxa"/>
            <w:gridSpan w:val="2"/>
            <w:vAlign w:val="top"/>
          </w:tcPr>
          <w:p w14:paraId="3A99F78D">
            <w:pPr>
              <w:spacing w:before="99" w:line="227" w:lineRule="auto"/>
              <w:ind w:left="109"/>
              <w:rPr>
                <w:rFonts w:ascii="黑体" w:hAnsi="黑体" w:eastAsia="黑体" w:cs="黑体"/>
                <w:sz w:val="17"/>
                <w:szCs w:val="17"/>
              </w:rPr>
            </w:pPr>
            <w:r>
              <w:rPr>
                <w:rFonts w:ascii="黑体" w:hAnsi="黑体" w:eastAsia="黑体" w:cs="黑体"/>
                <w:b/>
                <w:bCs/>
                <w:spacing w:val="5"/>
                <w:sz w:val="17"/>
                <w:szCs w:val="17"/>
              </w:rPr>
              <w:t>公开方式</w:t>
            </w:r>
          </w:p>
        </w:tc>
        <w:tc>
          <w:tcPr>
            <w:tcW w:w="1100" w:type="dxa"/>
            <w:gridSpan w:val="2"/>
            <w:vAlign w:val="top"/>
          </w:tcPr>
          <w:p w14:paraId="1AA36C18">
            <w:pPr>
              <w:spacing w:before="99" w:line="227" w:lineRule="auto"/>
              <w:ind w:left="194"/>
              <w:rPr>
                <w:rFonts w:ascii="黑体" w:hAnsi="黑体" w:eastAsia="黑体" w:cs="黑体"/>
                <w:sz w:val="17"/>
                <w:szCs w:val="17"/>
              </w:rPr>
            </w:pPr>
            <w:r>
              <w:rPr>
                <w:rFonts w:ascii="黑体" w:hAnsi="黑体" w:eastAsia="黑体" w:cs="黑体"/>
                <w:b/>
                <w:bCs/>
                <w:spacing w:val="5"/>
                <w:sz w:val="17"/>
                <w:szCs w:val="17"/>
              </w:rPr>
              <w:t>公开层级</w:t>
            </w:r>
          </w:p>
        </w:tc>
      </w:tr>
      <w:tr w14:paraId="59757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9" w:hRule="atLeast"/>
        </w:trPr>
        <w:tc>
          <w:tcPr>
            <w:tcW w:w="1357" w:type="dxa"/>
            <w:vAlign w:val="top"/>
          </w:tcPr>
          <w:p w14:paraId="1AB1EF82">
            <w:pPr>
              <w:spacing w:before="181" w:line="227" w:lineRule="auto"/>
              <w:ind w:left="321"/>
              <w:rPr>
                <w:rFonts w:ascii="黑体" w:hAnsi="黑体" w:eastAsia="黑体" w:cs="黑体"/>
                <w:sz w:val="17"/>
                <w:szCs w:val="17"/>
              </w:rPr>
            </w:pPr>
            <w:r>
              <w:rPr>
                <w:rFonts w:ascii="黑体" w:hAnsi="黑体" w:eastAsia="黑体" w:cs="黑体"/>
                <w:b/>
                <w:bCs/>
                <w:spacing w:val="5"/>
                <w:sz w:val="17"/>
                <w:szCs w:val="17"/>
              </w:rPr>
              <w:t>一级事项</w:t>
            </w:r>
          </w:p>
        </w:tc>
        <w:tc>
          <w:tcPr>
            <w:tcW w:w="1420" w:type="dxa"/>
            <w:gridSpan w:val="2"/>
            <w:vAlign w:val="top"/>
          </w:tcPr>
          <w:p w14:paraId="4C410651">
            <w:pPr>
              <w:spacing w:before="181" w:line="227" w:lineRule="auto"/>
              <w:ind w:left="349"/>
              <w:rPr>
                <w:rFonts w:ascii="黑体" w:hAnsi="黑体" w:eastAsia="黑体" w:cs="黑体"/>
                <w:sz w:val="17"/>
                <w:szCs w:val="17"/>
              </w:rPr>
            </w:pPr>
            <w:r>
              <w:rPr>
                <w:rFonts w:ascii="黑体" w:hAnsi="黑体" w:eastAsia="黑体" w:cs="黑体"/>
                <w:b/>
                <w:bCs/>
                <w:spacing w:val="5"/>
                <w:sz w:val="17"/>
                <w:szCs w:val="17"/>
              </w:rPr>
              <w:t>二级事项</w:t>
            </w:r>
          </w:p>
        </w:tc>
        <w:tc>
          <w:tcPr>
            <w:tcW w:w="2098" w:type="dxa"/>
            <w:vMerge w:val="continue"/>
            <w:tcBorders>
              <w:top w:val="nil"/>
            </w:tcBorders>
            <w:vAlign w:val="top"/>
          </w:tcPr>
          <w:p w14:paraId="43AC66BF">
            <w:pPr>
              <w:pStyle w:val="6"/>
            </w:pPr>
          </w:p>
        </w:tc>
        <w:tc>
          <w:tcPr>
            <w:tcW w:w="2062" w:type="dxa"/>
            <w:vMerge w:val="continue"/>
            <w:tcBorders>
              <w:top w:val="nil"/>
            </w:tcBorders>
            <w:vAlign w:val="top"/>
          </w:tcPr>
          <w:p w14:paraId="15C2D6CF">
            <w:pPr>
              <w:pStyle w:val="6"/>
            </w:pPr>
          </w:p>
        </w:tc>
        <w:tc>
          <w:tcPr>
            <w:tcW w:w="1384" w:type="dxa"/>
            <w:vMerge w:val="continue"/>
            <w:tcBorders>
              <w:top w:val="nil"/>
            </w:tcBorders>
            <w:vAlign w:val="top"/>
          </w:tcPr>
          <w:p w14:paraId="24D61057">
            <w:pPr>
              <w:pStyle w:val="6"/>
            </w:pPr>
          </w:p>
        </w:tc>
        <w:tc>
          <w:tcPr>
            <w:tcW w:w="1165" w:type="dxa"/>
            <w:vMerge w:val="continue"/>
            <w:tcBorders>
              <w:top w:val="nil"/>
            </w:tcBorders>
            <w:vAlign w:val="top"/>
          </w:tcPr>
          <w:p w14:paraId="5FEE9346">
            <w:pPr>
              <w:pStyle w:val="6"/>
            </w:pPr>
          </w:p>
        </w:tc>
        <w:tc>
          <w:tcPr>
            <w:tcW w:w="3057" w:type="dxa"/>
            <w:vMerge w:val="continue"/>
            <w:tcBorders>
              <w:top w:val="nil"/>
            </w:tcBorders>
            <w:vAlign w:val="top"/>
          </w:tcPr>
          <w:p w14:paraId="2CCB1559">
            <w:pPr>
              <w:pStyle w:val="6"/>
            </w:pPr>
          </w:p>
        </w:tc>
        <w:tc>
          <w:tcPr>
            <w:tcW w:w="607" w:type="dxa"/>
            <w:vAlign w:val="top"/>
          </w:tcPr>
          <w:p w14:paraId="470A3468">
            <w:pPr>
              <w:spacing w:before="71" w:line="243" w:lineRule="auto"/>
              <w:ind w:left="222" w:right="111" w:hanging="91"/>
              <w:rPr>
                <w:rFonts w:ascii="黑体" w:hAnsi="黑体" w:eastAsia="黑体" w:cs="黑体"/>
                <w:sz w:val="17"/>
                <w:szCs w:val="17"/>
              </w:rPr>
            </w:pPr>
            <w:r>
              <w:rPr>
                <w:rFonts w:ascii="黑体" w:hAnsi="黑体" w:eastAsia="黑体" w:cs="黑体"/>
                <w:b/>
                <w:bCs/>
                <w:spacing w:val="2"/>
                <w:sz w:val="17"/>
                <w:szCs w:val="17"/>
              </w:rPr>
              <w:t>全社</w:t>
            </w:r>
            <w:r>
              <w:rPr>
                <w:rFonts w:ascii="黑体" w:hAnsi="黑体" w:eastAsia="黑体" w:cs="黑体"/>
                <w:b/>
                <w:bCs/>
                <w:spacing w:val="-2"/>
                <w:sz w:val="17"/>
                <w:szCs w:val="17"/>
              </w:rPr>
              <w:t>会</w:t>
            </w:r>
          </w:p>
        </w:tc>
        <w:tc>
          <w:tcPr>
            <w:tcW w:w="460" w:type="dxa"/>
            <w:vAlign w:val="top"/>
          </w:tcPr>
          <w:p w14:paraId="2C63030F">
            <w:pPr>
              <w:spacing w:before="71" w:line="228" w:lineRule="auto"/>
              <w:ind w:left="58"/>
              <w:rPr>
                <w:rFonts w:ascii="黑体" w:hAnsi="黑体" w:eastAsia="黑体" w:cs="黑体"/>
                <w:sz w:val="17"/>
                <w:szCs w:val="17"/>
              </w:rPr>
            </w:pPr>
            <w:r>
              <w:rPr>
                <w:rFonts w:ascii="黑体" w:hAnsi="黑体" w:eastAsia="黑体" w:cs="黑体"/>
                <w:b/>
                <w:bCs/>
                <w:spacing w:val="3"/>
                <w:sz w:val="17"/>
                <w:szCs w:val="17"/>
              </w:rPr>
              <w:t>特定</w:t>
            </w:r>
          </w:p>
          <w:p w14:paraId="37C3A110">
            <w:pPr>
              <w:spacing w:before="13" w:line="227" w:lineRule="auto"/>
              <w:ind w:left="57"/>
              <w:rPr>
                <w:rFonts w:ascii="黑体" w:hAnsi="黑体" w:eastAsia="黑体" w:cs="黑体"/>
                <w:sz w:val="17"/>
                <w:szCs w:val="17"/>
              </w:rPr>
            </w:pPr>
            <w:r>
              <w:rPr>
                <w:rFonts w:ascii="黑体" w:hAnsi="黑体" w:eastAsia="黑体" w:cs="黑体"/>
                <w:b/>
                <w:bCs/>
                <w:spacing w:val="3"/>
                <w:sz w:val="17"/>
                <w:szCs w:val="17"/>
              </w:rPr>
              <w:t>群体</w:t>
            </w:r>
          </w:p>
        </w:tc>
        <w:tc>
          <w:tcPr>
            <w:tcW w:w="448" w:type="dxa"/>
            <w:vAlign w:val="top"/>
          </w:tcPr>
          <w:p w14:paraId="00965456">
            <w:pPr>
              <w:spacing w:before="181" w:line="228" w:lineRule="auto"/>
              <w:ind w:left="57"/>
              <w:rPr>
                <w:rFonts w:ascii="黑体" w:hAnsi="黑体" w:eastAsia="黑体" w:cs="黑体"/>
                <w:sz w:val="17"/>
                <w:szCs w:val="17"/>
              </w:rPr>
            </w:pPr>
            <w:r>
              <w:rPr>
                <w:rFonts w:ascii="黑体" w:hAnsi="黑体" w:eastAsia="黑体" w:cs="黑体"/>
                <w:b/>
                <w:bCs/>
                <w:spacing w:val="1"/>
                <w:sz w:val="17"/>
                <w:szCs w:val="17"/>
              </w:rPr>
              <w:t>主动</w:t>
            </w:r>
          </w:p>
        </w:tc>
        <w:tc>
          <w:tcPr>
            <w:tcW w:w="472" w:type="dxa"/>
            <w:vAlign w:val="top"/>
          </w:tcPr>
          <w:p w14:paraId="0FF0DC2C">
            <w:pPr>
              <w:spacing w:before="71" w:line="243" w:lineRule="auto"/>
              <w:ind w:left="159" w:right="39" w:hanging="92"/>
              <w:rPr>
                <w:rFonts w:ascii="黑体" w:hAnsi="黑体" w:eastAsia="黑体" w:cs="黑体"/>
                <w:sz w:val="17"/>
                <w:szCs w:val="17"/>
              </w:rPr>
            </w:pPr>
            <w:r>
              <w:rPr>
                <w:rFonts w:ascii="黑体" w:hAnsi="黑体" w:eastAsia="黑体" w:cs="黑体"/>
                <w:b/>
                <w:bCs/>
                <w:spacing w:val="3"/>
                <w:sz w:val="17"/>
                <w:szCs w:val="17"/>
              </w:rPr>
              <w:t>依申</w:t>
            </w:r>
            <w:r>
              <w:rPr>
                <w:rFonts w:ascii="黑体" w:hAnsi="黑体" w:eastAsia="黑体" w:cs="黑体"/>
                <w:b/>
                <w:bCs/>
                <w:spacing w:val="-2"/>
                <w:sz w:val="17"/>
                <w:szCs w:val="17"/>
              </w:rPr>
              <w:t>请</w:t>
            </w:r>
          </w:p>
        </w:tc>
        <w:tc>
          <w:tcPr>
            <w:tcW w:w="436" w:type="dxa"/>
            <w:textDirection w:val="tbRlV"/>
            <w:vAlign w:val="top"/>
          </w:tcPr>
          <w:p w14:paraId="09F81262">
            <w:pPr>
              <w:spacing w:before="112" w:line="210" w:lineRule="auto"/>
              <w:ind w:left="71"/>
              <w:rPr>
                <w:rFonts w:ascii="黑体" w:hAnsi="黑体" w:eastAsia="黑体" w:cs="黑体"/>
                <w:sz w:val="17"/>
                <w:szCs w:val="17"/>
              </w:rPr>
            </w:pPr>
            <w:r>
              <w:rPr>
                <w:rFonts w:ascii="黑体" w:hAnsi="黑体" w:eastAsia="黑体" w:cs="黑体"/>
                <w:b/>
                <w:bCs/>
                <w:spacing w:val="6"/>
                <w:sz w:val="17"/>
                <w:szCs w:val="17"/>
              </w:rPr>
              <w:t>区</w:t>
            </w:r>
            <w:r>
              <w:rPr>
                <w:rFonts w:ascii="黑体" w:hAnsi="黑体" w:eastAsia="黑体" w:cs="黑体"/>
                <w:spacing w:val="-41"/>
                <w:sz w:val="17"/>
                <w:szCs w:val="17"/>
              </w:rPr>
              <w:t xml:space="preserve"> </w:t>
            </w:r>
            <w:r>
              <w:rPr>
                <w:rFonts w:ascii="黑体" w:hAnsi="黑体" w:eastAsia="黑体" w:cs="黑体"/>
                <w:b/>
                <w:bCs/>
                <w:spacing w:val="6"/>
                <w:sz w:val="17"/>
                <w:szCs w:val="17"/>
              </w:rPr>
              <w:t>级</w:t>
            </w:r>
          </w:p>
        </w:tc>
        <w:tc>
          <w:tcPr>
            <w:tcW w:w="664" w:type="dxa"/>
            <w:vAlign w:val="top"/>
          </w:tcPr>
          <w:p w14:paraId="5F0C388A">
            <w:pPr>
              <w:spacing w:before="181" w:line="228" w:lineRule="auto"/>
              <w:ind w:left="159"/>
              <w:rPr>
                <w:rFonts w:ascii="黑体" w:hAnsi="黑体" w:eastAsia="黑体" w:cs="黑体"/>
                <w:sz w:val="17"/>
                <w:szCs w:val="17"/>
              </w:rPr>
            </w:pPr>
            <w:r>
              <w:rPr>
                <w:rFonts w:ascii="黑体" w:hAnsi="黑体" w:eastAsia="黑体" w:cs="黑体"/>
                <w:b/>
                <w:bCs/>
                <w:spacing w:val="3"/>
                <w:sz w:val="17"/>
                <w:szCs w:val="17"/>
              </w:rPr>
              <w:t>镇街</w:t>
            </w:r>
          </w:p>
        </w:tc>
      </w:tr>
      <w:tr w14:paraId="32A2A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99" w:hRule="atLeast"/>
        </w:trPr>
        <w:tc>
          <w:tcPr>
            <w:tcW w:w="1357" w:type="dxa"/>
            <w:vMerge w:val="restart"/>
            <w:tcBorders>
              <w:bottom w:val="nil"/>
            </w:tcBorders>
            <w:vAlign w:val="top"/>
          </w:tcPr>
          <w:p w14:paraId="12653672">
            <w:pPr>
              <w:pStyle w:val="6"/>
              <w:spacing w:line="243" w:lineRule="auto"/>
            </w:pPr>
          </w:p>
          <w:p w14:paraId="644C712B">
            <w:pPr>
              <w:pStyle w:val="6"/>
              <w:spacing w:line="243" w:lineRule="auto"/>
            </w:pPr>
          </w:p>
          <w:p w14:paraId="3AFDFE34">
            <w:pPr>
              <w:pStyle w:val="6"/>
              <w:spacing w:line="243" w:lineRule="auto"/>
            </w:pPr>
          </w:p>
          <w:p w14:paraId="771229D1">
            <w:pPr>
              <w:pStyle w:val="6"/>
              <w:spacing w:line="243" w:lineRule="auto"/>
            </w:pPr>
          </w:p>
          <w:p w14:paraId="05874BBB">
            <w:pPr>
              <w:pStyle w:val="6"/>
              <w:spacing w:line="243" w:lineRule="auto"/>
            </w:pPr>
          </w:p>
          <w:p w14:paraId="4A663E7B">
            <w:pPr>
              <w:pStyle w:val="6"/>
              <w:spacing w:line="243" w:lineRule="auto"/>
            </w:pPr>
          </w:p>
          <w:p w14:paraId="41FA3565">
            <w:pPr>
              <w:pStyle w:val="6"/>
              <w:spacing w:line="243" w:lineRule="auto"/>
            </w:pPr>
          </w:p>
          <w:p w14:paraId="0DF7C96F">
            <w:pPr>
              <w:pStyle w:val="6"/>
              <w:spacing w:line="243" w:lineRule="auto"/>
            </w:pPr>
          </w:p>
          <w:p w14:paraId="79311DEF">
            <w:pPr>
              <w:pStyle w:val="6"/>
              <w:spacing w:line="243" w:lineRule="auto"/>
            </w:pPr>
          </w:p>
          <w:p w14:paraId="2DF3D14E">
            <w:pPr>
              <w:pStyle w:val="6"/>
              <w:spacing w:line="243" w:lineRule="auto"/>
            </w:pPr>
          </w:p>
          <w:p w14:paraId="31DF5038">
            <w:pPr>
              <w:pStyle w:val="6"/>
              <w:spacing w:line="243" w:lineRule="auto"/>
            </w:pPr>
          </w:p>
          <w:p w14:paraId="5DB842AF">
            <w:pPr>
              <w:pStyle w:val="6"/>
              <w:spacing w:line="243" w:lineRule="auto"/>
            </w:pPr>
          </w:p>
          <w:p w14:paraId="351CC14B">
            <w:pPr>
              <w:pStyle w:val="6"/>
              <w:spacing w:line="243" w:lineRule="auto"/>
            </w:pPr>
          </w:p>
          <w:p w14:paraId="5EF42274">
            <w:pPr>
              <w:pStyle w:val="6"/>
              <w:spacing w:line="244" w:lineRule="auto"/>
            </w:pPr>
          </w:p>
          <w:p w14:paraId="251D894E">
            <w:pPr>
              <w:spacing w:before="55" w:line="226" w:lineRule="auto"/>
              <w:ind w:left="317"/>
              <w:rPr>
                <w:rFonts w:ascii="新宋体" w:hAnsi="新宋体" w:eastAsia="新宋体" w:cs="新宋体"/>
                <w:sz w:val="17"/>
                <w:szCs w:val="17"/>
              </w:rPr>
            </w:pPr>
            <w:r>
              <w:rPr>
                <w:rFonts w:ascii="新宋体" w:hAnsi="新宋体" w:eastAsia="新宋体" w:cs="新宋体"/>
                <w:b/>
                <w:bCs/>
                <w:spacing w:val="6"/>
                <w:sz w:val="17"/>
                <w:szCs w:val="17"/>
              </w:rPr>
              <w:t>政策文件</w:t>
            </w:r>
          </w:p>
        </w:tc>
        <w:tc>
          <w:tcPr>
            <w:tcW w:w="317" w:type="dxa"/>
            <w:vAlign w:val="top"/>
          </w:tcPr>
          <w:p w14:paraId="25318D0E">
            <w:pPr>
              <w:pStyle w:val="6"/>
              <w:spacing w:line="410" w:lineRule="auto"/>
            </w:pPr>
          </w:p>
          <w:p w14:paraId="4B6E67ED">
            <w:pPr>
              <w:spacing w:before="55" w:line="228" w:lineRule="exact"/>
              <w:ind w:right="14"/>
              <w:jc w:val="right"/>
              <w:rPr>
                <w:rFonts w:ascii="新宋体" w:hAnsi="新宋体" w:eastAsia="新宋体" w:cs="新宋体"/>
                <w:sz w:val="17"/>
                <w:szCs w:val="17"/>
              </w:rPr>
            </w:pPr>
            <w:r>
              <w:rPr>
                <w:rFonts w:ascii="新宋体" w:hAnsi="新宋体" w:eastAsia="新宋体" w:cs="新宋体"/>
                <w:b/>
                <w:bCs/>
                <w:spacing w:val="-2"/>
                <w:position w:val="1"/>
                <w:sz w:val="17"/>
                <w:szCs w:val="17"/>
              </w:rPr>
              <w:t>1</w:t>
            </w:r>
          </w:p>
        </w:tc>
        <w:tc>
          <w:tcPr>
            <w:tcW w:w="1103" w:type="dxa"/>
            <w:vAlign w:val="top"/>
          </w:tcPr>
          <w:p w14:paraId="46F61B3E">
            <w:pPr>
              <w:pStyle w:val="6"/>
              <w:spacing w:line="410" w:lineRule="auto"/>
            </w:pPr>
          </w:p>
          <w:p w14:paraId="764AF34B">
            <w:pPr>
              <w:spacing w:before="55" w:line="226" w:lineRule="auto"/>
              <w:ind w:left="38"/>
              <w:rPr>
                <w:rFonts w:ascii="新宋体" w:hAnsi="新宋体" w:eastAsia="新宋体" w:cs="新宋体"/>
                <w:sz w:val="17"/>
                <w:szCs w:val="17"/>
              </w:rPr>
            </w:pPr>
            <w:r>
              <w:rPr>
                <w:rFonts w:ascii="新宋体" w:hAnsi="新宋体" w:eastAsia="新宋体" w:cs="新宋体"/>
                <w:b/>
                <w:bCs/>
                <w:spacing w:val="6"/>
                <w:sz w:val="17"/>
                <w:szCs w:val="17"/>
              </w:rPr>
              <w:t>法律法规</w:t>
            </w:r>
          </w:p>
        </w:tc>
        <w:tc>
          <w:tcPr>
            <w:tcW w:w="2098" w:type="dxa"/>
            <w:vAlign w:val="top"/>
          </w:tcPr>
          <w:p w14:paraId="7669DAD3">
            <w:pPr>
              <w:spacing w:before="248" w:line="242" w:lineRule="auto"/>
              <w:ind w:left="40" w:right="72" w:firstLine="2"/>
              <w:rPr>
                <w:rFonts w:ascii="新宋体" w:hAnsi="新宋体" w:eastAsia="新宋体" w:cs="新宋体"/>
                <w:sz w:val="17"/>
                <w:szCs w:val="17"/>
              </w:rPr>
            </w:pPr>
            <w:r>
              <w:rPr>
                <w:rFonts w:ascii="新宋体" w:hAnsi="新宋体" w:eastAsia="新宋体" w:cs="新宋体"/>
                <w:b/>
                <w:bCs/>
                <w:spacing w:val="7"/>
                <w:sz w:val="17"/>
                <w:szCs w:val="17"/>
              </w:rPr>
              <w:t>与安全生产有关的</w:t>
            </w:r>
            <w:r>
              <w:rPr>
                <w:rFonts w:hint="eastAsia" w:ascii="新宋体" w:hAnsi="新宋体" w:eastAsia="新宋体" w:cs="新宋体"/>
                <w:b/>
                <w:bCs/>
                <w:spacing w:val="7"/>
                <w:sz w:val="17"/>
                <w:szCs w:val="17"/>
                <w:lang w:eastAsia="zh-CN"/>
              </w:rPr>
              <w:t>法律法规</w:t>
            </w:r>
          </w:p>
        </w:tc>
        <w:tc>
          <w:tcPr>
            <w:tcW w:w="2062" w:type="dxa"/>
            <w:vAlign w:val="top"/>
          </w:tcPr>
          <w:p w14:paraId="0711255F">
            <w:pPr>
              <w:spacing w:before="246" w:line="242" w:lineRule="auto"/>
              <w:ind w:left="41" w:right="98" w:firstLine="3"/>
              <w:jc w:val="both"/>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ascii="新宋体" w:hAnsi="新宋体" w:eastAsia="新宋体" w:cs="新宋体"/>
                <w:spacing w:val="-29"/>
                <w:sz w:val="17"/>
                <w:szCs w:val="17"/>
              </w:rPr>
              <w:t xml:space="preserve"> </w:t>
            </w:r>
            <w:r>
              <w:rPr>
                <w:rFonts w:hint="eastAsia" w:ascii="新宋体" w:hAnsi="新宋体" w:eastAsia="新宋体" w:cs="新宋体"/>
                <w:spacing w:val="-29"/>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5"/>
                <w:sz w:val="17"/>
                <w:szCs w:val="17"/>
              </w:rPr>
              <w:t>令第711号）</w:t>
            </w:r>
          </w:p>
        </w:tc>
        <w:tc>
          <w:tcPr>
            <w:tcW w:w="1384" w:type="dxa"/>
            <w:vAlign w:val="top"/>
          </w:tcPr>
          <w:p w14:paraId="7B22C95A">
            <w:pPr>
              <w:spacing w:before="247" w:line="242" w:lineRule="auto"/>
              <w:ind w:left="44" w:right="60" w:hanging="1"/>
              <w:jc w:val="both"/>
              <w:rPr>
                <w:rFonts w:ascii="新宋体" w:hAnsi="新宋体" w:eastAsia="新宋体" w:cs="新宋体"/>
                <w:sz w:val="17"/>
                <w:szCs w:val="17"/>
              </w:rPr>
            </w:pPr>
            <w:r>
              <w:rPr>
                <w:rFonts w:ascii="新宋体" w:hAnsi="新宋体" w:eastAsia="新宋体" w:cs="新宋体"/>
                <w:b/>
                <w:bCs/>
                <w:spacing w:val="7"/>
                <w:sz w:val="17"/>
                <w:szCs w:val="17"/>
              </w:rPr>
              <w:t>信息形成或变更之日起20个工作</w:t>
            </w:r>
            <w:r>
              <w:rPr>
                <w:rFonts w:ascii="新宋体" w:hAnsi="新宋体" w:eastAsia="新宋体" w:cs="新宋体"/>
                <w:b/>
                <w:bCs/>
                <w:spacing w:val="13"/>
                <w:sz w:val="17"/>
                <w:szCs w:val="17"/>
              </w:rPr>
              <w:t>日内</w:t>
            </w:r>
          </w:p>
        </w:tc>
        <w:tc>
          <w:tcPr>
            <w:tcW w:w="1165" w:type="dxa"/>
            <w:vAlign w:val="top"/>
          </w:tcPr>
          <w:p w14:paraId="722DCD22">
            <w:pPr>
              <w:pStyle w:val="6"/>
              <w:spacing w:line="300" w:lineRule="auto"/>
            </w:pPr>
          </w:p>
          <w:p w14:paraId="65ED3EB8">
            <w:pPr>
              <w:spacing w:before="56" w:line="245"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Merge w:val="restart"/>
            <w:tcBorders>
              <w:bottom w:val="nil"/>
            </w:tcBorders>
            <w:vAlign w:val="top"/>
          </w:tcPr>
          <w:p w14:paraId="348270C1">
            <w:pPr>
              <w:pStyle w:val="6"/>
              <w:spacing w:line="249" w:lineRule="auto"/>
            </w:pPr>
          </w:p>
          <w:p w14:paraId="1A99D496">
            <w:pPr>
              <w:pStyle w:val="6"/>
              <w:spacing w:line="249" w:lineRule="auto"/>
            </w:pPr>
          </w:p>
          <w:p w14:paraId="3F73A819">
            <w:pPr>
              <w:pStyle w:val="6"/>
              <w:spacing w:line="249" w:lineRule="auto"/>
            </w:pPr>
          </w:p>
          <w:p w14:paraId="312FB04F">
            <w:pPr>
              <w:pStyle w:val="6"/>
              <w:spacing w:line="249" w:lineRule="auto"/>
            </w:pPr>
          </w:p>
          <w:p w14:paraId="388040FE">
            <w:pPr>
              <w:pStyle w:val="6"/>
              <w:spacing w:line="249" w:lineRule="auto"/>
            </w:pPr>
          </w:p>
          <w:p w14:paraId="336A582C">
            <w:pPr>
              <w:pStyle w:val="6"/>
              <w:spacing w:line="249" w:lineRule="auto"/>
            </w:pPr>
          </w:p>
          <w:p w14:paraId="25C23976">
            <w:pPr>
              <w:pStyle w:val="6"/>
              <w:spacing w:line="250" w:lineRule="auto"/>
            </w:pPr>
          </w:p>
          <w:p w14:paraId="057BA57A">
            <w:pPr>
              <w:pStyle w:val="6"/>
              <w:spacing w:line="250" w:lineRule="auto"/>
            </w:pPr>
          </w:p>
          <w:p w14:paraId="006D3C70">
            <w:pPr>
              <w:pStyle w:val="6"/>
              <w:spacing w:line="250" w:lineRule="auto"/>
            </w:pPr>
          </w:p>
          <w:p w14:paraId="6CA46BE1">
            <w:pPr>
              <w:spacing w:before="56"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1BAE3B8E">
            <w:pPr>
              <w:pStyle w:val="6"/>
              <w:spacing w:line="410" w:lineRule="auto"/>
            </w:pPr>
          </w:p>
          <w:p w14:paraId="5C28454E">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7533380D">
            <w:pPr>
              <w:pStyle w:val="6"/>
            </w:pPr>
          </w:p>
        </w:tc>
        <w:tc>
          <w:tcPr>
            <w:tcW w:w="448" w:type="dxa"/>
            <w:vAlign w:val="top"/>
          </w:tcPr>
          <w:p w14:paraId="443A0D85">
            <w:pPr>
              <w:pStyle w:val="6"/>
              <w:spacing w:line="410" w:lineRule="auto"/>
            </w:pPr>
          </w:p>
          <w:p w14:paraId="66F0243B">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375EF46F">
            <w:pPr>
              <w:pStyle w:val="6"/>
            </w:pPr>
          </w:p>
        </w:tc>
        <w:tc>
          <w:tcPr>
            <w:tcW w:w="436" w:type="dxa"/>
            <w:vAlign w:val="top"/>
          </w:tcPr>
          <w:p w14:paraId="18617768">
            <w:pPr>
              <w:pStyle w:val="6"/>
              <w:spacing w:line="410" w:lineRule="auto"/>
            </w:pPr>
          </w:p>
          <w:p w14:paraId="5EFBDA86">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2CF8530D">
            <w:pPr>
              <w:pStyle w:val="6"/>
              <w:spacing w:line="410" w:lineRule="auto"/>
            </w:pPr>
          </w:p>
          <w:p w14:paraId="08621F9A">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r>
      <w:tr w14:paraId="09607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2" w:hRule="atLeast"/>
        </w:trPr>
        <w:tc>
          <w:tcPr>
            <w:tcW w:w="1357" w:type="dxa"/>
            <w:vMerge w:val="continue"/>
            <w:tcBorders>
              <w:top w:val="nil"/>
              <w:bottom w:val="nil"/>
            </w:tcBorders>
            <w:vAlign w:val="top"/>
          </w:tcPr>
          <w:p w14:paraId="3CD5A54A">
            <w:pPr>
              <w:pStyle w:val="6"/>
            </w:pPr>
          </w:p>
        </w:tc>
        <w:tc>
          <w:tcPr>
            <w:tcW w:w="317" w:type="dxa"/>
            <w:vAlign w:val="top"/>
          </w:tcPr>
          <w:p w14:paraId="5D9ACB45">
            <w:pPr>
              <w:pStyle w:val="6"/>
              <w:spacing w:line="400" w:lineRule="auto"/>
            </w:pPr>
          </w:p>
          <w:p w14:paraId="5D296E14">
            <w:pPr>
              <w:spacing w:before="55" w:line="228" w:lineRule="exact"/>
              <w:ind w:left="191"/>
              <w:rPr>
                <w:rFonts w:ascii="新宋体" w:hAnsi="新宋体" w:eastAsia="新宋体" w:cs="新宋体"/>
                <w:sz w:val="17"/>
                <w:szCs w:val="17"/>
              </w:rPr>
            </w:pPr>
            <w:r>
              <w:rPr>
                <w:rFonts w:ascii="新宋体" w:hAnsi="新宋体" w:eastAsia="新宋体" w:cs="新宋体"/>
                <w:b/>
                <w:bCs/>
                <w:spacing w:val="-2"/>
                <w:position w:val="1"/>
                <w:sz w:val="17"/>
                <w:szCs w:val="17"/>
              </w:rPr>
              <w:t>2</w:t>
            </w:r>
          </w:p>
        </w:tc>
        <w:tc>
          <w:tcPr>
            <w:tcW w:w="1103" w:type="dxa"/>
            <w:vAlign w:val="top"/>
          </w:tcPr>
          <w:p w14:paraId="65BB3E5B">
            <w:pPr>
              <w:pStyle w:val="6"/>
              <w:spacing w:line="288" w:lineRule="auto"/>
            </w:pPr>
          </w:p>
          <w:p w14:paraId="1E2C87CE">
            <w:pPr>
              <w:spacing w:before="55" w:line="244" w:lineRule="auto"/>
              <w:ind w:left="38" w:right="156" w:firstLine="1"/>
              <w:rPr>
                <w:rFonts w:ascii="新宋体" w:hAnsi="新宋体" w:eastAsia="新宋体" w:cs="新宋体"/>
                <w:sz w:val="17"/>
                <w:szCs w:val="17"/>
              </w:rPr>
            </w:pPr>
            <w:r>
              <w:rPr>
                <w:rFonts w:ascii="新宋体" w:hAnsi="新宋体" w:eastAsia="新宋体" w:cs="新宋体"/>
                <w:b/>
                <w:bCs/>
                <w:spacing w:val="6"/>
                <w:sz w:val="17"/>
                <w:szCs w:val="17"/>
              </w:rPr>
              <w:t>部门和地方</w:t>
            </w:r>
            <w:r>
              <w:rPr>
                <w:rFonts w:ascii="新宋体" w:hAnsi="新宋体" w:eastAsia="新宋体" w:cs="新宋体"/>
                <w:b/>
                <w:bCs/>
                <w:spacing w:val="2"/>
                <w:sz w:val="17"/>
                <w:szCs w:val="17"/>
              </w:rPr>
              <w:t>规章</w:t>
            </w:r>
          </w:p>
        </w:tc>
        <w:tc>
          <w:tcPr>
            <w:tcW w:w="2098" w:type="dxa"/>
            <w:vAlign w:val="top"/>
          </w:tcPr>
          <w:p w14:paraId="313D7364">
            <w:pPr>
              <w:pStyle w:val="6"/>
              <w:spacing w:line="288" w:lineRule="auto"/>
            </w:pPr>
          </w:p>
          <w:p w14:paraId="2ACAD3D2">
            <w:pPr>
              <w:spacing w:before="55" w:line="244" w:lineRule="auto"/>
              <w:ind w:left="40" w:right="61" w:firstLine="3"/>
              <w:rPr>
                <w:rFonts w:ascii="新宋体" w:hAnsi="新宋体" w:eastAsia="新宋体" w:cs="新宋体"/>
                <w:sz w:val="17"/>
                <w:szCs w:val="17"/>
              </w:rPr>
            </w:pPr>
            <w:r>
              <w:rPr>
                <w:rFonts w:ascii="新宋体" w:hAnsi="新宋体" w:eastAsia="新宋体" w:cs="新宋体"/>
                <w:b/>
                <w:bCs/>
                <w:spacing w:val="8"/>
                <w:sz w:val="17"/>
                <w:szCs w:val="17"/>
              </w:rPr>
              <w:t>与安全生产有关的部门和</w:t>
            </w:r>
            <w:r>
              <w:rPr>
                <w:rFonts w:ascii="新宋体" w:hAnsi="新宋体" w:eastAsia="新宋体" w:cs="新宋体"/>
                <w:b/>
                <w:bCs/>
                <w:spacing w:val="6"/>
                <w:sz w:val="17"/>
                <w:szCs w:val="17"/>
              </w:rPr>
              <w:t>地</w:t>
            </w:r>
            <w:r>
              <w:rPr>
                <w:rFonts w:hint="eastAsia" w:ascii="新宋体" w:hAnsi="新宋体" w:eastAsia="新宋体" w:cs="新宋体"/>
                <w:b/>
                <w:bCs/>
                <w:spacing w:val="6"/>
                <w:sz w:val="17"/>
                <w:szCs w:val="17"/>
                <w:lang w:eastAsia="zh-CN"/>
              </w:rPr>
              <w:t>方性</w:t>
            </w:r>
            <w:r>
              <w:rPr>
                <w:rFonts w:ascii="新宋体" w:hAnsi="新宋体" w:eastAsia="新宋体" w:cs="新宋体"/>
                <w:b/>
                <w:bCs/>
                <w:spacing w:val="6"/>
                <w:sz w:val="17"/>
                <w:szCs w:val="17"/>
              </w:rPr>
              <w:t>规章</w:t>
            </w:r>
          </w:p>
        </w:tc>
        <w:tc>
          <w:tcPr>
            <w:tcW w:w="2062" w:type="dxa"/>
            <w:vAlign w:val="top"/>
          </w:tcPr>
          <w:p w14:paraId="45FA9C35">
            <w:pPr>
              <w:spacing w:before="236" w:line="243" w:lineRule="auto"/>
              <w:ind w:left="41" w:right="98" w:firstLine="3"/>
              <w:jc w:val="both"/>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ascii="新宋体" w:hAnsi="新宋体" w:eastAsia="新宋体" w:cs="新宋体"/>
                <w:spacing w:val="-29"/>
                <w:sz w:val="17"/>
                <w:szCs w:val="17"/>
              </w:rPr>
              <w:t xml:space="preserve"> </w:t>
            </w:r>
            <w:r>
              <w:rPr>
                <w:rFonts w:hint="eastAsia" w:ascii="新宋体" w:hAnsi="新宋体" w:eastAsia="新宋体" w:cs="新宋体"/>
                <w:spacing w:val="-29"/>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5"/>
                <w:sz w:val="17"/>
                <w:szCs w:val="17"/>
              </w:rPr>
              <w:t>令第711号）</w:t>
            </w:r>
          </w:p>
        </w:tc>
        <w:tc>
          <w:tcPr>
            <w:tcW w:w="1384" w:type="dxa"/>
            <w:vAlign w:val="top"/>
          </w:tcPr>
          <w:p w14:paraId="3A5028F1">
            <w:pPr>
              <w:spacing w:before="236" w:line="243" w:lineRule="auto"/>
              <w:ind w:left="44" w:right="60" w:hanging="1"/>
              <w:jc w:val="both"/>
              <w:rPr>
                <w:rFonts w:ascii="新宋体" w:hAnsi="新宋体" w:eastAsia="新宋体" w:cs="新宋体"/>
                <w:sz w:val="17"/>
                <w:szCs w:val="17"/>
              </w:rPr>
            </w:pPr>
            <w:r>
              <w:rPr>
                <w:rFonts w:ascii="新宋体" w:hAnsi="新宋体" w:eastAsia="新宋体" w:cs="新宋体"/>
                <w:b/>
                <w:bCs/>
                <w:spacing w:val="7"/>
                <w:sz w:val="17"/>
                <w:szCs w:val="17"/>
              </w:rPr>
              <w:t>信息形成或变更之日起20个工作</w:t>
            </w:r>
            <w:r>
              <w:rPr>
                <w:rFonts w:ascii="新宋体" w:hAnsi="新宋体" w:eastAsia="新宋体" w:cs="新宋体"/>
                <w:b/>
                <w:bCs/>
                <w:spacing w:val="13"/>
                <w:sz w:val="17"/>
                <w:szCs w:val="17"/>
              </w:rPr>
              <w:t>日内</w:t>
            </w:r>
          </w:p>
        </w:tc>
        <w:tc>
          <w:tcPr>
            <w:tcW w:w="1165" w:type="dxa"/>
            <w:vAlign w:val="top"/>
          </w:tcPr>
          <w:p w14:paraId="3CC44C21">
            <w:pPr>
              <w:pStyle w:val="6"/>
              <w:spacing w:line="288" w:lineRule="auto"/>
            </w:pPr>
          </w:p>
          <w:p w14:paraId="6DF67417">
            <w:pPr>
              <w:spacing w:before="56" w:line="245"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Merge w:val="continue"/>
            <w:tcBorders>
              <w:top w:val="nil"/>
              <w:bottom w:val="nil"/>
            </w:tcBorders>
            <w:vAlign w:val="top"/>
          </w:tcPr>
          <w:p w14:paraId="2704E1AE">
            <w:pPr>
              <w:pStyle w:val="6"/>
            </w:pPr>
          </w:p>
        </w:tc>
        <w:tc>
          <w:tcPr>
            <w:tcW w:w="607" w:type="dxa"/>
            <w:vAlign w:val="top"/>
          </w:tcPr>
          <w:p w14:paraId="649B3E1B">
            <w:pPr>
              <w:pStyle w:val="6"/>
              <w:spacing w:line="400" w:lineRule="auto"/>
            </w:pPr>
          </w:p>
          <w:p w14:paraId="01AF0E5F">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63D312B8">
            <w:pPr>
              <w:pStyle w:val="6"/>
            </w:pPr>
          </w:p>
        </w:tc>
        <w:tc>
          <w:tcPr>
            <w:tcW w:w="448" w:type="dxa"/>
            <w:vAlign w:val="top"/>
          </w:tcPr>
          <w:p w14:paraId="18057DBE">
            <w:pPr>
              <w:pStyle w:val="6"/>
              <w:spacing w:line="400" w:lineRule="auto"/>
            </w:pPr>
          </w:p>
          <w:p w14:paraId="7200CC30">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5250DACD">
            <w:pPr>
              <w:pStyle w:val="6"/>
            </w:pPr>
          </w:p>
        </w:tc>
        <w:tc>
          <w:tcPr>
            <w:tcW w:w="436" w:type="dxa"/>
            <w:vAlign w:val="top"/>
          </w:tcPr>
          <w:p w14:paraId="205ED273">
            <w:pPr>
              <w:pStyle w:val="6"/>
              <w:spacing w:line="400" w:lineRule="auto"/>
            </w:pPr>
          </w:p>
          <w:p w14:paraId="14764328">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7965296C">
            <w:pPr>
              <w:pStyle w:val="6"/>
              <w:spacing w:line="400" w:lineRule="auto"/>
            </w:pPr>
          </w:p>
          <w:p w14:paraId="7CB75983">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r>
      <w:tr w14:paraId="37A75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37" w:hRule="atLeast"/>
        </w:trPr>
        <w:tc>
          <w:tcPr>
            <w:tcW w:w="1357" w:type="dxa"/>
            <w:vMerge w:val="continue"/>
            <w:tcBorders>
              <w:top w:val="nil"/>
              <w:bottom w:val="nil"/>
            </w:tcBorders>
            <w:vAlign w:val="top"/>
          </w:tcPr>
          <w:p w14:paraId="428544EC">
            <w:pPr>
              <w:pStyle w:val="6"/>
            </w:pPr>
          </w:p>
        </w:tc>
        <w:tc>
          <w:tcPr>
            <w:tcW w:w="317" w:type="dxa"/>
            <w:vAlign w:val="top"/>
          </w:tcPr>
          <w:p w14:paraId="4BE120CA">
            <w:pPr>
              <w:pStyle w:val="6"/>
              <w:spacing w:line="292" w:lineRule="auto"/>
            </w:pPr>
          </w:p>
          <w:p w14:paraId="3DDA9B8F">
            <w:pPr>
              <w:pStyle w:val="6"/>
              <w:spacing w:line="292" w:lineRule="auto"/>
            </w:pPr>
          </w:p>
          <w:p w14:paraId="06C18EEB">
            <w:pPr>
              <w:spacing w:before="55" w:line="227" w:lineRule="exact"/>
              <w:ind w:left="193"/>
              <w:rPr>
                <w:rFonts w:ascii="新宋体" w:hAnsi="新宋体" w:eastAsia="新宋体" w:cs="新宋体"/>
                <w:sz w:val="17"/>
                <w:szCs w:val="17"/>
              </w:rPr>
            </w:pPr>
            <w:r>
              <w:rPr>
                <w:rFonts w:ascii="新宋体" w:hAnsi="新宋体" w:eastAsia="新宋体" w:cs="新宋体"/>
                <w:b/>
                <w:bCs/>
                <w:spacing w:val="-2"/>
                <w:position w:val="1"/>
                <w:sz w:val="17"/>
                <w:szCs w:val="17"/>
              </w:rPr>
              <w:t>3</w:t>
            </w:r>
          </w:p>
        </w:tc>
        <w:tc>
          <w:tcPr>
            <w:tcW w:w="1103" w:type="dxa"/>
            <w:vAlign w:val="top"/>
          </w:tcPr>
          <w:p w14:paraId="266C55FE">
            <w:pPr>
              <w:pStyle w:val="6"/>
              <w:spacing w:line="473" w:lineRule="auto"/>
            </w:pPr>
          </w:p>
          <w:p w14:paraId="7AB2274D">
            <w:pPr>
              <w:spacing w:before="55" w:line="243" w:lineRule="auto"/>
              <w:ind w:left="37" w:right="156" w:firstLine="1"/>
              <w:rPr>
                <w:rFonts w:ascii="新宋体" w:hAnsi="新宋体" w:eastAsia="新宋体" w:cs="新宋体"/>
                <w:sz w:val="17"/>
                <w:szCs w:val="17"/>
              </w:rPr>
            </w:pPr>
            <w:r>
              <w:rPr>
                <w:rFonts w:ascii="新宋体" w:hAnsi="新宋体" w:eastAsia="新宋体" w:cs="新宋体"/>
                <w:b/>
                <w:bCs/>
                <w:spacing w:val="6"/>
                <w:sz w:val="17"/>
                <w:szCs w:val="17"/>
              </w:rPr>
              <w:t>其他政策文</w:t>
            </w:r>
            <w:r>
              <w:rPr>
                <w:rFonts w:ascii="新宋体" w:hAnsi="新宋体" w:eastAsia="新宋体" w:cs="新宋体"/>
                <w:b/>
                <w:bCs/>
                <w:spacing w:val="-2"/>
                <w:sz w:val="17"/>
                <w:szCs w:val="17"/>
              </w:rPr>
              <w:t>件</w:t>
            </w:r>
          </w:p>
        </w:tc>
        <w:tc>
          <w:tcPr>
            <w:tcW w:w="2098" w:type="dxa"/>
            <w:vAlign w:val="top"/>
          </w:tcPr>
          <w:p w14:paraId="3B954531">
            <w:pPr>
              <w:pStyle w:val="6"/>
              <w:spacing w:line="254" w:lineRule="auto"/>
            </w:pPr>
          </w:p>
          <w:p w14:paraId="10241829">
            <w:pPr>
              <w:spacing w:before="55" w:line="242" w:lineRule="auto"/>
              <w:ind w:left="40" w:right="43"/>
              <w:jc w:val="both"/>
              <w:rPr>
                <w:rFonts w:ascii="新宋体" w:hAnsi="新宋体" w:eastAsia="新宋体" w:cs="新宋体"/>
                <w:sz w:val="17"/>
                <w:szCs w:val="17"/>
              </w:rPr>
            </w:pPr>
            <w:r>
              <w:rPr>
                <w:rFonts w:ascii="新宋体" w:hAnsi="新宋体" w:eastAsia="新宋体" w:cs="新宋体"/>
                <w:b/>
                <w:bCs/>
                <w:spacing w:val="8"/>
                <w:sz w:val="17"/>
                <w:szCs w:val="17"/>
              </w:rPr>
              <w:t>其他可以公开的与安全生</w:t>
            </w:r>
            <w:r>
              <w:rPr>
                <w:rFonts w:ascii="新宋体" w:hAnsi="新宋体" w:eastAsia="新宋体" w:cs="新宋体"/>
                <w:b/>
                <w:bCs/>
                <w:spacing w:val="6"/>
                <w:sz w:val="17"/>
                <w:szCs w:val="17"/>
              </w:rPr>
              <w:t>产有关的政策文件，包括改革方案、发展规划、专</w:t>
            </w:r>
            <w:r>
              <w:rPr>
                <w:rFonts w:ascii="新宋体" w:hAnsi="新宋体" w:eastAsia="新宋体" w:cs="新宋体"/>
                <w:b/>
                <w:bCs/>
                <w:spacing w:val="8"/>
                <w:sz w:val="17"/>
                <w:szCs w:val="17"/>
              </w:rPr>
              <w:t>项规划、工作计划等</w:t>
            </w:r>
          </w:p>
        </w:tc>
        <w:tc>
          <w:tcPr>
            <w:tcW w:w="2062" w:type="dxa"/>
            <w:vAlign w:val="top"/>
          </w:tcPr>
          <w:p w14:paraId="7A3871F6">
            <w:pPr>
              <w:pStyle w:val="6"/>
              <w:spacing w:line="362" w:lineRule="auto"/>
            </w:pPr>
          </w:p>
          <w:p w14:paraId="36D26E26">
            <w:pPr>
              <w:spacing w:before="55" w:line="242" w:lineRule="auto"/>
              <w:ind w:left="41" w:right="98" w:firstLine="3"/>
              <w:jc w:val="both"/>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ascii="新宋体" w:hAnsi="新宋体" w:eastAsia="新宋体" w:cs="新宋体"/>
                <w:spacing w:val="-29"/>
                <w:sz w:val="17"/>
                <w:szCs w:val="17"/>
              </w:rPr>
              <w:t xml:space="preserve"> </w:t>
            </w:r>
            <w:r>
              <w:rPr>
                <w:rFonts w:hint="eastAsia" w:ascii="新宋体" w:hAnsi="新宋体" w:eastAsia="新宋体" w:cs="新宋体"/>
                <w:spacing w:val="-29"/>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5"/>
                <w:sz w:val="17"/>
                <w:szCs w:val="17"/>
              </w:rPr>
              <w:t>令第711号）</w:t>
            </w:r>
          </w:p>
        </w:tc>
        <w:tc>
          <w:tcPr>
            <w:tcW w:w="1384" w:type="dxa"/>
            <w:vAlign w:val="top"/>
          </w:tcPr>
          <w:p w14:paraId="7B3B102A">
            <w:pPr>
              <w:pStyle w:val="6"/>
              <w:spacing w:line="363" w:lineRule="auto"/>
            </w:pPr>
          </w:p>
          <w:p w14:paraId="76533DB1">
            <w:pPr>
              <w:spacing w:before="55" w:line="242" w:lineRule="auto"/>
              <w:ind w:left="44" w:right="60" w:hanging="1"/>
              <w:jc w:val="both"/>
              <w:rPr>
                <w:rFonts w:ascii="新宋体" w:hAnsi="新宋体" w:eastAsia="新宋体" w:cs="新宋体"/>
                <w:sz w:val="17"/>
                <w:szCs w:val="17"/>
              </w:rPr>
            </w:pPr>
            <w:r>
              <w:rPr>
                <w:rFonts w:ascii="新宋体" w:hAnsi="新宋体" w:eastAsia="新宋体" w:cs="新宋体"/>
                <w:b/>
                <w:bCs/>
                <w:spacing w:val="7"/>
                <w:sz w:val="17"/>
                <w:szCs w:val="17"/>
              </w:rPr>
              <w:t>信息形成或变更之日起20个工作</w:t>
            </w:r>
            <w:r>
              <w:rPr>
                <w:rFonts w:ascii="新宋体" w:hAnsi="新宋体" w:eastAsia="新宋体" w:cs="新宋体"/>
                <w:b/>
                <w:bCs/>
                <w:spacing w:val="13"/>
                <w:sz w:val="17"/>
                <w:szCs w:val="17"/>
              </w:rPr>
              <w:t>日内</w:t>
            </w:r>
          </w:p>
        </w:tc>
        <w:tc>
          <w:tcPr>
            <w:tcW w:w="1165" w:type="dxa"/>
            <w:vAlign w:val="top"/>
          </w:tcPr>
          <w:p w14:paraId="0FB7C9B6">
            <w:pPr>
              <w:pStyle w:val="6"/>
              <w:spacing w:line="472" w:lineRule="auto"/>
            </w:pPr>
          </w:p>
          <w:p w14:paraId="61604E3A">
            <w:pPr>
              <w:spacing w:before="55" w:line="244"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Merge w:val="continue"/>
            <w:tcBorders>
              <w:top w:val="nil"/>
              <w:bottom w:val="nil"/>
            </w:tcBorders>
            <w:vAlign w:val="top"/>
          </w:tcPr>
          <w:p w14:paraId="31B99EF5">
            <w:pPr>
              <w:pStyle w:val="6"/>
            </w:pPr>
          </w:p>
        </w:tc>
        <w:tc>
          <w:tcPr>
            <w:tcW w:w="607" w:type="dxa"/>
            <w:vAlign w:val="top"/>
          </w:tcPr>
          <w:p w14:paraId="3E20B93E">
            <w:pPr>
              <w:pStyle w:val="6"/>
              <w:spacing w:line="292" w:lineRule="auto"/>
            </w:pPr>
          </w:p>
          <w:p w14:paraId="1F9C34F1">
            <w:pPr>
              <w:pStyle w:val="6"/>
              <w:spacing w:line="292" w:lineRule="auto"/>
            </w:pPr>
          </w:p>
          <w:p w14:paraId="118C394A">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7EC9EBC5">
            <w:pPr>
              <w:pStyle w:val="6"/>
            </w:pPr>
          </w:p>
        </w:tc>
        <w:tc>
          <w:tcPr>
            <w:tcW w:w="448" w:type="dxa"/>
            <w:vAlign w:val="top"/>
          </w:tcPr>
          <w:p w14:paraId="07122521">
            <w:pPr>
              <w:pStyle w:val="6"/>
              <w:spacing w:line="292" w:lineRule="auto"/>
            </w:pPr>
          </w:p>
          <w:p w14:paraId="67018868">
            <w:pPr>
              <w:pStyle w:val="6"/>
              <w:spacing w:line="292" w:lineRule="auto"/>
            </w:pPr>
          </w:p>
          <w:p w14:paraId="1AB619CD">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6350E53F">
            <w:pPr>
              <w:pStyle w:val="6"/>
            </w:pPr>
          </w:p>
        </w:tc>
        <w:tc>
          <w:tcPr>
            <w:tcW w:w="436" w:type="dxa"/>
            <w:vAlign w:val="top"/>
          </w:tcPr>
          <w:p w14:paraId="6C65D5A4">
            <w:pPr>
              <w:pStyle w:val="6"/>
              <w:spacing w:line="292" w:lineRule="auto"/>
            </w:pPr>
          </w:p>
          <w:p w14:paraId="00E4D4F5">
            <w:pPr>
              <w:pStyle w:val="6"/>
              <w:spacing w:line="292" w:lineRule="auto"/>
            </w:pPr>
          </w:p>
          <w:p w14:paraId="7CC0526A">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63594C4A">
            <w:pPr>
              <w:pStyle w:val="6"/>
              <w:spacing w:line="292" w:lineRule="auto"/>
            </w:pPr>
          </w:p>
          <w:p w14:paraId="288712DC">
            <w:pPr>
              <w:pStyle w:val="6"/>
              <w:spacing w:line="292" w:lineRule="auto"/>
            </w:pPr>
          </w:p>
          <w:p w14:paraId="16BC07BC">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r>
      <w:tr w14:paraId="0F25E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28" w:hRule="atLeast"/>
        </w:trPr>
        <w:tc>
          <w:tcPr>
            <w:tcW w:w="1357" w:type="dxa"/>
            <w:vMerge w:val="continue"/>
            <w:tcBorders>
              <w:top w:val="nil"/>
              <w:bottom w:val="nil"/>
            </w:tcBorders>
            <w:vAlign w:val="top"/>
          </w:tcPr>
          <w:p w14:paraId="17769F54">
            <w:pPr>
              <w:pStyle w:val="6"/>
            </w:pPr>
          </w:p>
        </w:tc>
        <w:tc>
          <w:tcPr>
            <w:tcW w:w="317" w:type="dxa"/>
            <w:vAlign w:val="top"/>
          </w:tcPr>
          <w:p w14:paraId="7D41A1D2">
            <w:pPr>
              <w:pStyle w:val="6"/>
              <w:spacing w:line="434" w:lineRule="auto"/>
            </w:pPr>
          </w:p>
          <w:p w14:paraId="73EB5F31">
            <w:pPr>
              <w:spacing w:before="55" w:line="228" w:lineRule="exact"/>
              <w:ind w:left="189"/>
              <w:rPr>
                <w:rFonts w:ascii="新宋体" w:hAnsi="新宋体" w:eastAsia="新宋体" w:cs="新宋体"/>
                <w:sz w:val="17"/>
                <w:szCs w:val="17"/>
              </w:rPr>
            </w:pPr>
            <w:r>
              <w:rPr>
                <w:rFonts w:ascii="新宋体" w:hAnsi="新宋体" w:eastAsia="新宋体" w:cs="新宋体"/>
                <w:b/>
                <w:bCs/>
                <w:spacing w:val="-2"/>
                <w:position w:val="1"/>
                <w:sz w:val="17"/>
                <w:szCs w:val="17"/>
              </w:rPr>
              <w:t>4</w:t>
            </w:r>
          </w:p>
        </w:tc>
        <w:tc>
          <w:tcPr>
            <w:tcW w:w="1103" w:type="dxa"/>
            <w:vAlign w:val="top"/>
          </w:tcPr>
          <w:p w14:paraId="2AD865BB">
            <w:pPr>
              <w:pStyle w:val="6"/>
              <w:spacing w:line="434" w:lineRule="auto"/>
            </w:pPr>
          </w:p>
          <w:p w14:paraId="1475C97B">
            <w:pPr>
              <w:spacing w:before="55" w:line="227" w:lineRule="auto"/>
              <w:ind w:left="38"/>
              <w:rPr>
                <w:rFonts w:ascii="新宋体" w:hAnsi="新宋体" w:eastAsia="新宋体" w:cs="新宋体"/>
                <w:sz w:val="17"/>
                <w:szCs w:val="17"/>
              </w:rPr>
            </w:pPr>
            <w:r>
              <w:rPr>
                <w:rFonts w:ascii="新宋体" w:hAnsi="新宋体" w:eastAsia="新宋体" w:cs="新宋体"/>
                <w:b/>
                <w:bCs/>
                <w:spacing w:val="2"/>
                <w:sz w:val="17"/>
                <w:szCs w:val="17"/>
              </w:rPr>
              <w:t>标准</w:t>
            </w:r>
          </w:p>
        </w:tc>
        <w:tc>
          <w:tcPr>
            <w:tcW w:w="2098" w:type="dxa"/>
            <w:vAlign w:val="top"/>
          </w:tcPr>
          <w:p w14:paraId="51D41A4E">
            <w:pPr>
              <w:spacing w:before="269" w:line="242" w:lineRule="auto"/>
              <w:ind w:left="40" w:right="48" w:firstLine="2"/>
              <w:jc w:val="both"/>
              <w:rPr>
                <w:rFonts w:ascii="新宋体" w:hAnsi="新宋体" w:eastAsia="新宋体" w:cs="新宋体"/>
                <w:sz w:val="17"/>
                <w:szCs w:val="17"/>
              </w:rPr>
            </w:pPr>
            <w:r>
              <w:rPr>
                <w:rFonts w:ascii="新宋体" w:hAnsi="新宋体" w:eastAsia="新宋体" w:cs="新宋体"/>
                <w:b/>
                <w:bCs/>
                <w:spacing w:val="8"/>
                <w:sz w:val="17"/>
                <w:szCs w:val="17"/>
              </w:rPr>
              <w:t>安全生产领域有关的国家</w:t>
            </w:r>
            <w:r>
              <w:rPr>
                <w:rFonts w:ascii="新宋体" w:hAnsi="新宋体" w:eastAsia="新宋体" w:cs="新宋体"/>
                <w:b/>
                <w:bCs/>
                <w:spacing w:val="9"/>
                <w:sz w:val="17"/>
                <w:szCs w:val="17"/>
              </w:rPr>
              <w:t>标准、行业标准、地方标</w:t>
            </w:r>
            <w:r>
              <w:rPr>
                <w:rFonts w:ascii="新宋体" w:hAnsi="新宋体" w:eastAsia="新宋体" w:cs="新宋体"/>
                <w:b/>
                <w:bCs/>
                <w:spacing w:val="2"/>
                <w:sz w:val="17"/>
                <w:szCs w:val="17"/>
              </w:rPr>
              <w:t>准等</w:t>
            </w:r>
          </w:p>
        </w:tc>
        <w:tc>
          <w:tcPr>
            <w:tcW w:w="2062" w:type="dxa"/>
            <w:vAlign w:val="top"/>
          </w:tcPr>
          <w:p w14:paraId="11ECD238">
            <w:pPr>
              <w:spacing w:before="268" w:line="242" w:lineRule="auto"/>
              <w:ind w:left="41" w:right="98" w:firstLine="3"/>
              <w:jc w:val="both"/>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ascii="新宋体" w:hAnsi="新宋体" w:eastAsia="新宋体" w:cs="新宋体"/>
                <w:spacing w:val="-29"/>
                <w:sz w:val="17"/>
                <w:szCs w:val="17"/>
              </w:rPr>
              <w:t xml:space="preserve"> </w:t>
            </w:r>
            <w:r>
              <w:rPr>
                <w:rFonts w:hint="eastAsia" w:ascii="新宋体" w:hAnsi="新宋体" w:eastAsia="新宋体" w:cs="新宋体"/>
                <w:spacing w:val="-29"/>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5"/>
                <w:sz w:val="17"/>
                <w:szCs w:val="17"/>
              </w:rPr>
              <w:t>令第711号）</w:t>
            </w:r>
          </w:p>
        </w:tc>
        <w:tc>
          <w:tcPr>
            <w:tcW w:w="1384" w:type="dxa"/>
            <w:vAlign w:val="top"/>
          </w:tcPr>
          <w:p w14:paraId="25165581">
            <w:pPr>
              <w:spacing w:before="269" w:line="242" w:lineRule="auto"/>
              <w:ind w:left="44" w:right="60" w:hanging="1"/>
              <w:jc w:val="both"/>
              <w:rPr>
                <w:rFonts w:ascii="新宋体" w:hAnsi="新宋体" w:eastAsia="新宋体" w:cs="新宋体"/>
                <w:sz w:val="17"/>
                <w:szCs w:val="17"/>
              </w:rPr>
            </w:pPr>
            <w:r>
              <w:rPr>
                <w:rFonts w:ascii="新宋体" w:hAnsi="新宋体" w:eastAsia="新宋体" w:cs="新宋体"/>
                <w:b/>
                <w:bCs/>
                <w:spacing w:val="7"/>
                <w:sz w:val="17"/>
                <w:szCs w:val="17"/>
              </w:rPr>
              <w:t>信息形成或变更之日起20个工作</w:t>
            </w:r>
            <w:r>
              <w:rPr>
                <w:rFonts w:ascii="新宋体" w:hAnsi="新宋体" w:eastAsia="新宋体" w:cs="新宋体"/>
                <w:b/>
                <w:bCs/>
                <w:spacing w:val="13"/>
                <w:sz w:val="17"/>
                <w:szCs w:val="17"/>
              </w:rPr>
              <w:t>日内</w:t>
            </w:r>
          </w:p>
        </w:tc>
        <w:tc>
          <w:tcPr>
            <w:tcW w:w="1165" w:type="dxa"/>
            <w:vAlign w:val="top"/>
          </w:tcPr>
          <w:p w14:paraId="260C2AE2">
            <w:pPr>
              <w:pStyle w:val="6"/>
              <w:spacing w:line="322" w:lineRule="auto"/>
            </w:pPr>
          </w:p>
          <w:p w14:paraId="01638353">
            <w:pPr>
              <w:spacing w:before="55" w:line="244"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Merge w:val="continue"/>
            <w:tcBorders>
              <w:top w:val="nil"/>
            </w:tcBorders>
            <w:vAlign w:val="top"/>
          </w:tcPr>
          <w:p w14:paraId="1E66F720">
            <w:pPr>
              <w:pStyle w:val="6"/>
            </w:pPr>
          </w:p>
        </w:tc>
        <w:tc>
          <w:tcPr>
            <w:tcW w:w="607" w:type="dxa"/>
            <w:vAlign w:val="top"/>
          </w:tcPr>
          <w:p w14:paraId="01097B1B">
            <w:pPr>
              <w:pStyle w:val="6"/>
              <w:spacing w:line="434" w:lineRule="auto"/>
            </w:pPr>
          </w:p>
          <w:p w14:paraId="7091097C">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5E3F524F">
            <w:pPr>
              <w:pStyle w:val="6"/>
            </w:pPr>
          </w:p>
        </w:tc>
        <w:tc>
          <w:tcPr>
            <w:tcW w:w="448" w:type="dxa"/>
            <w:vAlign w:val="top"/>
          </w:tcPr>
          <w:p w14:paraId="03010E86">
            <w:pPr>
              <w:pStyle w:val="6"/>
              <w:spacing w:line="434" w:lineRule="auto"/>
            </w:pPr>
          </w:p>
          <w:p w14:paraId="6F61D38A">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5654F75D">
            <w:pPr>
              <w:pStyle w:val="6"/>
            </w:pPr>
          </w:p>
        </w:tc>
        <w:tc>
          <w:tcPr>
            <w:tcW w:w="436" w:type="dxa"/>
            <w:vAlign w:val="top"/>
          </w:tcPr>
          <w:p w14:paraId="27CEAFDA">
            <w:pPr>
              <w:pStyle w:val="6"/>
              <w:spacing w:line="434" w:lineRule="auto"/>
            </w:pPr>
          </w:p>
          <w:p w14:paraId="6E0342C0">
            <w:pPr>
              <w:spacing w:before="55"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40BCDD50">
            <w:pPr>
              <w:pStyle w:val="6"/>
            </w:pPr>
          </w:p>
        </w:tc>
      </w:tr>
      <w:tr w14:paraId="46CB8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23" w:hRule="atLeast"/>
        </w:trPr>
        <w:tc>
          <w:tcPr>
            <w:tcW w:w="1357" w:type="dxa"/>
            <w:vMerge w:val="continue"/>
            <w:tcBorders>
              <w:top w:val="nil"/>
            </w:tcBorders>
            <w:vAlign w:val="top"/>
          </w:tcPr>
          <w:p w14:paraId="6F609B15">
            <w:pPr>
              <w:pStyle w:val="6"/>
            </w:pPr>
          </w:p>
        </w:tc>
        <w:tc>
          <w:tcPr>
            <w:tcW w:w="317" w:type="dxa"/>
            <w:vAlign w:val="top"/>
          </w:tcPr>
          <w:p w14:paraId="3AA7F3E3">
            <w:pPr>
              <w:pStyle w:val="6"/>
              <w:spacing w:line="256" w:lineRule="auto"/>
            </w:pPr>
          </w:p>
          <w:p w14:paraId="42A2194C">
            <w:pPr>
              <w:pStyle w:val="6"/>
              <w:spacing w:line="256" w:lineRule="auto"/>
            </w:pPr>
          </w:p>
          <w:p w14:paraId="64E01D5A">
            <w:pPr>
              <w:pStyle w:val="6"/>
              <w:spacing w:line="256" w:lineRule="auto"/>
            </w:pPr>
          </w:p>
          <w:p w14:paraId="7BB6E011">
            <w:pPr>
              <w:pStyle w:val="6"/>
              <w:spacing w:line="257" w:lineRule="auto"/>
            </w:pPr>
          </w:p>
          <w:p w14:paraId="216E2FB5">
            <w:pPr>
              <w:spacing w:before="55" w:line="227" w:lineRule="exact"/>
              <w:ind w:left="193"/>
              <w:rPr>
                <w:rFonts w:ascii="新宋体" w:hAnsi="新宋体" w:eastAsia="新宋体" w:cs="新宋体"/>
                <w:sz w:val="17"/>
                <w:szCs w:val="17"/>
              </w:rPr>
            </w:pPr>
            <w:r>
              <w:rPr>
                <w:rFonts w:ascii="新宋体" w:hAnsi="新宋体" w:eastAsia="新宋体" w:cs="新宋体"/>
                <w:b/>
                <w:bCs/>
                <w:spacing w:val="-2"/>
                <w:position w:val="1"/>
                <w:sz w:val="17"/>
                <w:szCs w:val="17"/>
              </w:rPr>
              <w:t>5</w:t>
            </w:r>
          </w:p>
        </w:tc>
        <w:tc>
          <w:tcPr>
            <w:tcW w:w="1103" w:type="dxa"/>
            <w:vAlign w:val="top"/>
          </w:tcPr>
          <w:p w14:paraId="3CBB80CB">
            <w:pPr>
              <w:pStyle w:val="6"/>
              <w:spacing w:line="304" w:lineRule="auto"/>
            </w:pPr>
          </w:p>
          <w:p w14:paraId="4D42BF66">
            <w:pPr>
              <w:pStyle w:val="6"/>
              <w:spacing w:line="304" w:lineRule="auto"/>
            </w:pPr>
          </w:p>
          <w:p w14:paraId="5C627DF3">
            <w:pPr>
              <w:pStyle w:val="6"/>
              <w:spacing w:line="304" w:lineRule="auto"/>
            </w:pPr>
          </w:p>
          <w:p w14:paraId="29949E34">
            <w:pPr>
              <w:spacing w:before="55" w:line="245" w:lineRule="auto"/>
              <w:ind w:left="38" w:right="156"/>
              <w:rPr>
                <w:rFonts w:ascii="新宋体" w:hAnsi="新宋体" w:eastAsia="新宋体" w:cs="新宋体"/>
                <w:sz w:val="17"/>
                <w:szCs w:val="17"/>
              </w:rPr>
            </w:pPr>
            <w:r>
              <w:rPr>
                <w:rFonts w:ascii="新宋体" w:hAnsi="新宋体" w:eastAsia="新宋体" w:cs="新宋体"/>
                <w:b/>
                <w:bCs/>
                <w:spacing w:val="6"/>
                <w:sz w:val="17"/>
                <w:szCs w:val="17"/>
              </w:rPr>
              <w:t>重大决策草</w:t>
            </w:r>
            <w:r>
              <w:rPr>
                <w:rFonts w:ascii="新宋体" w:hAnsi="新宋体" w:eastAsia="新宋体" w:cs="新宋体"/>
                <w:b/>
                <w:bCs/>
                <w:spacing w:val="-2"/>
                <w:sz w:val="17"/>
                <w:szCs w:val="17"/>
              </w:rPr>
              <w:t>案</w:t>
            </w:r>
          </w:p>
        </w:tc>
        <w:tc>
          <w:tcPr>
            <w:tcW w:w="2098" w:type="dxa"/>
            <w:vAlign w:val="top"/>
          </w:tcPr>
          <w:p w14:paraId="27E26BBD">
            <w:pPr>
              <w:pStyle w:val="6"/>
              <w:spacing w:line="290" w:lineRule="auto"/>
            </w:pPr>
          </w:p>
          <w:p w14:paraId="7E4CC82A">
            <w:pPr>
              <w:pStyle w:val="6"/>
              <w:spacing w:line="290" w:lineRule="auto"/>
            </w:pPr>
          </w:p>
          <w:p w14:paraId="2DBCC5FD">
            <w:pPr>
              <w:spacing w:before="56" w:line="243" w:lineRule="auto"/>
              <w:ind w:left="41" w:right="43"/>
              <w:jc w:val="both"/>
              <w:rPr>
                <w:rFonts w:ascii="新宋体" w:hAnsi="新宋体" w:eastAsia="新宋体" w:cs="新宋体"/>
                <w:sz w:val="17"/>
                <w:szCs w:val="17"/>
              </w:rPr>
            </w:pPr>
            <w:r>
              <w:rPr>
                <w:rFonts w:ascii="新宋体" w:hAnsi="新宋体" w:eastAsia="新宋体" w:cs="新宋体"/>
                <w:b/>
                <w:bCs/>
                <w:spacing w:val="8"/>
                <w:sz w:val="17"/>
                <w:szCs w:val="17"/>
              </w:rPr>
              <w:t>涉及管理相对人切身利益、需社会广泛知晓的重要</w:t>
            </w:r>
            <w:r>
              <w:rPr>
                <w:rFonts w:ascii="新宋体" w:hAnsi="新宋体" w:eastAsia="新宋体" w:cs="新宋体"/>
                <w:b/>
                <w:bCs/>
                <w:spacing w:val="6"/>
                <w:sz w:val="17"/>
                <w:szCs w:val="17"/>
              </w:rPr>
              <w:t>改革方案等重大决策，决</w:t>
            </w:r>
            <w:r>
              <w:rPr>
                <w:rFonts w:ascii="新宋体" w:hAnsi="新宋体" w:eastAsia="新宋体" w:cs="新宋体"/>
                <w:b/>
                <w:bCs/>
                <w:spacing w:val="8"/>
                <w:sz w:val="17"/>
                <w:szCs w:val="17"/>
              </w:rPr>
              <w:t>策前向社会公开决策草案</w:t>
            </w:r>
            <w:r>
              <w:rPr>
                <w:rFonts w:ascii="新宋体" w:hAnsi="新宋体" w:eastAsia="新宋体" w:cs="新宋体"/>
                <w:b/>
                <w:bCs/>
                <w:spacing w:val="6"/>
                <w:sz w:val="17"/>
                <w:szCs w:val="17"/>
              </w:rPr>
              <w:t>、决策依据</w:t>
            </w:r>
          </w:p>
        </w:tc>
        <w:tc>
          <w:tcPr>
            <w:tcW w:w="2062" w:type="dxa"/>
            <w:vAlign w:val="top"/>
          </w:tcPr>
          <w:p w14:paraId="6239662E">
            <w:pPr>
              <w:pStyle w:val="6"/>
              <w:spacing w:line="473" w:lineRule="auto"/>
            </w:pPr>
          </w:p>
          <w:p w14:paraId="2E12A931">
            <w:pPr>
              <w:spacing w:before="55" w:line="242" w:lineRule="auto"/>
              <w:ind w:left="41" w:right="97" w:firstLine="3"/>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国务院令第711号</w:t>
            </w:r>
            <w:r>
              <w:rPr>
                <w:rFonts w:ascii="新宋体" w:hAnsi="新宋体" w:eastAsia="新宋体" w:cs="新宋体"/>
                <w:b/>
                <w:bCs/>
                <w:spacing w:val="-7"/>
                <w:sz w:val="17"/>
                <w:szCs w:val="17"/>
              </w:rPr>
              <w:t>）</w:t>
            </w:r>
            <w:r>
              <w:rPr>
                <w:rFonts w:hint="eastAsia" w:ascii="新宋体" w:hAnsi="新宋体" w:eastAsia="新宋体" w:cs="新宋体"/>
                <w:b/>
                <w:bCs/>
                <w:spacing w:val="-7"/>
                <w:sz w:val="17"/>
                <w:szCs w:val="17"/>
                <w:lang w:eastAsia="zh-CN"/>
              </w:rPr>
              <w:t>、</w:t>
            </w:r>
            <w:r>
              <w:rPr>
                <w:rFonts w:ascii="新宋体" w:hAnsi="新宋体" w:eastAsia="新宋体" w:cs="新宋体"/>
                <w:b/>
                <w:bCs/>
                <w:spacing w:val="4"/>
                <w:sz w:val="17"/>
                <w:szCs w:val="17"/>
              </w:rPr>
              <w:t>中央办公</w:t>
            </w:r>
            <w:r>
              <w:rPr>
                <w:rFonts w:ascii="新宋体" w:hAnsi="新宋体" w:eastAsia="新宋体" w:cs="新宋体"/>
                <w:b/>
                <w:bCs/>
                <w:spacing w:val="6"/>
                <w:sz w:val="17"/>
                <w:szCs w:val="17"/>
              </w:rPr>
              <w:t>厅、国务院办公厅《关</w:t>
            </w:r>
            <w:r>
              <w:rPr>
                <w:rFonts w:ascii="新宋体" w:hAnsi="新宋体" w:eastAsia="新宋体" w:cs="新宋体"/>
                <w:b/>
                <w:bCs/>
                <w:spacing w:val="8"/>
                <w:sz w:val="17"/>
                <w:szCs w:val="17"/>
              </w:rPr>
              <w:t>于全面推进政务公开工</w:t>
            </w:r>
            <w:r>
              <w:rPr>
                <w:rFonts w:ascii="新宋体" w:hAnsi="新宋体" w:eastAsia="新宋体" w:cs="新宋体"/>
                <w:b/>
                <w:bCs/>
                <w:spacing w:val="6"/>
                <w:sz w:val="17"/>
                <w:szCs w:val="17"/>
              </w:rPr>
              <w:t>作的意见》</w:t>
            </w:r>
          </w:p>
        </w:tc>
        <w:tc>
          <w:tcPr>
            <w:tcW w:w="1384" w:type="dxa"/>
            <w:vAlign w:val="top"/>
          </w:tcPr>
          <w:p w14:paraId="546E2BEE">
            <w:pPr>
              <w:pStyle w:val="6"/>
              <w:spacing w:line="304" w:lineRule="auto"/>
            </w:pPr>
          </w:p>
          <w:p w14:paraId="0FBA1C59">
            <w:pPr>
              <w:pStyle w:val="6"/>
              <w:spacing w:line="304" w:lineRule="auto"/>
            </w:pPr>
          </w:p>
          <w:p w14:paraId="4A52B7F5">
            <w:pPr>
              <w:pStyle w:val="6"/>
              <w:spacing w:line="305" w:lineRule="auto"/>
            </w:pPr>
          </w:p>
          <w:p w14:paraId="293B8E7C">
            <w:pPr>
              <w:spacing w:before="55" w:line="245" w:lineRule="auto"/>
              <w:ind w:left="49" w:right="68" w:hanging="4"/>
              <w:rPr>
                <w:rFonts w:ascii="新宋体" w:hAnsi="新宋体" w:eastAsia="新宋体" w:cs="新宋体"/>
                <w:sz w:val="17"/>
                <w:szCs w:val="17"/>
              </w:rPr>
            </w:pPr>
            <w:r>
              <w:rPr>
                <w:rFonts w:ascii="新宋体" w:hAnsi="新宋体" w:eastAsia="新宋体" w:cs="新宋体"/>
                <w:b/>
                <w:bCs/>
                <w:spacing w:val="7"/>
                <w:sz w:val="17"/>
                <w:szCs w:val="17"/>
              </w:rPr>
              <w:t>按进展情况及时</w:t>
            </w:r>
            <w:r>
              <w:rPr>
                <w:rFonts w:ascii="新宋体" w:hAnsi="新宋体" w:eastAsia="新宋体" w:cs="新宋体"/>
                <w:b/>
                <w:bCs/>
                <w:sz w:val="17"/>
                <w:szCs w:val="17"/>
              </w:rPr>
              <w:t>公开</w:t>
            </w:r>
          </w:p>
        </w:tc>
        <w:tc>
          <w:tcPr>
            <w:tcW w:w="1165" w:type="dxa"/>
            <w:vAlign w:val="top"/>
          </w:tcPr>
          <w:p w14:paraId="78089974">
            <w:pPr>
              <w:pStyle w:val="6"/>
              <w:spacing w:line="304" w:lineRule="auto"/>
            </w:pPr>
          </w:p>
          <w:p w14:paraId="4D2F3A99">
            <w:pPr>
              <w:pStyle w:val="6"/>
              <w:spacing w:line="304" w:lineRule="auto"/>
            </w:pPr>
          </w:p>
          <w:p w14:paraId="3AB13D69">
            <w:pPr>
              <w:pStyle w:val="6"/>
              <w:spacing w:line="305" w:lineRule="auto"/>
            </w:pPr>
          </w:p>
          <w:p w14:paraId="7F2D2966">
            <w:pPr>
              <w:spacing w:before="55" w:line="245"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1BAAFED2">
            <w:pPr>
              <w:pStyle w:val="6"/>
              <w:spacing w:line="256" w:lineRule="auto"/>
            </w:pPr>
          </w:p>
          <w:p w14:paraId="140A25DB">
            <w:pPr>
              <w:pStyle w:val="6"/>
              <w:spacing w:line="256" w:lineRule="auto"/>
            </w:pPr>
          </w:p>
          <w:p w14:paraId="39376050">
            <w:pPr>
              <w:pStyle w:val="6"/>
              <w:spacing w:line="256" w:lineRule="auto"/>
            </w:pPr>
          </w:p>
          <w:p w14:paraId="4B2BEA6D">
            <w:pPr>
              <w:pStyle w:val="6"/>
              <w:spacing w:line="257" w:lineRule="auto"/>
            </w:pPr>
          </w:p>
          <w:p w14:paraId="764C659D">
            <w:pPr>
              <w:spacing w:before="55"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754A0CBA">
            <w:pPr>
              <w:pStyle w:val="6"/>
              <w:spacing w:line="256" w:lineRule="auto"/>
            </w:pPr>
          </w:p>
          <w:p w14:paraId="4621F829">
            <w:pPr>
              <w:pStyle w:val="6"/>
              <w:spacing w:line="256" w:lineRule="auto"/>
            </w:pPr>
          </w:p>
          <w:p w14:paraId="1D7F92AB">
            <w:pPr>
              <w:pStyle w:val="6"/>
              <w:spacing w:line="256" w:lineRule="auto"/>
            </w:pPr>
          </w:p>
          <w:p w14:paraId="2CA0F3FA">
            <w:pPr>
              <w:pStyle w:val="6"/>
              <w:spacing w:line="257" w:lineRule="auto"/>
            </w:pPr>
          </w:p>
          <w:p w14:paraId="23B06934">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253F5F03">
            <w:pPr>
              <w:pStyle w:val="6"/>
            </w:pPr>
          </w:p>
        </w:tc>
        <w:tc>
          <w:tcPr>
            <w:tcW w:w="448" w:type="dxa"/>
            <w:vAlign w:val="top"/>
          </w:tcPr>
          <w:p w14:paraId="747616F0">
            <w:pPr>
              <w:pStyle w:val="6"/>
              <w:spacing w:line="256" w:lineRule="auto"/>
            </w:pPr>
          </w:p>
          <w:p w14:paraId="41ABDEA3">
            <w:pPr>
              <w:pStyle w:val="6"/>
              <w:spacing w:line="256" w:lineRule="auto"/>
            </w:pPr>
          </w:p>
          <w:p w14:paraId="4CE7A821">
            <w:pPr>
              <w:pStyle w:val="6"/>
              <w:spacing w:line="256" w:lineRule="auto"/>
            </w:pPr>
          </w:p>
          <w:p w14:paraId="756A5533">
            <w:pPr>
              <w:pStyle w:val="6"/>
              <w:spacing w:line="257" w:lineRule="auto"/>
            </w:pPr>
          </w:p>
          <w:p w14:paraId="023FAC07">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157C3DC9">
            <w:pPr>
              <w:pStyle w:val="6"/>
            </w:pPr>
          </w:p>
        </w:tc>
        <w:tc>
          <w:tcPr>
            <w:tcW w:w="436" w:type="dxa"/>
            <w:vAlign w:val="top"/>
          </w:tcPr>
          <w:p w14:paraId="1B7ED7E9">
            <w:pPr>
              <w:pStyle w:val="6"/>
              <w:spacing w:line="256" w:lineRule="auto"/>
            </w:pPr>
          </w:p>
          <w:p w14:paraId="61F46030">
            <w:pPr>
              <w:pStyle w:val="6"/>
              <w:spacing w:line="256" w:lineRule="auto"/>
            </w:pPr>
          </w:p>
          <w:p w14:paraId="430BAB71">
            <w:pPr>
              <w:pStyle w:val="6"/>
              <w:spacing w:line="256" w:lineRule="auto"/>
            </w:pPr>
          </w:p>
          <w:p w14:paraId="3937327F">
            <w:pPr>
              <w:pStyle w:val="6"/>
              <w:spacing w:line="257" w:lineRule="auto"/>
            </w:pPr>
          </w:p>
          <w:p w14:paraId="042A02A1">
            <w:pPr>
              <w:spacing w:before="55"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112AF318">
            <w:pPr>
              <w:pStyle w:val="6"/>
              <w:spacing w:line="256" w:lineRule="auto"/>
            </w:pPr>
          </w:p>
          <w:p w14:paraId="7612EB3A">
            <w:pPr>
              <w:pStyle w:val="6"/>
              <w:spacing w:line="256" w:lineRule="auto"/>
            </w:pPr>
          </w:p>
          <w:p w14:paraId="78E8F6A7">
            <w:pPr>
              <w:pStyle w:val="6"/>
              <w:spacing w:line="256" w:lineRule="auto"/>
            </w:pPr>
          </w:p>
          <w:p w14:paraId="1817E1E5">
            <w:pPr>
              <w:pStyle w:val="6"/>
              <w:spacing w:line="257" w:lineRule="auto"/>
            </w:pPr>
          </w:p>
          <w:p w14:paraId="26692AE6">
            <w:pPr>
              <w:spacing w:before="55"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r>
    </w:tbl>
    <w:p w14:paraId="032C8A0C">
      <w:pPr>
        <w:rPr>
          <w:rFonts w:ascii="Arial"/>
          <w:sz w:val="21"/>
        </w:rPr>
      </w:pPr>
    </w:p>
    <w:p w14:paraId="111AF77F">
      <w:pPr>
        <w:rPr>
          <w:rFonts w:ascii="Arial" w:hAnsi="Arial" w:eastAsia="Arial" w:cs="Arial"/>
          <w:sz w:val="21"/>
          <w:szCs w:val="21"/>
        </w:rPr>
        <w:sectPr>
          <w:footerReference r:id="rId5" w:type="default"/>
          <w:pgSz w:w="16837" w:h="11905"/>
          <w:pgMar w:top="1011" w:right="602" w:bottom="482" w:left="589" w:header="0" w:footer="226" w:gutter="0"/>
          <w:cols w:space="720" w:num="1"/>
        </w:sectPr>
      </w:pPr>
    </w:p>
    <w:tbl>
      <w:tblPr>
        <w:tblStyle w:val="5"/>
        <w:tblW w:w="156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57"/>
        <w:gridCol w:w="317"/>
        <w:gridCol w:w="1103"/>
        <w:gridCol w:w="2098"/>
        <w:gridCol w:w="2062"/>
        <w:gridCol w:w="1384"/>
        <w:gridCol w:w="1165"/>
        <w:gridCol w:w="3057"/>
        <w:gridCol w:w="607"/>
        <w:gridCol w:w="460"/>
        <w:gridCol w:w="448"/>
        <w:gridCol w:w="472"/>
        <w:gridCol w:w="436"/>
        <w:gridCol w:w="664"/>
      </w:tblGrid>
      <w:tr w14:paraId="36293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6" w:hRule="atLeast"/>
        </w:trPr>
        <w:tc>
          <w:tcPr>
            <w:tcW w:w="2777" w:type="dxa"/>
            <w:gridSpan w:val="3"/>
            <w:vAlign w:val="top"/>
          </w:tcPr>
          <w:p w14:paraId="62767967">
            <w:pPr>
              <w:spacing w:before="98" w:line="228" w:lineRule="auto"/>
              <w:ind w:left="1030"/>
              <w:rPr>
                <w:rFonts w:ascii="黑体" w:hAnsi="黑体" w:eastAsia="黑体" w:cs="黑体"/>
                <w:sz w:val="17"/>
                <w:szCs w:val="17"/>
              </w:rPr>
            </w:pPr>
            <w:r>
              <w:rPr>
                <w:rFonts w:ascii="黑体" w:hAnsi="黑体" w:eastAsia="黑体" w:cs="黑体"/>
                <w:b/>
                <w:bCs/>
                <w:spacing w:val="5"/>
                <w:sz w:val="17"/>
                <w:szCs w:val="17"/>
              </w:rPr>
              <w:t>公开事项</w:t>
            </w:r>
          </w:p>
        </w:tc>
        <w:tc>
          <w:tcPr>
            <w:tcW w:w="2098" w:type="dxa"/>
            <w:vMerge w:val="restart"/>
            <w:tcBorders>
              <w:bottom w:val="nil"/>
            </w:tcBorders>
            <w:vAlign w:val="top"/>
          </w:tcPr>
          <w:p w14:paraId="32D04F5E">
            <w:pPr>
              <w:pStyle w:val="6"/>
              <w:spacing w:line="315" w:lineRule="auto"/>
            </w:pPr>
          </w:p>
          <w:p w14:paraId="6FBFA582">
            <w:pPr>
              <w:spacing w:before="55" w:line="228" w:lineRule="auto"/>
              <w:ind w:left="686"/>
              <w:rPr>
                <w:rFonts w:ascii="黑体" w:hAnsi="黑体" w:eastAsia="黑体" w:cs="黑体"/>
                <w:sz w:val="17"/>
                <w:szCs w:val="17"/>
              </w:rPr>
            </w:pPr>
            <w:r>
              <w:rPr>
                <w:rFonts w:ascii="黑体" w:hAnsi="黑体" w:eastAsia="黑体" w:cs="黑体"/>
                <w:b/>
                <w:bCs/>
                <w:spacing w:val="5"/>
                <w:sz w:val="17"/>
                <w:szCs w:val="17"/>
              </w:rPr>
              <w:t>公开内容</w:t>
            </w:r>
          </w:p>
        </w:tc>
        <w:tc>
          <w:tcPr>
            <w:tcW w:w="2062" w:type="dxa"/>
            <w:vMerge w:val="restart"/>
            <w:tcBorders>
              <w:bottom w:val="nil"/>
            </w:tcBorders>
            <w:vAlign w:val="top"/>
          </w:tcPr>
          <w:p w14:paraId="0B2D8757">
            <w:pPr>
              <w:pStyle w:val="6"/>
              <w:spacing w:line="314" w:lineRule="auto"/>
            </w:pPr>
          </w:p>
          <w:p w14:paraId="4FE4FB84">
            <w:pPr>
              <w:spacing w:before="56" w:line="228" w:lineRule="auto"/>
              <w:ind w:left="671"/>
              <w:rPr>
                <w:rFonts w:ascii="黑体" w:hAnsi="黑体" w:eastAsia="黑体" w:cs="黑体"/>
                <w:sz w:val="17"/>
                <w:szCs w:val="17"/>
              </w:rPr>
            </w:pPr>
            <w:r>
              <w:rPr>
                <w:rFonts w:ascii="黑体" w:hAnsi="黑体" w:eastAsia="黑体" w:cs="黑体"/>
                <w:b/>
                <w:bCs/>
                <w:spacing w:val="5"/>
                <w:sz w:val="17"/>
                <w:szCs w:val="17"/>
              </w:rPr>
              <w:t>公开依据</w:t>
            </w:r>
          </w:p>
        </w:tc>
        <w:tc>
          <w:tcPr>
            <w:tcW w:w="1384" w:type="dxa"/>
            <w:vMerge w:val="restart"/>
            <w:tcBorders>
              <w:bottom w:val="nil"/>
            </w:tcBorders>
            <w:vAlign w:val="top"/>
          </w:tcPr>
          <w:p w14:paraId="28397555">
            <w:pPr>
              <w:pStyle w:val="6"/>
              <w:spacing w:line="315" w:lineRule="auto"/>
            </w:pPr>
          </w:p>
          <w:p w14:paraId="41962E64">
            <w:pPr>
              <w:spacing w:before="55" w:line="230" w:lineRule="auto"/>
              <w:ind w:left="333"/>
              <w:rPr>
                <w:rFonts w:ascii="黑体" w:hAnsi="黑体" w:eastAsia="黑体" w:cs="黑体"/>
                <w:sz w:val="17"/>
                <w:szCs w:val="17"/>
              </w:rPr>
            </w:pPr>
            <w:r>
              <w:rPr>
                <w:rFonts w:ascii="黑体" w:hAnsi="黑体" w:eastAsia="黑体" w:cs="黑体"/>
                <w:b/>
                <w:bCs/>
                <w:spacing w:val="5"/>
                <w:sz w:val="17"/>
                <w:szCs w:val="17"/>
              </w:rPr>
              <w:t>公开时限</w:t>
            </w:r>
          </w:p>
        </w:tc>
        <w:tc>
          <w:tcPr>
            <w:tcW w:w="1165" w:type="dxa"/>
            <w:vMerge w:val="restart"/>
            <w:tcBorders>
              <w:bottom w:val="nil"/>
            </w:tcBorders>
            <w:vAlign w:val="top"/>
          </w:tcPr>
          <w:p w14:paraId="2E8AC811">
            <w:pPr>
              <w:pStyle w:val="6"/>
              <w:spacing w:line="315" w:lineRule="auto"/>
            </w:pPr>
          </w:p>
          <w:p w14:paraId="0656ACC2">
            <w:pPr>
              <w:spacing w:before="55" w:line="230" w:lineRule="auto"/>
              <w:ind w:left="225"/>
              <w:rPr>
                <w:rFonts w:ascii="黑体" w:hAnsi="黑体" w:eastAsia="黑体" w:cs="黑体"/>
                <w:sz w:val="17"/>
                <w:szCs w:val="17"/>
              </w:rPr>
            </w:pPr>
            <w:r>
              <w:rPr>
                <w:rFonts w:ascii="黑体" w:hAnsi="黑体" w:eastAsia="黑体" w:cs="黑体"/>
                <w:b/>
                <w:bCs/>
                <w:spacing w:val="5"/>
                <w:sz w:val="17"/>
                <w:szCs w:val="17"/>
              </w:rPr>
              <w:t>公开主体</w:t>
            </w:r>
          </w:p>
        </w:tc>
        <w:tc>
          <w:tcPr>
            <w:tcW w:w="3057" w:type="dxa"/>
            <w:vMerge w:val="restart"/>
            <w:tcBorders>
              <w:bottom w:val="nil"/>
            </w:tcBorders>
            <w:vAlign w:val="top"/>
          </w:tcPr>
          <w:p w14:paraId="14C236CD">
            <w:pPr>
              <w:pStyle w:val="6"/>
              <w:spacing w:line="314" w:lineRule="auto"/>
            </w:pPr>
          </w:p>
          <w:p w14:paraId="4DE840E3">
            <w:pPr>
              <w:spacing w:before="56" w:line="228" w:lineRule="auto"/>
              <w:ind w:left="899"/>
              <w:rPr>
                <w:rFonts w:ascii="黑体" w:hAnsi="黑体" w:eastAsia="黑体" w:cs="黑体"/>
                <w:sz w:val="17"/>
                <w:szCs w:val="17"/>
              </w:rPr>
            </w:pPr>
            <w:r>
              <w:rPr>
                <w:rFonts w:ascii="黑体" w:hAnsi="黑体" w:eastAsia="黑体" w:cs="黑体"/>
                <w:b/>
                <w:bCs/>
                <w:spacing w:val="7"/>
                <w:sz w:val="17"/>
                <w:szCs w:val="17"/>
              </w:rPr>
              <w:t>公开渠道和载体</w:t>
            </w:r>
          </w:p>
        </w:tc>
        <w:tc>
          <w:tcPr>
            <w:tcW w:w="1067" w:type="dxa"/>
            <w:gridSpan w:val="2"/>
            <w:vAlign w:val="top"/>
          </w:tcPr>
          <w:p w14:paraId="3E8E465E">
            <w:pPr>
              <w:spacing w:before="99" w:line="228" w:lineRule="auto"/>
              <w:ind w:left="179"/>
              <w:rPr>
                <w:rFonts w:ascii="黑体" w:hAnsi="黑体" w:eastAsia="黑体" w:cs="黑体"/>
                <w:sz w:val="17"/>
                <w:szCs w:val="17"/>
              </w:rPr>
            </w:pPr>
            <w:r>
              <w:rPr>
                <w:rFonts w:ascii="黑体" w:hAnsi="黑体" w:eastAsia="黑体" w:cs="黑体"/>
                <w:b/>
                <w:bCs/>
                <w:spacing w:val="5"/>
                <w:sz w:val="17"/>
                <w:szCs w:val="17"/>
              </w:rPr>
              <w:t>公开对象</w:t>
            </w:r>
          </w:p>
        </w:tc>
        <w:tc>
          <w:tcPr>
            <w:tcW w:w="920" w:type="dxa"/>
            <w:gridSpan w:val="2"/>
            <w:vAlign w:val="top"/>
          </w:tcPr>
          <w:p w14:paraId="385CCC50">
            <w:pPr>
              <w:spacing w:before="99" w:line="227" w:lineRule="auto"/>
              <w:ind w:left="109"/>
              <w:rPr>
                <w:rFonts w:ascii="黑体" w:hAnsi="黑体" w:eastAsia="黑体" w:cs="黑体"/>
                <w:sz w:val="17"/>
                <w:szCs w:val="17"/>
              </w:rPr>
            </w:pPr>
            <w:r>
              <w:rPr>
                <w:rFonts w:ascii="黑体" w:hAnsi="黑体" w:eastAsia="黑体" w:cs="黑体"/>
                <w:b/>
                <w:bCs/>
                <w:spacing w:val="5"/>
                <w:sz w:val="17"/>
                <w:szCs w:val="17"/>
              </w:rPr>
              <w:t>公开方式</w:t>
            </w:r>
          </w:p>
        </w:tc>
        <w:tc>
          <w:tcPr>
            <w:tcW w:w="1100" w:type="dxa"/>
            <w:gridSpan w:val="2"/>
            <w:vAlign w:val="top"/>
          </w:tcPr>
          <w:p w14:paraId="3499C2DF">
            <w:pPr>
              <w:spacing w:before="99" w:line="227" w:lineRule="auto"/>
              <w:ind w:left="194"/>
              <w:rPr>
                <w:rFonts w:ascii="黑体" w:hAnsi="黑体" w:eastAsia="黑体" w:cs="黑体"/>
                <w:sz w:val="17"/>
                <w:szCs w:val="17"/>
              </w:rPr>
            </w:pPr>
            <w:r>
              <w:rPr>
                <w:rFonts w:ascii="黑体" w:hAnsi="黑体" w:eastAsia="黑体" w:cs="黑体"/>
                <w:b/>
                <w:bCs/>
                <w:spacing w:val="5"/>
                <w:sz w:val="17"/>
                <w:szCs w:val="17"/>
              </w:rPr>
              <w:t>公开层级</w:t>
            </w:r>
          </w:p>
        </w:tc>
      </w:tr>
      <w:tr w14:paraId="216F6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9" w:hRule="atLeast"/>
        </w:trPr>
        <w:tc>
          <w:tcPr>
            <w:tcW w:w="1357" w:type="dxa"/>
            <w:vAlign w:val="top"/>
          </w:tcPr>
          <w:p w14:paraId="6CDA8A4B">
            <w:pPr>
              <w:spacing w:before="181" w:line="227" w:lineRule="auto"/>
              <w:ind w:left="321"/>
              <w:rPr>
                <w:rFonts w:ascii="黑体" w:hAnsi="黑体" w:eastAsia="黑体" w:cs="黑体"/>
                <w:sz w:val="17"/>
                <w:szCs w:val="17"/>
              </w:rPr>
            </w:pPr>
            <w:r>
              <w:rPr>
                <w:rFonts w:ascii="黑体" w:hAnsi="黑体" w:eastAsia="黑体" w:cs="黑体"/>
                <w:b/>
                <w:bCs/>
                <w:spacing w:val="5"/>
                <w:sz w:val="17"/>
                <w:szCs w:val="17"/>
              </w:rPr>
              <w:t>一级事项</w:t>
            </w:r>
          </w:p>
        </w:tc>
        <w:tc>
          <w:tcPr>
            <w:tcW w:w="1420" w:type="dxa"/>
            <w:gridSpan w:val="2"/>
            <w:vAlign w:val="top"/>
          </w:tcPr>
          <w:p w14:paraId="5B3823C5">
            <w:pPr>
              <w:spacing w:before="181" w:line="227" w:lineRule="auto"/>
              <w:ind w:left="349"/>
              <w:rPr>
                <w:rFonts w:ascii="黑体" w:hAnsi="黑体" w:eastAsia="黑体" w:cs="黑体"/>
                <w:sz w:val="17"/>
                <w:szCs w:val="17"/>
              </w:rPr>
            </w:pPr>
            <w:r>
              <w:rPr>
                <w:rFonts w:ascii="黑体" w:hAnsi="黑体" w:eastAsia="黑体" w:cs="黑体"/>
                <w:b/>
                <w:bCs/>
                <w:spacing w:val="5"/>
                <w:sz w:val="17"/>
                <w:szCs w:val="17"/>
              </w:rPr>
              <w:t>二级事项</w:t>
            </w:r>
          </w:p>
        </w:tc>
        <w:tc>
          <w:tcPr>
            <w:tcW w:w="2098" w:type="dxa"/>
            <w:vMerge w:val="continue"/>
            <w:tcBorders>
              <w:top w:val="nil"/>
            </w:tcBorders>
            <w:vAlign w:val="top"/>
          </w:tcPr>
          <w:p w14:paraId="0636D307">
            <w:pPr>
              <w:pStyle w:val="6"/>
            </w:pPr>
          </w:p>
        </w:tc>
        <w:tc>
          <w:tcPr>
            <w:tcW w:w="2062" w:type="dxa"/>
            <w:vMerge w:val="continue"/>
            <w:tcBorders>
              <w:top w:val="nil"/>
            </w:tcBorders>
            <w:vAlign w:val="top"/>
          </w:tcPr>
          <w:p w14:paraId="1E524A8B">
            <w:pPr>
              <w:pStyle w:val="6"/>
            </w:pPr>
          </w:p>
        </w:tc>
        <w:tc>
          <w:tcPr>
            <w:tcW w:w="1384" w:type="dxa"/>
            <w:vMerge w:val="continue"/>
            <w:tcBorders>
              <w:top w:val="nil"/>
            </w:tcBorders>
            <w:vAlign w:val="top"/>
          </w:tcPr>
          <w:p w14:paraId="3D75188B">
            <w:pPr>
              <w:pStyle w:val="6"/>
            </w:pPr>
          </w:p>
        </w:tc>
        <w:tc>
          <w:tcPr>
            <w:tcW w:w="1165" w:type="dxa"/>
            <w:vMerge w:val="continue"/>
            <w:tcBorders>
              <w:top w:val="nil"/>
            </w:tcBorders>
            <w:vAlign w:val="top"/>
          </w:tcPr>
          <w:p w14:paraId="5F55E03A">
            <w:pPr>
              <w:pStyle w:val="6"/>
            </w:pPr>
          </w:p>
        </w:tc>
        <w:tc>
          <w:tcPr>
            <w:tcW w:w="3057" w:type="dxa"/>
            <w:vMerge w:val="continue"/>
            <w:tcBorders>
              <w:top w:val="nil"/>
            </w:tcBorders>
            <w:vAlign w:val="top"/>
          </w:tcPr>
          <w:p w14:paraId="0E3D28D3">
            <w:pPr>
              <w:pStyle w:val="6"/>
            </w:pPr>
          </w:p>
        </w:tc>
        <w:tc>
          <w:tcPr>
            <w:tcW w:w="607" w:type="dxa"/>
            <w:vAlign w:val="top"/>
          </w:tcPr>
          <w:p w14:paraId="5A4BA9B5">
            <w:pPr>
              <w:spacing w:before="71" w:line="243" w:lineRule="auto"/>
              <w:ind w:left="222" w:right="111" w:hanging="91"/>
              <w:rPr>
                <w:rFonts w:ascii="黑体" w:hAnsi="黑体" w:eastAsia="黑体" w:cs="黑体"/>
                <w:sz w:val="17"/>
                <w:szCs w:val="17"/>
              </w:rPr>
            </w:pPr>
            <w:r>
              <w:rPr>
                <w:rFonts w:ascii="黑体" w:hAnsi="黑体" w:eastAsia="黑体" w:cs="黑体"/>
                <w:b/>
                <w:bCs/>
                <w:spacing w:val="2"/>
                <w:sz w:val="17"/>
                <w:szCs w:val="17"/>
              </w:rPr>
              <w:t>全社</w:t>
            </w:r>
            <w:r>
              <w:rPr>
                <w:rFonts w:ascii="黑体" w:hAnsi="黑体" w:eastAsia="黑体" w:cs="黑体"/>
                <w:b/>
                <w:bCs/>
                <w:spacing w:val="-2"/>
                <w:sz w:val="17"/>
                <w:szCs w:val="17"/>
              </w:rPr>
              <w:t>会</w:t>
            </w:r>
          </w:p>
        </w:tc>
        <w:tc>
          <w:tcPr>
            <w:tcW w:w="460" w:type="dxa"/>
            <w:vAlign w:val="top"/>
          </w:tcPr>
          <w:p w14:paraId="7B43F20D">
            <w:pPr>
              <w:spacing w:before="71" w:line="228" w:lineRule="auto"/>
              <w:ind w:left="58"/>
              <w:rPr>
                <w:rFonts w:ascii="黑体" w:hAnsi="黑体" w:eastAsia="黑体" w:cs="黑体"/>
                <w:sz w:val="17"/>
                <w:szCs w:val="17"/>
              </w:rPr>
            </w:pPr>
            <w:r>
              <w:rPr>
                <w:rFonts w:ascii="黑体" w:hAnsi="黑体" w:eastAsia="黑体" w:cs="黑体"/>
                <w:b/>
                <w:bCs/>
                <w:spacing w:val="3"/>
                <w:sz w:val="17"/>
                <w:szCs w:val="17"/>
              </w:rPr>
              <w:t>特定</w:t>
            </w:r>
          </w:p>
          <w:p w14:paraId="5B723BA9">
            <w:pPr>
              <w:spacing w:before="13" w:line="227" w:lineRule="auto"/>
              <w:ind w:left="57"/>
              <w:rPr>
                <w:rFonts w:ascii="黑体" w:hAnsi="黑体" w:eastAsia="黑体" w:cs="黑体"/>
                <w:sz w:val="17"/>
                <w:szCs w:val="17"/>
              </w:rPr>
            </w:pPr>
            <w:r>
              <w:rPr>
                <w:rFonts w:ascii="黑体" w:hAnsi="黑体" w:eastAsia="黑体" w:cs="黑体"/>
                <w:b/>
                <w:bCs/>
                <w:spacing w:val="3"/>
                <w:sz w:val="17"/>
                <w:szCs w:val="17"/>
              </w:rPr>
              <w:t>群体</w:t>
            </w:r>
          </w:p>
        </w:tc>
        <w:tc>
          <w:tcPr>
            <w:tcW w:w="448" w:type="dxa"/>
            <w:vAlign w:val="top"/>
          </w:tcPr>
          <w:p w14:paraId="66B8BD53">
            <w:pPr>
              <w:spacing w:before="181" w:line="228" w:lineRule="auto"/>
              <w:ind w:left="57"/>
              <w:rPr>
                <w:rFonts w:ascii="黑体" w:hAnsi="黑体" w:eastAsia="黑体" w:cs="黑体"/>
                <w:sz w:val="17"/>
                <w:szCs w:val="17"/>
              </w:rPr>
            </w:pPr>
            <w:r>
              <w:rPr>
                <w:rFonts w:ascii="黑体" w:hAnsi="黑体" w:eastAsia="黑体" w:cs="黑体"/>
                <w:b/>
                <w:bCs/>
                <w:spacing w:val="1"/>
                <w:sz w:val="17"/>
                <w:szCs w:val="17"/>
              </w:rPr>
              <w:t>主动</w:t>
            </w:r>
          </w:p>
        </w:tc>
        <w:tc>
          <w:tcPr>
            <w:tcW w:w="472" w:type="dxa"/>
            <w:vAlign w:val="top"/>
          </w:tcPr>
          <w:p w14:paraId="34ED8342">
            <w:pPr>
              <w:spacing w:before="71" w:line="243" w:lineRule="auto"/>
              <w:ind w:left="159" w:right="39" w:hanging="92"/>
              <w:rPr>
                <w:rFonts w:ascii="黑体" w:hAnsi="黑体" w:eastAsia="黑体" w:cs="黑体"/>
                <w:sz w:val="17"/>
                <w:szCs w:val="17"/>
              </w:rPr>
            </w:pPr>
            <w:r>
              <w:rPr>
                <w:rFonts w:ascii="黑体" w:hAnsi="黑体" w:eastAsia="黑体" w:cs="黑体"/>
                <w:b/>
                <w:bCs/>
                <w:spacing w:val="3"/>
                <w:sz w:val="17"/>
                <w:szCs w:val="17"/>
              </w:rPr>
              <w:t>依申</w:t>
            </w:r>
            <w:r>
              <w:rPr>
                <w:rFonts w:ascii="黑体" w:hAnsi="黑体" w:eastAsia="黑体" w:cs="黑体"/>
                <w:b/>
                <w:bCs/>
                <w:spacing w:val="-2"/>
                <w:sz w:val="17"/>
                <w:szCs w:val="17"/>
              </w:rPr>
              <w:t>请</w:t>
            </w:r>
          </w:p>
        </w:tc>
        <w:tc>
          <w:tcPr>
            <w:tcW w:w="436" w:type="dxa"/>
            <w:textDirection w:val="tbRlV"/>
            <w:vAlign w:val="top"/>
          </w:tcPr>
          <w:p w14:paraId="5BD353CC">
            <w:pPr>
              <w:spacing w:before="112" w:line="210" w:lineRule="auto"/>
              <w:ind w:left="71"/>
              <w:rPr>
                <w:rFonts w:ascii="黑体" w:hAnsi="黑体" w:eastAsia="黑体" w:cs="黑体"/>
                <w:sz w:val="17"/>
                <w:szCs w:val="17"/>
              </w:rPr>
            </w:pPr>
            <w:r>
              <w:rPr>
                <w:rFonts w:ascii="黑体" w:hAnsi="黑体" w:eastAsia="黑体" w:cs="黑体"/>
                <w:b/>
                <w:bCs/>
                <w:spacing w:val="6"/>
                <w:sz w:val="17"/>
                <w:szCs w:val="17"/>
              </w:rPr>
              <w:t>区</w:t>
            </w:r>
            <w:r>
              <w:rPr>
                <w:rFonts w:ascii="黑体" w:hAnsi="黑体" w:eastAsia="黑体" w:cs="黑体"/>
                <w:spacing w:val="-41"/>
                <w:sz w:val="17"/>
                <w:szCs w:val="17"/>
              </w:rPr>
              <w:t xml:space="preserve"> </w:t>
            </w:r>
            <w:r>
              <w:rPr>
                <w:rFonts w:ascii="黑体" w:hAnsi="黑体" w:eastAsia="黑体" w:cs="黑体"/>
                <w:b/>
                <w:bCs/>
                <w:spacing w:val="6"/>
                <w:sz w:val="17"/>
                <w:szCs w:val="17"/>
              </w:rPr>
              <w:t>级</w:t>
            </w:r>
          </w:p>
        </w:tc>
        <w:tc>
          <w:tcPr>
            <w:tcW w:w="664" w:type="dxa"/>
            <w:vAlign w:val="top"/>
          </w:tcPr>
          <w:p w14:paraId="49A1589E">
            <w:pPr>
              <w:spacing w:before="181" w:line="228" w:lineRule="auto"/>
              <w:ind w:left="159"/>
              <w:rPr>
                <w:rFonts w:ascii="黑体" w:hAnsi="黑体" w:eastAsia="黑体" w:cs="黑体"/>
                <w:sz w:val="17"/>
                <w:szCs w:val="17"/>
              </w:rPr>
            </w:pPr>
            <w:r>
              <w:rPr>
                <w:rFonts w:ascii="黑体" w:hAnsi="黑体" w:eastAsia="黑体" w:cs="黑体"/>
                <w:b/>
                <w:bCs/>
                <w:spacing w:val="3"/>
                <w:sz w:val="17"/>
                <w:szCs w:val="17"/>
              </w:rPr>
              <w:t>镇街</w:t>
            </w:r>
          </w:p>
        </w:tc>
      </w:tr>
      <w:tr w14:paraId="2603A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74" w:hRule="atLeast"/>
        </w:trPr>
        <w:tc>
          <w:tcPr>
            <w:tcW w:w="1357" w:type="dxa"/>
            <w:vMerge w:val="restart"/>
            <w:tcBorders>
              <w:bottom w:val="nil"/>
            </w:tcBorders>
            <w:vAlign w:val="top"/>
          </w:tcPr>
          <w:p w14:paraId="504BACFC">
            <w:pPr>
              <w:pStyle w:val="6"/>
              <w:spacing w:line="245" w:lineRule="auto"/>
            </w:pPr>
          </w:p>
          <w:p w14:paraId="04726953">
            <w:pPr>
              <w:pStyle w:val="6"/>
              <w:spacing w:line="245" w:lineRule="auto"/>
            </w:pPr>
          </w:p>
          <w:p w14:paraId="4387B5C4">
            <w:pPr>
              <w:pStyle w:val="6"/>
              <w:spacing w:line="245" w:lineRule="auto"/>
            </w:pPr>
          </w:p>
          <w:p w14:paraId="159E0A7C">
            <w:pPr>
              <w:pStyle w:val="6"/>
              <w:spacing w:line="245" w:lineRule="auto"/>
            </w:pPr>
          </w:p>
          <w:p w14:paraId="0EB8EA11">
            <w:pPr>
              <w:pStyle w:val="6"/>
              <w:spacing w:line="245" w:lineRule="auto"/>
            </w:pPr>
          </w:p>
          <w:p w14:paraId="5D63FD71">
            <w:pPr>
              <w:pStyle w:val="6"/>
              <w:spacing w:line="246" w:lineRule="auto"/>
            </w:pPr>
          </w:p>
          <w:p w14:paraId="76604FA4">
            <w:pPr>
              <w:pStyle w:val="6"/>
              <w:spacing w:line="246" w:lineRule="auto"/>
            </w:pPr>
          </w:p>
          <w:p w14:paraId="0C0211D4">
            <w:pPr>
              <w:pStyle w:val="6"/>
              <w:spacing w:line="246" w:lineRule="auto"/>
            </w:pPr>
          </w:p>
          <w:p w14:paraId="6D95BFD3">
            <w:pPr>
              <w:pStyle w:val="6"/>
              <w:spacing w:line="246" w:lineRule="auto"/>
            </w:pPr>
          </w:p>
          <w:p w14:paraId="0CFA2D87">
            <w:pPr>
              <w:pStyle w:val="6"/>
              <w:spacing w:line="246" w:lineRule="auto"/>
            </w:pPr>
          </w:p>
          <w:p w14:paraId="19F7B4C7">
            <w:pPr>
              <w:pStyle w:val="6"/>
              <w:spacing w:line="246" w:lineRule="auto"/>
            </w:pPr>
          </w:p>
          <w:p w14:paraId="5D9B3E31">
            <w:pPr>
              <w:pStyle w:val="6"/>
              <w:spacing w:line="246" w:lineRule="auto"/>
            </w:pPr>
          </w:p>
          <w:p w14:paraId="10FC6A45">
            <w:pPr>
              <w:pStyle w:val="6"/>
              <w:spacing w:line="246" w:lineRule="auto"/>
            </w:pPr>
          </w:p>
          <w:p w14:paraId="4FEB877E">
            <w:pPr>
              <w:pStyle w:val="6"/>
              <w:spacing w:line="246" w:lineRule="auto"/>
            </w:pPr>
          </w:p>
          <w:p w14:paraId="5CC72DF1">
            <w:pPr>
              <w:spacing w:before="56" w:line="226" w:lineRule="auto"/>
              <w:ind w:left="317"/>
              <w:rPr>
                <w:rFonts w:ascii="新宋体" w:hAnsi="新宋体" w:eastAsia="新宋体" w:cs="新宋体"/>
                <w:sz w:val="17"/>
                <w:szCs w:val="17"/>
              </w:rPr>
            </w:pPr>
            <w:r>
              <w:rPr>
                <w:rFonts w:ascii="新宋体" w:hAnsi="新宋体" w:eastAsia="新宋体" w:cs="新宋体"/>
                <w:b/>
                <w:bCs/>
                <w:spacing w:val="6"/>
                <w:sz w:val="17"/>
                <w:szCs w:val="17"/>
              </w:rPr>
              <w:t>政策文件</w:t>
            </w:r>
          </w:p>
        </w:tc>
        <w:tc>
          <w:tcPr>
            <w:tcW w:w="317" w:type="dxa"/>
            <w:vAlign w:val="top"/>
          </w:tcPr>
          <w:p w14:paraId="5C8AC104">
            <w:pPr>
              <w:pStyle w:val="6"/>
              <w:spacing w:line="248" w:lineRule="auto"/>
            </w:pPr>
          </w:p>
          <w:p w14:paraId="3DF6981C">
            <w:pPr>
              <w:pStyle w:val="6"/>
              <w:spacing w:line="248" w:lineRule="auto"/>
            </w:pPr>
          </w:p>
          <w:p w14:paraId="4B0B531B">
            <w:pPr>
              <w:pStyle w:val="6"/>
              <w:spacing w:line="249" w:lineRule="auto"/>
            </w:pPr>
          </w:p>
          <w:p w14:paraId="5427A95E">
            <w:pPr>
              <w:pStyle w:val="6"/>
              <w:spacing w:line="249" w:lineRule="auto"/>
            </w:pPr>
          </w:p>
          <w:p w14:paraId="6A1D3D7D">
            <w:pPr>
              <w:spacing w:before="56" w:line="226" w:lineRule="exact"/>
              <w:ind w:left="191"/>
              <w:rPr>
                <w:rFonts w:ascii="新宋体" w:hAnsi="新宋体" w:eastAsia="新宋体" w:cs="新宋体"/>
                <w:sz w:val="17"/>
                <w:szCs w:val="17"/>
              </w:rPr>
            </w:pPr>
            <w:r>
              <w:rPr>
                <w:rFonts w:ascii="新宋体" w:hAnsi="新宋体" w:eastAsia="新宋体" w:cs="新宋体"/>
                <w:b/>
                <w:bCs/>
                <w:spacing w:val="-2"/>
                <w:position w:val="1"/>
                <w:sz w:val="17"/>
                <w:szCs w:val="17"/>
              </w:rPr>
              <w:t>6</w:t>
            </w:r>
          </w:p>
        </w:tc>
        <w:tc>
          <w:tcPr>
            <w:tcW w:w="1103" w:type="dxa"/>
            <w:vAlign w:val="top"/>
          </w:tcPr>
          <w:p w14:paraId="7C6B2392">
            <w:pPr>
              <w:pStyle w:val="6"/>
              <w:spacing w:line="294" w:lineRule="auto"/>
            </w:pPr>
          </w:p>
          <w:p w14:paraId="2A4F8911">
            <w:pPr>
              <w:pStyle w:val="6"/>
              <w:spacing w:line="294" w:lineRule="auto"/>
            </w:pPr>
          </w:p>
          <w:p w14:paraId="2D0DD333">
            <w:pPr>
              <w:pStyle w:val="6"/>
              <w:spacing w:line="295" w:lineRule="auto"/>
            </w:pPr>
          </w:p>
          <w:p w14:paraId="5C3C6842">
            <w:pPr>
              <w:spacing w:before="56" w:line="245" w:lineRule="auto"/>
              <w:ind w:left="37" w:right="156" w:firstLine="1"/>
              <w:rPr>
                <w:rFonts w:ascii="新宋体" w:hAnsi="新宋体" w:eastAsia="新宋体" w:cs="新宋体"/>
                <w:sz w:val="17"/>
                <w:szCs w:val="17"/>
              </w:rPr>
            </w:pPr>
            <w:r>
              <w:rPr>
                <w:rFonts w:ascii="新宋体" w:hAnsi="新宋体" w:eastAsia="新宋体" w:cs="新宋体"/>
                <w:b/>
                <w:bCs/>
                <w:spacing w:val="6"/>
                <w:sz w:val="17"/>
                <w:szCs w:val="17"/>
              </w:rPr>
              <w:t>重大政策解读及回应</w:t>
            </w:r>
          </w:p>
        </w:tc>
        <w:tc>
          <w:tcPr>
            <w:tcW w:w="2098" w:type="dxa"/>
            <w:vAlign w:val="top"/>
          </w:tcPr>
          <w:p w14:paraId="6E3CDD4F">
            <w:pPr>
              <w:pStyle w:val="6"/>
              <w:spacing w:line="258" w:lineRule="auto"/>
            </w:pPr>
          </w:p>
          <w:p w14:paraId="492864A3">
            <w:pPr>
              <w:pStyle w:val="6"/>
              <w:spacing w:line="258" w:lineRule="auto"/>
            </w:pPr>
          </w:p>
          <w:p w14:paraId="176FFE75">
            <w:pPr>
              <w:pStyle w:val="6"/>
              <w:spacing w:line="259" w:lineRule="auto"/>
            </w:pPr>
          </w:p>
          <w:p w14:paraId="79FFC005">
            <w:pPr>
              <w:spacing w:before="55" w:line="242" w:lineRule="auto"/>
              <w:ind w:left="40" w:right="59"/>
              <w:jc w:val="both"/>
              <w:rPr>
                <w:rFonts w:ascii="新宋体" w:hAnsi="新宋体" w:eastAsia="新宋体" w:cs="新宋体"/>
                <w:sz w:val="17"/>
                <w:szCs w:val="17"/>
              </w:rPr>
            </w:pPr>
            <w:r>
              <w:rPr>
                <w:rFonts w:ascii="新宋体" w:hAnsi="新宋体" w:eastAsia="新宋体" w:cs="新宋体"/>
                <w:b/>
                <w:bCs/>
                <w:spacing w:val="8"/>
                <w:sz w:val="17"/>
                <w:szCs w:val="17"/>
              </w:rPr>
              <w:t>有关重大政策的解读与回应，安全生产相关热点问</w:t>
            </w:r>
            <w:r>
              <w:rPr>
                <w:rFonts w:ascii="新宋体" w:hAnsi="新宋体" w:eastAsia="新宋体" w:cs="新宋体"/>
                <w:b/>
                <w:bCs/>
                <w:spacing w:val="7"/>
                <w:sz w:val="17"/>
                <w:szCs w:val="17"/>
              </w:rPr>
              <w:t>题的解读与回应</w:t>
            </w:r>
          </w:p>
        </w:tc>
        <w:tc>
          <w:tcPr>
            <w:tcW w:w="2062" w:type="dxa"/>
            <w:vAlign w:val="top"/>
          </w:tcPr>
          <w:p w14:paraId="7F659394">
            <w:pPr>
              <w:pStyle w:val="6"/>
              <w:spacing w:line="277" w:lineRule="auto"/>
            </w:pPr>
          </w:p>
          <w:p w14:paraId="193856E8">
            <w:pPr>
              <w:pStyle w:val="6"/>
              <w:spacing w:line="278" w:lineRule="auto"/>
            </w:pPr>
          </w:p>
          <w:p w14:paraId="0DBDDC0E">
            <w:pPr>
              <w:spacing w:before="55" w:line="242" w:lineRule="auto"/>
              <w:ind w:left="41" w:right="97" w:firstLine="3"/>
              <w:jc w:val="both"/>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2"/>
                <w:sz w:val="17"/>
                <w:szCs w:val="17"/>
              </w:rPr>
              <w:t>令第711号）、</w:t>
            </w:r>
            <w:r>
              <w:rPr>
                <w:rFonts w:hint="eastAsia" w:ascii="新宋体" w:hAnsi="新宋体" w:eastAsia="新宋体" w:cs="新宋体"/>
                <w:spacing w:val="-49"/>
                <w:sz w:val="17"/>
                <w:szCs w:val="17"/>
                <w:lang w:eastAsia="zh-CN"/>
              </w:rPr>
              <w:t>中央办公厅、 国务院办公厅《关于全面推进政务公开工作的意见》</w:t>
            </w:r>
          </w:p>
        </w:tc>
        <w:tc>
          <w:tcPr>
            <w:tcW w:w="1384" w:type="dxa"/>
            <w:vAlign w:val="top"/>
          </w:tcPr>
          <w:p w14:paraId="00D6E218">
            <w:pPr>
              <w:pStyle w:val="6"/>
              <w:spacing w:line="295" w:lineRule="auto"/>
            </w:pPr>
          </w:p>
          <w:p w14:paraId="027DEED3">
            <w:pPr>
              <w:pStyle w:val="6"/>
              <w:spacing w:line="295" w:lineRule="auto"/>
            </w:pPr>
          </w:p>
          <w:p w14:paraId="53E1B0CB">
            <w:pPr>
              <w:pStyle w:val="6"/>
              <w:spacing w:line="295" w:lineRule="auto"/>
            </w:pPr>
          </w:p>
          <w:p w14:paraId="1C3983E7">
            <w:pPr>
              <w:spacing w:before="55" w:line="245" w:lineRule="auto"/>
              <w:ind w:left="43" w:right="68" w:firstLine="1"/>
              <w:rPr>
                <w:rFonts w:ascii="新宋体" w:hAnsi="新宋体" w:eastAsia="新宋体" w:cs="新宋体"/>
                <w:sz w:val="17"/>
                <w:szCs w:val="17"/>
              </w:rPr>
            </w:pPr>
            <w:r>
              <w:rPr>
                <w:rFonts w:ascii="新宋体" w:hAnsi="新宋体" w:eastAsia="新宋体" w:cs="新宋体"/>
                <w:b/>
                <w:bCs/>
                <w:spacing w:val="7"/>
                <w:sz w:val="17"/>
                <w:szCs w:val="17"/>
              </w:rPr>
              <w:t>重大决策作出后</w:t>
            </w:r>
            <w:r>
              <w:rPr>
                <w:rFonts w:ascii="新宋体" w:hAnsi="新宋体" w:eastAsia="新宋体" w:cs="新宋体"/>
                <w:b/>
                <w:bCs/>
                <w:spacing w:val="6"/>
                <w:sz w:val="17"/>
                <w:szCs w:val="17"/>
              </w:rPr>
              <w:t>及时公开</w:t>
            </w:r>
          </w:p>
        </w:tc>
        <w:tc>
          <w:tcPr>
            <w:tcW w:w="1165" w:type="dxa"/>
            <w:vAlign w:val="top"/>
          </w:tcPr>
          <w:p w14:paraId="73310378">
            <w:pPr>
              <w:pStyle w:val="6"/>
              <w:spacing w:line="295" w:lineRule="auto"/>
            </w:pPr>
          </w:p>
          <w:p w14:paraId="4DAC3D87">
            <w:pPr>
              <w:pStyle w:val="6"/>
              <w:spacing w:line="295" w:lineRule="auto"/>
            </w:pPr>
          </w:p>
          <w:p w14:paraId="07A29C7B">
            <w:pPr>
              <w:pStyle w:val="6"/>
              <w:spacing w:line="295" w:lineRule="auto"/>
            </w:pPr>
          </w:p>
          <w:p w14:paraId="52C3E4E1">
            <w:pPr>
              <w:spacing w:before="55" w:line="245"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20D14FCF">
            <w:pPr>
              <w:pStyle w:val="6"/>
              <w:spacing w:line="248" w:lineRule="auto"/>
            </w:pPr>
          </w:p>
          <w:p w14:paraId="5376D9E3">
            <w:pPr>
              <w:pStyle w:val="6"/>
              <w:spacing w:line="249" w:lineRule="auto"/>
            </w:pPr>
          </w:p>
          <w:p w14:paraId="578330C2">
            <w:pPr>
              <w:pStyle w:val="6"/>
              <w:spacing w:line="249" w:lineRule="auto"/>
            </w:pPr>
          </w:p>
          <w:p w14:paraId="3C56DC11">
            <w:pPr>
              <w:pStyle w:val="6"/>
              <w:spacing w:line="249" w:lineRule="auto"/>
            </w:pPr>
          </w:p>
          <w:p w14:paraId="04D8218A">
            <w:pPr>
              <w:spacing w:before="55"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4437D7C7">
            <w:pPr>
              <w:pStyle w:val="6"/>
              <w:spacing w:line="248" w:lineRule="auto"/>
            </w:pPr>
          </w:p>
          <w:p w14:paraId="53C0EE5B">
            <w:pPr>
              <w:pStyle w:val="6"/>
              <w:spacing w:line="248" w:lineRule="auto"/>
            </w:pPr>
          </w:p>
          <w:p w14:paraId="75C7AFD1">
            <w:pPr>
              <w:pStyle w:val="6"/>
              <w:spacing w:line="249" w:lineRule="auto"/>
            </w:pPr>
          </w:p>
          <w:p w14:paraId="6D3566CC">
            <w:pPr>
              <w:pStyle w:val="6"/>
              <w:spacing w:line="249" w:lineRule="auto"/>
            </w:pPr>
          </w:p>
          <w:p w14:paraId="19B6A7FE">
            <w:pPr>
              <w:spacing w:before="56"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14E5F566">
            <w:pPr>
              <w:pStyle w:val="6"/>
            </w:pPr>
          </w:p>
        </w:tc>
        <w:tc>
          <w:tcPr>
            <w:tcW w:w="448" w:type="dxa"/>
            <w:vAlign w:val="top"/>
          </w:tcPr>
          <w:p w14:paraId="50C961F2">
            <w:pPr>
              <w:pStyle w:val="6"/>
              <w:spacing w:line="248" w:lineRule="auto"/>
            </w:pPr>
          </w:p>
          <w:p w14:paraId="21565214">
            <w:pPr>
              <w:pStyle w:val="6"/>
              <w:spacing w:line="248" w:lineRule="auto"/>
            </w:pPr>
          </w:p>
          <w:p w14:paraId="7E0E0424">
            <w:pPr>
              <w:pStyle w:val="6"/>
              <w:spacing w:line="249" w:lineRule="auto"/>
            </w:pPr>
          </w:p>
          <w:p w14:paraId="3F93C2B0">
            <w:pPr>
              <w:pStyle w:val="6"/>
              <w:spacing w:line="249" w:lineRule="auto"/>
            </w:pPr>
          </w:p>
          <w:p w14:paraId="7A6F66BF">
            <w:pPr>
              <w:spacing w:before="56"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0AD65216">
            <w:pPr>
              <w:pStyle w:val="6"/>
            </w:pPr>
          </w:p>
        </w:tc>
        <w:tc>
          <w:tcPr>
            <w:tcW w:w="436" w:type="dxa"/>
            <w:vAlign w:val="top"/>
          </w:tcPr>
          <w:p w14:paraId="558B6D3E">
            <w:pPr>
              <w:pStyle w:val="6"/>
              <w:spacing w:line="248" w:lineRule="auto"/>
            </w:pPr>
          </w:p>
          <w:p w14:paraId="576C24AB">
            <w:pPr>
              <w:pStyle w:val="6"/>
              <w:spacing w:line="248" w:lineRule="auto"/>
            </w:pPr>
          </w:p>
          <w:p w14:paraId="3DEC9980">
            <w:pPr>
              <w:pStyle w:val="6"/>
              <w:spacing w:line="249" w:lineRule="auto"/>
            </w:pPr>
          </w:p>
          <w:p w14:paraId="0BE11EBB">
            <w:pPr>
              <w:pStyle w:val="6"/>
              <w:spacing w:line="249" w:lineRule="auto"/>
            </w:pPr>
          </w:p>
          <w:p w14:paraId="5BB567EB">
            <w:pPr>
              <w:spacing w:before="56"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76060671">
            <w:pPr>
              <w:pStyle w:val="6"/>
            </w:pPr>
          </w:p>
        </w:tc>
      </w:tr>
      <w:tr w14:paraId="2E12D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0" w:hRule="atLeast"/>
        </w:trPr>
        <w:tc>
          <w:tcPr>
            <w:tcW w:w="1357" w:type="dxa"/>
            <w:vMerge w:val="continue"/>
            <w:tcBorders>
              <w:top w:val="nil"/>
              <w:bottom w:val="nil"/>
            </w:tcBorders>
            <w:vAlign w:val="top"/>
          </w:tcPr>
          <w:p w14:paraId="1D8C10EC">
            <w:pPr>
              <w:pStyle w:val="6"/>
            </w:pPr>
          </w:p>
        </w:tc>
        <w:tc>
          <w:tcPr>
            <w:tcW w:w="317" w:type="dxa"/>
            <w:vAlign w:val="top"/>
          </w:tcPr>
          <w:p w14:paraId="53345783">
            <w:pPr>
              <w:pStyle w:val="6"/>
              <w:spacing w:line="282" w:lineRule="auto"/>
            </w:pPr>
          </w:p>
          <w:p w14:paraId="14D3176A">
            <w:pPr>
              <w:pStyle w:val="6"/>
              <w:spacing w:line="283" w:lineRule="auto"/>
            </w:pPr>
          </w:p>
          <w:p w14:paraId="517C0480">
            <w:pPr>
              <w:pStyle w:val="6"/>
              <w:spacing w:line="283" w:lineRule="auto"/>
            </w:pPr>
          </w:p>
          <w:p w14:paraId="662A2B85">
            <w:pPr>
              <w:pStyle w:val="6"/>
              <w:spacing w:line="283" w:lineRule="auto"/>
            </w:pPr>
          </w:p>
          <w:p w14:paraId="5BE97CF3">
            <w:pPr>
              <w:spacing w:before="55" w:line="227" w:lineRule="exact"/>
              <w:ind w:left="194"/>
              <w:rPr>
                <w:rFonts w:ascii="新宋体" w:hAnsi="新宋体" w:eastAsia="新宋体" w:cs="新宋体"/>
                <w:sz w:val="17"/>
                <w:szCs w:val="17"/>
              </w:rPr>
            </w:pPr>
            <w:r>
              <w:rPr>
                <w:rFonts w:ascii="新宋体" w:hAnsi="新宋体" w:eastAsia="新宋体" w:cs="新宋体"/>
                <w:b/>
                <w:bCs/>
                <w:spacing w:val="-2"/>
                <w:position w:val="1"/>
                <w:sz w:val="17"/>
                <w:szCs w:val="17"/>
              </w:rPr>
              <w:t>7</w:t>
            </w:r>
          </w:p>
        </w:tc>
        <w:tc>
          <w:tcPr>
            <w:tcW w:w="1103" w:type="dxa"/>
            <w:vAlign w:val="top"/>
          </w:tcPr>
          <w:p w14:paraId="3B2F3751">
            <w:pPr>
              <w:pStyle w:val="6"/>
              <w:spacing w:line="282" w:lineRule="auto"/>
            </w:pPr>
          </w:p>
          <w:p w14:paraId="18E2470C">
            <w:pPr>
              <w:pStyle w:val="6"/>
              <w:spacing w:line="283" w:lineRule="auto"/>
            </w:pPr>
          </w:p>
          <w:p w14:paraId="1C86FB0F">
            <w:pPr>
              <w:pStyle w:val="6"/>
              <w:spacing w:line="283" w:lineRule="auto"/>
            </w:pPr>
          </w:p>
          <w:p w14:paraId="076ADE66">
            <w:pPr>
              <w:pStyle w:val="6"/>
              <w:spacing w:line="283" w:lineRule="auto"/>
            </w:pPr>
          </w:p>
          <w:p w14:paraId="2EE9EB51">
            <w:pPr>
              <w:spacing w:before="56" w:line="225" w:lineRule="auto"/>
              <w:ind w:left="38"/>
              <w:rPr>
                <w:rFonts w:ascii="新宋体" w:hAnsi="新宋体" w:eastAsia="新宋体" w:cs="新宋体"/>
                <w:sz w:val="17"/>
                <w:szCs w:val="17"/>
              </w:rPr>
            </w:pPr>
            <w:r>
              <w:rPr>
                <w:rFonts w:ascii="新宋体" w:hAnsi="新宋体" w:eastAsia="新宋体" w:cs="新宋体"/>
                <w:b/>
                <w:bCs/>
                <w:spacing w:val="6"/>
                <w:sz w:val="17"/>
                <w:szCs w:val="17"/>
              </w:rPr>
              <w:t>重要会议</w:t>
            </w:r>
          </w:p>
        </w:tc>
        <w:tc>
          <w:tcPr>
            <w:tcW w:w="2098" w:type="dxa"/>
            <w:vAlign w:val="top"/>
          </w:tcPr>
          <w:p w14:paraId="4E2F200D">
            <w:pPr>
              <w:pStyle w:val="6"/>
              <w:spacing w:line="266" w:lineRule="auto"/>
            </w:pPr>
          </w:p>
          <w:p w14:paraId="655E9C0D">
            <w:pPr>
              <w:pStyle w:val="6"/>
              <w:spacing w:line="267" w:lineRule="auto"/>
            </w:pPr>
          </w:p>
          <w:p w14:paraId="1BBDC4CA">
            <w:pPr>
              <w:pStyle w:val="6"/>
              <w:spacing w:line="267" w:lineRule="auto"/>
            </w:pPr>
          </w:p>
          <w:p w14:paraId="5F088AD5">
            <w:pPr>
              <w:spacing w:before="55" w:line="242" w:lineRule="auto"/>
              <w:ind w:left="40" w:right="43"/>
              <w:jc w:val="both"/>
              <w:rPr>
                <w:rFonts w:ascii="新宋体" w:hAnsi="新宋体" w:eastAsia="新宋体" w:cs="新宋体"/>
                <w:sz w:val="17"/>
                <w:szCs w:val="17"/>
              </w:rPr>
            </w:pPr>
            <w:r>
              <w:rPr>
                <w:rFonts w:ascii="新宋体" w:hAnsi="新宋体" w:eastAsia="新宋体" w:cs="新宋体"/>
                <w:b/>
                <w:bCs/>
                <w:spacing w:val="8"/>
                <w:sz w:val="17"/>
                <w:szCs w:val="17"/>
              </w:rPr>
              <w:t>通过会议讨论作出重要改</w:t>
            </w:r>
            <w:r>
              <w:rPr>
                <w:rFonts w:ascii="新宋体" w:hAnsi="新宋体" w:eastAsia="新宋体" w:cs="新宋体"/>
                <w:b/>
                <w:bCs/>
                <w:spacing w:val="6"/>
                <w:sz w:val="17"/>
                <w:szCs w:val="17"/>
              </w:rPr>
              <w:t>革方案等重大决策时</w:t>
            </w:r>
            <w:r>
              <w:rPr>
                <w:rFonts w:ascii="新宋体" w:hAnsi="新宋体" w:eastAsia="新宋体" w:cs="新宋体"/>
                <w:spacing w:val="-43"/>
                <w:sz w:val="17"/>
                <w:szCs w:val="17"/>
              </w:rPr>
              <w:t xml:space="preserve"> </w:t>
            </w:r>
            <w:r>
              <w:rPr>
                <w:rFonts w:ascii="新宋体" w:hAnsi="新宋体" w:eastAsia="新宋体" w:cs="新宋体"/>
                <w:b/>
                <w:bCs/>
                <w:spacing w:val="6"/>
                <w:sz w:val="17"/>
                <w:szCs w:val="17"/>
              </w:rPr>
              <w:t>，经</w:t>
            </w:r>
            <w:r>
              <w:rPr>
                <w:rFonts w:ascii="新宋体" w:hAnsi="新宋体" w:eastAsia="新宋体" w:cs="新宋体"/>
                <w:b/>
                <w:bCs/>
                <w:spacing w:val="8"/>
                <w:sz w:val="17"/>
                <w:szCs w:val="17"/>
              </w:rPr>
              <w:t>党组研究认为有必要公开讨论决策过程的会议</w:t>
            </w:r>
          </w:p>
        </w:tc>
        <w:tc>
          <w:tcPr>
            <w:tcW w:w="2062" w:type="dxa"/>
            <w:vAlign w:val="top"/>
          </w:tcPr>
          <w:p w14:paraId="39444F0D">
            <w:pPr>
              <w:pStyle w:val="6"/>
              <w:spacing w:line="289" w:lineRule="auto"/>
            </w:pPr>
          </w:p>
          <w:p w14:paraId="45284802">
            <w:pPr>
              <w:pStyle w:val="6"/>
              <w:spacing w:line="290" w:lineRule="auto"/>
            </w:pPr>
          </w:p>
          <w:p w14:paraId="7E72645A">
            <w:pPr>
              <w:spacing w:before="56" w:line="242" w:lineRule="auto"/>
              <w:ind w:left="41" w:right="98" w:firstLine="3"/>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7"/>
                <w:sz w:val="17"/>
                <w:szCs w:val="17"/>
              </w:rPr>
              <w:t>令第711号）</w:t>
            </w:r>
            <w:r>
              <w:rPr>
                <w:rFonts w:hint="eastAsia" w:ascii="新宋体" w:hAnsi="新宋体" w:eastAsia="新宋体" w:cs="新宋体"/>
                <w:b/>
                <w:bCs/>
                <w:spacing w:val="7"/>
                <w:sz w:val="17"/>
                <w:szCs w:val="17"/>
                <w:lang w:eastAsia="zh-CN"/>
              </w:rPr>
              <w:t>，</w:t>
            </w:r>
            <w:r>
              <w:rPr>
                <w:rFonts w:ascii="新宋体" w:hAnsi="新宋体" w:eastAsia="新宋体" w:cs="新宋体"/>
                <w:b/>
                <w:bCs/>
                <w:spacing w:val="7"/>
                <w:sz w:val="17"/>
                <w:szCs w:val="17"/>
              </w:rPr>
              <w:t>中央办公</w:t>
            </w:r>
            <w:r>
              <w:rPr>
                <w:rFonts w:ascii="新宋体" w:hAnsi="新宋体" w:eastAsia="新宋体" w:cs="新宋体"/>
                <w:b/>
                <w:bCs/>
                <w:spacing w:val="6"/>
                <w:sz w:val="17"/>
                <w:szCs w:val="17"/>
              </w:rPr>
              <w:t>厅、国务院办公厅《关</w:t>
            </w:r>
            <w:r>
              <w:rPr>
                <w:rFonts w:ascii="新宋体" w:hAnsi="新宋体" w:eastAsia="新宋体" w:cs="新宋体"/>
                <w:b/>
                <w:bCs/>
                <w:spacing w:val="8"/>
                <w:sz w:val="17"/>
                <w:szCs w:val="17"/>
              </w:rPr>
              <w:t>于全面推进政务公开工</w:t>
            </w:r>
            <w:r>
              <w:rPr>
                <w:rFonts w:ascii="新宋体" w:hAnsi="新宋体" w:eastAsia="新宋体" w:cs="新宋体"/>
                <w:b/>
                <w:bCs/>
                <w:spacing w:val="6"/>
                <w:sz w:val="17"/>
                <w:szCs w:val="17"/>
              </w:rPr>
              <w:t>作的意见》</w:t>
            </w:r>
          </w:p>
        </w:tc>
        <w:tc>
          <w:tcPr>
            <w:tcW w:w="1384" w:type="dxa"/>
            <w:vAlign w:val="top"/>
          </w:tcPr>
          <w:p w14:paraId="0B7008E2">
            <w:pPr>
              <w:pStyle w:val="6"/>
              <w:spacing w:line="254" w:lineRule="auto"/>
            </w:pPr>
          </w:p>
          <w:p w14:paraId="444A77C6">
            <w:pPr>
              <w:pStyle w:val="6"/>
              <w:spacing w:line="254" w:lineRule="auto"/>
            </w:pPr>
          </w:p>
          <w:p w14:paraId="4A56868B">
            <w:pPr>
              <w:pStyle w:val="6"/>
              <w:spacing w:line="255" w:lineRule="auto"/>
            </w:pPr>
          </w:p>
          <w:p w14:paraId="3F3E101B">
            <w:pPr>
              <w:pStyle w:val="6"/>
              <w:spacing w:line="255" w:lineRule="auto"/>
            </w:pPr>
          </w:p>
          <w:p w14:paraId="1BD84452">
            <w:pPr>
              <w:spacing w:before="56" w:line="244" w:lineRule="auto"/>
              <w:ind w:left="42" w:right="68" w:firstLine="2"/>
              <w:rPr>
                <w:rFonts w:ascii="新宋体" w:hAnsi="新宋体" w:eastAsia="新宋体" w:cs="新宋体"/>
                <w:sz w:val="17"/>
                <w:szCs w:val="17"/>
              </w:rPr>
            </w:pPr>
            <w:r>
              <w:rPr>
                <w:rFonts w:ascii="新宋体" w:hAnsi="新宋体" w:eastAsia="新宋体" w:cs="新宋体"/>
                <w:b/>
                <w:bCs/>
                <w:spacing w:val="7"/>
                <w:sz w:val="17"/>
                <w:szCs w:val="17"/>
              </w:rPr>
              <w:t>提前一周发通知</w:t>
            </w:r>
            <w:r>
              <w:rPr>
                <w:rFonts w:ascii="新宋体" w:hAnsi="新宋体" w:eastAsia="新宋体" w:cs="新宋体"/>
                <w:b/>
                <w:bCs/>
                <w:spacing w:val="3"/>
                <w:sz w:val="17"/>
                <w:szCs w:val="17"/>
              </w:rPr>
              <w:t>邀请</w:t>
            </w:r>
          </w:p>
        </w:tc>
        <w:tc>
          <w:tcPr>
            <w:tcW w:w="1165" w:type="dxa"/>
            <w:vAlign w:val="top"/>
          </w:tcPr>
          <w:p w14:paraId="1B91CC53">
            <w:pPr>
              <w:pStyle w:val="6"/>
              <w:spacing w:line="254" w:lineRule="auto"/>
            </w:pPr>
          </w:p>
          <w:p w14:paraId="37A47C5A">
            <w:pPr>
              <w:pStyle w:val="6"/>
              <w:spacing w:line="255" w:lineRule="auto"/>
            </w:pPr>
          </w:p>
          <w:p w14:paraId="3DF93F1D">
            <w:pPr>
              <w:pStyle w:val="6"/>
              <w:spacing w:line="255" w:lineRule="auto"/>
            </w:pPr>
          </w:p>
          <w:p w14:paraId="60DCE604">
            <w:pPr>
              <w:pStyle w:val="6"/>
              <w:spacing w:line="255" w:lineRule="auto"/>
            </w:pPr>
          </w:p>
          <w:p w14:paraId="30562E83">
            <w:pPr>
              <w:spacing w:before="55" w:line="244"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3D436145">
            <w:pPr>
              <w:pStyle w:val="6"/>
              <w:spacing w:line="282" w:lineRule="auto"/>
            </w:pPr>
          </w:p>
          <w:p w14:paraId="22B1BE43">
            <w:pPr>
              <w:pStyle w:val="6"/>
              <w:spacing w:line="283" w:lineRule="auto"/>
            </w:pPr>
          </w:p>
          <w:p w14:paraId="0D61B5B0">
            <w:pPr>
              <w:pStyle w:val="6"/>
              <w:spacing w:line="283" w:lineRule="auto"/>
            </w:pPr>
          </w:p>
          <w:p w14:paraId="7150A041">
            <w:pPr>
              <w:pStyle w:val="6"/>
              <w:spacing w:line="283" w:lineRule="auto"/>
            </w:pPr>
          </w:p>
          <w:p w14:paraId="07EFFB4D">
            <w:pPr>
              <w:spacing w:before="56"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64FCE13F">
            <w:pPr>
              <w:pStyle w:val="6"/>
              <w:spacing w:line="282" w:lineRule="auto"/>
            </w:pPr>
          </w:p>
          <w:p w14:paraId="10541846">
            <w:pPr>
              <w:pStyle w:val="6"/>
              <w:spacing w:line="283" w:lineRule="auto"/>
            </w:pPr>
          </w:p>
          <w:p w14:paraId="5063C6D0">
            <w:pPr>
              <w:pStyle w:val="6"/>
              <w:spacing w:line="283" w:lineRule="auto"/>
            </w:pPr>
          </w:p>
          <w:p w14:paraId="5D52E3CA">
            <w:pPr>
              <w:pStyle w:val="6"/>
              <w:spacing w:line="283" w:lineRule="auto"/>
            </w:pPr>
          </w:p>
          <w:p w14:paraId="62A6698D">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60952048">
            <w:pPr>
              <w:pStyle w:val="6"/>
              <w:spacing w:line="282" w:lineRule="auto"/>
            </w:pPr>
          </w:p>
          <w:p w14:paraId="3FB50206">
            <w:pPr>
              <w:pStyle w:val="6"/>
              <w:spacing w:line="283" w:lineRule="auto"/>
            </w:pPr>
          </w:p>
          <w:p w14:paraId="15B2CEED">
            <w:pPr>
              <w:pStyle w:val="6"/>
              <w:spacing w:line="283" w:lineRule="auto"/>
            </w:pPr>
          </w:p>
          <w:p w14:paraId="7175E277">
            <w:pPr>
              <w:pStyle w:val="6"/>
              <w:spacing w:line="283" w:lineRule="auto"/>
            </w:pPr>
          </w:p>
          <w:p w14:paraId="4AF4C09E">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48" w:type="dxa"/>
            <w:vAlign w:val="top"/>
          </w:tcPr>
          <w:p w14:paraId="2A4BBAE0">
            <w:pPr>
              <w:pStyle w:val="6"/>
              <w:spacing w:line="282" w:lineRule="auto"/>
            </w:pPr>
          </w:p>
          <w:p w14:paraId="7E498E87">
            <w:pPr>
              <w:pStyle w:val="6"/>
              <w:spacing w:line="283" w:lineRule="auto"/>
            </w:pPr>
          </w:p>
          <w:p w14:paraId="68BAFB0D">
            <w:pPr>
              <w:pStyle w:val="6"/>
              <w:spacing w:line="283" w:lineRule="auto"/>
            </w:pPr>
          </w:p>
          <w:p w14:paraId="7D2D847A">
            <w:pPr>
              <w:pStyle w:val="6"/>
              <w:spacing w:line="283" w:lineRule="auto"/>
            </w:pPr>
          </w:p>
          <w:p w14:paraId="5EACDC23">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2BB9D48C">
            <w:pPr>
              <w:pStyle w:val="6"/>
            </w:pPr>
          </w:p>
        </w:tc>
        <w:tc>
          <w:tcPr>
            <w:tcW w:w="436" w:type="dxa"/>
            <w:vAlign w:val="top"/>
          </w:tcPr>
          <w:p w14:paraId="791F7157">
            <w:pPr>
              <w:pStyle w:val="6"/>
              <w:spacing w:line="282" w:lineRule="auto"/>
            </w:pPr>
          </w:p>
          <w:p w14:paraId="4D6E3FA5">
            <w:pPr>
              <w:pStyle w:val="6"/>
              <w:spacing w:line="283" w:lineRule="auto"/>
            </w:pPr>
          </w:p>
          <w:p w14:paraId="508709BB">
            <w:pPr>
              <w:pStyle w:val="6"/>
              <w:spacing w:line="283" w:lineRule="auto"/>
            </w:pPr>
          </w:p>
          <w:p w14:paraId="7E926F84">
            <w:pPr>
              <w:pStyle w:val="6"/>
              <w:spacing w:line="283" w:lineRule="auto"/>
            </w:pPr>
          </w:p>
          <w:p w14:paraId="5283E281">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17B28C7B">
            <w:pPr>
              <w:pStyle w:val="6"/>
              <w:spacing w:line="282" w:lineRule="auto"/>
            </w:pPr>
          </w:p>
          <w:p w14:paraId="274736D7">
            <w:pPr>
              <w:pStyle w:val="6"/>
              <w:spacing w:line="283" w:lineRule="auto"/>
            </w:pPr>
          </w:p>
          <w:p w14:paraId="1934B002">
            <w:pPr>
              <w:pStyle w:val="6"/>
              <w:spacing w:line="283" w:lineRule="auto"/>
            </w:pPr>
          </w:p>
          <w:p w14:paraId="154B59A1">
            <w:pPr>
              <w:pStyle w:val="6"/>
              <w:spacing w:line="283" w:lineRule="auto"/>
            </w:pPr>
          </w:p>
          <w:p w14:paraId="6F90B2BE">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r>
      <w:tr w14:paraId="0AED3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43" w:hRule="atLeast"/>
        </w:trPr>
        <w:tc>
          <w:tcPr>
            <w:tcW w:w="1357" w:type="dxa"/>
            <w:vMerge w:val="continue"/>
            <w:tcBorders>
              <w:top w:val="nil"/>
            </w:tcBorders>
            <w:vAlign w:val="top"/>
          </w:tcPr>
          <w:p w14:paraId="18229A73">
            <w:pPr>
              <w:pStyle w:val="6"/>
            </w:pPr>
          </w:p>
        </w:tc>
        <w:tc>
          <w:tcPr>
            <w:tcW w:w="317" w:type="dxa"/>
            <w:vAlign w:val="top"/>
          </w:tcPr>
          <w:p w14:paraId="0A7EA40A">
            <w:pPr>
              <w:pStyle w:val="6"/>
              <w:spacing w:line="259" w:lineRule="auto"/>
            </w:pPr>
          </w:p>
          <w:p w14:paraId="5275C55B">
            <w:pPr>
              <w:pStyle w:val="6"/>
              <w:spacing w:line="259" w:lineRule="auto"/>
            </w:pPr>
          </w:p>
          <w:p w14:paraId="706C7DDE">
            <w:pPr>
              <w:pStyle w:val="6"/>
              <w:spacing w:line="259" w:lineRule="auto"/>
            </w:pPr>
          </w:p>
          <w:p w14:paraId="53334F0F">
            <w:pPr>
              <w:pStyle w:val="6"/>
              <w:spacing w:line="260" w:lineRule="auto"/>
            </w:pPr>
          </w:p>
          <w:p w14:paraId="2BFC0654">
            <w:pPr>
              <w:spacing w:before="55" w:line="227" w:lineRule="exact"/>
              <w:ind w:left="190"/>
              <w:rPr>
                <w:rFonts w:ascii="新宋体" w:hAnsi="新宋体" w:eastAsia="新宋体" w:cs="新宋体"/>
                <w:sz w:val="17"/>
                <w:szCs w:val="17"/>
              </w:rPr>
            </w:pPr>
            <w:r>
              <w:rPr>
                <w:rFonts w:ascii="新宋体" w:hAnsi="新宋体" w:eastAsia="新宋体" w:cs="新宋体"/>
                <w:b/>
                <w:bCs/>
                <w:spacing w:val="-2"/>
                <w:position w:val="1"/>
                <w:sz w:val="17"/>
                <w:szCs w:val="17"/>
              </w:rPr>
              <w:t>8</w:t>
            </w:r>
          </w:p>
        </w:tc>
        <w:tc>
          <w:tcPr>
            <w:tcW w:w="1103" w:type="dxa"/>
            <w:vAlign w:val="top"/>
          </w:tcPr>
          <w:p w14:paraId="3E1A8997">
            <w:pPr>
              <w:pStyle w:val="6"/>
              <w:spacing w:line="271" w:lineRule="auto"/>
            </w:pPr>
          </w:p>
          <w:p w14:paraId="295E9B8F">
            <w:pPr>
              <w:pStyle w:val="6"/>
              <w:spacing w:line="271" w:lineRule="auto"/>
            </w:pPr>
          </w:p>
          <w:p w14:paraId="1CB936D2">
            <w:pPr>
              <w:pStyle w:val="6"/>
              <w:spacing w:line="272" w:lineRule="auto"/>
            </w:pPr>
          </w:p>
          <w:p w14:paraId="431FA19A">
            <w:pPr>
              <w:spacing w:before="55" w:line="244" w:lineRule="auto"/>
              <w:ind w:left="36" w:right="156" w:firstLine="3"/>
              <w:jc w:val="both"/>
              <w:rPr>
                <w:rFonts w:ascii="新宋体" w:hAnsi="新宋体" w:eastAsia="新宋体" w:cs="新宋体"/>
                <w:sz w:val="17"/>
                <w:szCs w:val="17"/>
              </w:rPr>
            </w:pPr>
            <w:r>
              <w:rPr>
                <w:rFonts w:ascii="新宋体" w:hAnsi="新宋体" w:eastAsia="新宋体" w:cs="新宋体"/>
                <w:b/>
                <w:bCs/>
                <w:spacing w:val="6"/>
                <w:sz w:val="17"/>
                <w:szCs w:val="17"/>
              </w:rPr>
              <w:t>征集采纳社</w:t>
            </w:r>
            <w:r>
              <w:rPr>
                <w:rFonts w:ascii="新宋体" w:hAnsi="新宋体" w:eastAsia="新宋体" w:cs="新宋体"/>
                <w:b/>
                <w:bCs/>
                <w:spacing w:val="7"/>
                <w:sz w:val="17"/>
                <w:szCs w:val="17"/>
              </w:rPr>
              <w:t>会公众意见</w:t>
            </w:r>
            <w:r>
              <w:rPr>
                <w:rFonts w:ascii="新宋体" w:hAnsi="新宋体" w:eastAsia="新宋体" w:cs="新宋体"/>
                <w:b/>
                <w:bCs/>
                <w:spacing w:val="3"/>
                <w:sz w:val="17"/>
                <w:szCs w:val="17"/>
              </w:rPr>
              <w:t>情况</w:t>
            </w:r>
          </w:p>
        </w:tc>
        <w:tc>
          <w:tcPr>
            <w:tcW w:w="2098" w:type="dxa"/>
            <w:vAlign w:val="top"/>
          </w:tcPr>
          <w:p w14:paraId="4E92F9E9">
            <w:pPr>
              <w:pStyle w:val="6"/>
              <w:spacing w:line="271" w:lineRule="auto"/>
            </w:pPr>
          </w:p>
          <w:p w14:paraId="6D196ED9">
            <w:pPr>
              <w:pStyle w:val="6"/>
              <w:spacing w:line="272" w:lineRule="auto"/>
            </w:pPr>
          </w:p>
          <w:p w14:paraId="6ABE8C1A">
            <w:pPr>
              <w:pStyle w:val="6"/>
              <w:spacing w:line="272" w:lineRule="auto"/>
            </w:pPr>
          </w:p>
          <w:p w14:paraId="23511528">
            <w:pPr>
              <w:spacing w:before="55" w:line="243" w:lineRule="auto"/>
              <w:ind w:left="39" w:right="61" w:firstLine="1"/>
              <w:jc w:val="both"/>
              <w:rPr>
                <w:rFonts w:ascii="新宋体" w:hAnsi="新宋体" w:eastAsia="新宋体" w:cs="新宋体"/>
                <w:sz w:val="17"/>
                <w:szCs w:val="17"/>
              </w:rPr>
            </w:pPr>
            <w:r>
              <w:rPr>
                <w:rFonts w:ascii="新宋体" w:hAnsi="新宋体" w:eastAsia="新宋体" w:cs="新宋体"/>
                <w:b/>
                <w:bCs/>
                <w:spacing w:val="8"/>
                <w:sz w:val="17"/>
                <w:szCs w:val="17"/>
              </w:rPr>
              <w:t>重大决策草案公布后征集到的社会公众意见情况、采纳与否情况及理由等</w:t>
            </w:r>
          </w:p>
        </w:tc>
        <w:tc>
          <w:tcPr>
            <w:tcW w:w="2062" w:type="dxa"/>
            <w:vAlign w:val="top"/>
          </w:tcPr>
          <w:p w14:paraId="418C4B90">
            <w:pPr>
              <w:pStyle w:val="6"/>
              <w:spacing w:line="242" w:lineRule="auto"/>
            </w:pPr>
          </w:p>
          <w:p w14:paraId="4EB69DAA">
            <w:pPr>
              <w:pStyle w:val="6"/>
              <w:spacing w:line="243" w:lineRule="auto"/>
            </w:pPr>
          </w:p>
          <w:p w14:paraId="1AA4BDB2">
            <w:pPr>
              <w:spacing w:before="55" w:line="242" w:lineRule="auto"/>
              <w:ind w:left="41" w:right="97" w:firstLine="3"/>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国务院令第711号</w:t>
            </w:r>
            <w:r>
              <w:rPr>
                <w:rFonts w:ascii="新宋体" w:hAnsi="新宋体" w:eastAsia="新宋体" w:cs="新宋体"/>
                <w:b/>
                <w:bCs/>
                <w:spacing w:val="-7"/>
                <w:sz w:val="17"/>
                <w:szCs w:val="17"/>
              </w:rPr>
              <w:t>）</w:t>
            </w:r>
            <w:r>
              <w:rPr>
                <w:rFonts w:hint="eastAsia" w:ascii="新宋体" w:hAnsi="新宋体" w:eastAsia="新宋体" w:cs="新宋体"/>
                <w:b/>
                <w:bCs/>
                <w:spacing w:val="-7"/>
                <w:sz w:val="17"/>
                <w:szCs w:val="17"/>
                <w:lang w:eastAsia="zh-CN"/>
              </w:rPr>
              <w:t>、</w:t>
            </w:r>
            <w:r>
              <w:rPr>
                <w:rFonts w:ascii="新宋体" w:hAnsi="新宋体" w:eastAsia="新宋体" w:cs="新宋体"/>
                <w:b/>
                <w:bCs/>
                <w:spacing w:val="4"/>
                <w:sz w:val="17"/>
                <w:szCs w:val="17"/>
              </w:rPr>
              <w:t>中央办公</w:t>
            </w:r>
            <w:r>
              <w:rPr>
                <w:rFonts w:ascii="新宋体" w:hAnsi="新宋体" w:eastAsia="新宋体" w:cs="新宋体"/>
                <w:b/>
                <w:bCs/>
                <w:spacing w:val="6"/>
                <w:sz w:val="17"/>
                <w:szCs w:val="17"/>
              </w:rPr>
              <w:t>厅、国务院办公厅《关</w:t>
            </w:r>
            <w:r>
              <w:rPr>
                <w:rFonts w:ascii="新宋体" w:hAnsi="新宋体" w:eastAsia="新宋体" w:cs="新宋体"/>
                <w:b/>
                <w:bCs/>
                <w:spacing w:val="8"/>
                <w:sz w:val="17"/>
                <w:szCs w:val="17"/>
              </w:rPr>
              <w:t>于全面推进政务公开工</w:t>
            </w:r>
            <w:r>
              <w:rPr>
                <w:rFonts w:ascii="新宋体" w:hAnsi="新宋体" w:eastAsia="新宋体" w:cs="新宋体"/>
                <w:b/>
                <w:bCs/>
                <w:spacing w:val="6"/>
                <w:sz w:val="17"/>
                <w:szCs w:val="17"/>
              </w:rPr>
              <w:t>作的意见》</w:t>
            </w:r>
          </w:p>
        </w:tc>
        <w:tc>
          <w:tcPr>
            <w:tcW w:w="1384" w:type="dxa"/>
            <w:vAlign w:val="top"/>
          </w:tcPr>
          <w:p w14:paraId="58498931">
            <w:pPr>
              <w:pStyle w:val="6"/>
              <w:spacing w:line="271" w:lineRule="auto"/>
            </w:pPr>
          </w:p>
          <w:p w14:paraId="3E9DF5C8">
            <w:pPr>
              <w:pStyle w:val="6"/>
              <w:spacing w:line="271" w:lineRule="auto"/>
            </w:pPr>
          </w:p>
          <w:p w14:paraId="2D6C72E7">
            <w:pPr>
              <w:pStyle w:val="6"/>
              <w:spacing w:line="272" w:lineRule="auto"/>
            </w:pPr>
          </w:p>
          <w:p w14:paraId="1F05CA54">
            <w:pPr>
              <w:spacing w:before="56" w:line="244" w:lineRule="auto"/>
              <w:ind w:left="44" w:right="68" w:firstLine="1"/>
              <w:jc w:val="both"/>
              <w:rPr>
                <w:rFonts w:ascii="新宋体" w:hAnsi="新宋体" w:eastAsia="新宋体" w:cs="新宋体"/>
                <w:sz w:val="17"/>
                <w:szCs w:val="17"/>
              </w:rPr>
            </w:pPr>
            <w:r>
              <w:rPr>
                <w:rFonts w:ascii="新宋体" w:hAnsi="新宋体" w:eastAsia="新宋体" w:cs="新宋体"/>
                <w:b/>
                <w:bCs/>
                <w:spacing w:val="7"/>
                <w:sz w:val="17"/>
                <w:szCs w:val="17"/>
              </w:rPr>
              <w:t>征求意见时对外公布的时限内公</w:t>
            </w:r>
            <w:r>
              <w:rPr>
                <w:rFonts w:ascii="新宋体" w:hAnsi="新宋体" w:eastAsia="新宋体" w:cs="新宋体"/>
                <w:b/>
                <w:bCs/>
                <w:spacing w:val="-2"/>
                <w:sz w:val="17"/>
                <w:szCs w:val="17"/>
              </w:rPr>
              <w:t>开</w:t>
            </w:r>
          </w:p>
        </w:tc>
        <w:tc>
          <w:tcPr>
            <w:tcW w:w="1165" w:type="dxa"/>
            <w:vAlign w:val="top"/>
          </w:tcPr>
          <w:p w14:paraId="063AB64F">
            <w:pPr>
              <w:pStyle w:val="6"/>
              <w:spacing w:line="308" w:lineRule="auto"/>
            </w:pPr>
          </w:p>
          <w:p w14:paraId="533B3693">
            <w:pPr>
              <w:pStyle w:val="6"/>
              <w:spacing w:line="308" w:lineRule="auto"/>
            </w:pPr>
          </w:p>
          <w:p w14:paraId="1B606A0E">
            <w:pPr>
              <w:pStyle w:val="6"/>
              <w:spacing w:line="309" w:lineRule="auto"/>
            </w:pPr>
          </w:p>
          <w:p w14:paraId="2D367A97">
            <w:pPr>
              <w:spacing w:before="55" w:line="244"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5DB2591F">
            <w:pPr>
              <w:pStyle w:val="6"/>
              <w:spacing w:line="259" w:lineRule="auto"/>
            </w:pPr>
          </w:p>
          <w:p w14:paraId="1185E38D">
            <w:pPr>
              <w:pStyle w:val="6"/>
              <w:spacing w:line="259" w:lineRule="auto"/>
            </w:pPr>
          </w:p>
          <w:p w14:paraId="32A4C78D">
            <w:pPr>
              <w:pStyle w:val="6"/>
              <w:spacing w:line="259" w:lineRule="auto"/>
            </w:pPr>
          </w:p>
          <w:p w14:paraId="4B50242F">
            <w:pPr>
              <w:pStyle w:val="6"/>
              <w:spacing w:line="260" w:lineRule="auto"/>
            </w:pPr>
          </w:p>
          <w:p w14:paraId="1AFCFC95">
            <w:pPr>
              <w:spacing w:before="55"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1CA8232F">
            <w:pPr>
              <w:pStyle w:val="6"/>
              <w:spacing w:line="259" w:lineRule="auto"/>
            </w:pPr>
          </w:p>
          <w:p w14:paraId="3CCCE1B8">
            <w:pPr>
              <w:pStyle w:val="6"/>
              <w:spacing w:line="259" w:lineRule="auto"/>
            </w:pPr>
          </w:p>
          <w:p w14:paraId="21EAC99F">
            <w:pPr>
              <w:pStyle w:val="6"/>
              <w:spacing w:line="259" w:lineRule="auto"/>
            </w:pPr>
          </w:p>
          <w:p w14:paraId="23B7341E">
            <w:pPr>
              <w:pStyle w:val="6"/>
              <w:spacing w:line="260" w:lineRule="auto"/>
            </w:pPr>
          </w:p>
          <w:p w14:paraId="3367C131">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29C6CB61">
            <w:pPr>
              <w:pStyle w:val="6"/>
            </w:pPr>
          </w:p>
        </w:tc>
        <w:tc>
          <w:tcPr>
            <w:tcW w:w="448" w:type="dxa"/>
            <w:vAlign w:val="top"/>
          </w:tcPr>
          <w:p w14:paraId="450DDF90">
            <w:pPr>
              <w:pStyle w:val="6"/>
              <w:spacing w:line="259" w:lineRule="auto"/>
            </w:pPr>
          </w:p>
          <w:p w14:paraId="1A0CACCF">
            <w:pPr>
              <w:pStyle w:val="6"/>
              <w:spacing w:line="259" w:lineRule="auto"/>
            </w:pPr>
          </w:p>
          <w:p w14:paraId="1856760A">
            <w:pPr>
              <w:pStyle w:val="6"/>
              <w:spacing w:line="259" w:lineRule="auto"/>
            </w:pPr>
          </w:p>
          <w:p w14:paraId="2C59A5EA">
            <w:pPr>
              <w:pStyle w:val="6"/>
              <w:spacing w:line="260" w:lineRule="auto"/>
            </w:pPr>
          </w:p>
          <w:p w14:paraId="5C5FB55E">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6FCFCAB1">
            <w:pPr>
              <w:pStyle w:val="6"/>
            </w:pPr>
          </w:p>
        </w:tc>
        <w:tc>
          <w:tcPr>
            <w:tcW w:w="436" w:type="dxa"/>
            <w:vAlign w:val="top"/>
          </w:tcPr>
          <w:p w14:paraId="6FFA0160">
            <w:pPr>
              <w:pStyle w:val="6"/>
              <w:spacing w:line="259" w:lineRule="auto"/>
            </w:pPr>
          </w:p>
          <w:p w14:paraId="362A1CD6">
            <w:pPr>
              <w:pStyle w:val="6"/>
              <w:spacing w:line="259" w:lineRule="auto"/>
            </w:pPr>
          </w:p>
          <w:p w14:paraId="09C75230">
            <w:pPr>
              <w:pStyle w:val="6"/>
              <w:spacing w:line="259" w:lineRule="auto"/>
            </w:pPr>
          </w:p>
          <w:p w14:paraId="71828A22">
            <w:pPr>
              <w:pStyle w:val="6"/>
              <w:spacing w:line="260" w:lineRule="auto"/>
            </w:pPr>
          </w:p>
          <w:p w14:paraId="6C2565A2">
            <w:pPr>
              <w:spacing w:before="55"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344EDDEF">
            <w:pPr>
              <w:pStyle w:val="6"/>
              <w:spacing w:line="259" w:lineRule="auto"/>
            </w:pPr>
          </w:p>
          <w:p w14:paraId="4099D7A4">
            <w:pPr>
              <w:pStyle w:val="6"/>
              <w:spacing w:line="259" w:lineRule="auto"/>
            </w:pPr>
          </w:p>
          <w:p w14:paraId="77919C84">
            <w:pPr>
              <w:pStyle w:val="6"/>
              <w:spacing w:line="259" w:lineRule="auto"/>
            </w:pPr>
          </w:p>
          <w:p w14:paraId="384EF007">
            <w:pPr>
              <w:pStyle w:val="6"/>
              <w:spacing w:line="260" w:lineRule="auto"/>
            </w:pPr>
          </w:p>
          <w:p w14:paraId="54AA2203">
            <w:pPr>
              <w:spacing w:before="55"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r>
      <w:tr w14:paraId="5BB2B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38" w:hRule="atLeast"/>
        </w:trPr>
        <w:tc>
          <w:tcPr>
            <w:tcW w:w="1357" w:type="dxa"/>
            <w:tcBorders>
              <w:bottom w:val="nil"/>
            </w:tcBorders>
            <w:vAlign w:val="top"/>
          </w:tcPr>
          <w:p w14:paraId="64A894FC">
            <w:pPr>
              <w:pStyle w:val="6"/>
            </w:pPr>
          </w:p>
        </w:tc>
        <w:tc>
          <w:tcPr>
            <w:tcW w:w="317" w:type="dxa"/>
            <w:vAlign w:val="top"/>
          </w:tcPr>
          <w:p w14:paraId="6FD63BA0">
            <w:pPr>
              <w:pStyle w:val="6"/>
              <w:spacing w:line="258" w:lineRule="auto"/>
            </w:pPr>
          </w:p>
          <w:p w14:paraId="7B18E4C0">
            <w:pPr>
              <w:pStyle w:val="6"/>
              <w:spacing w:line="258" w:lineRule="auto"/>
            </w:pPr>
          </w:p>
          <w:p w14:paraId="374DB8F9">
            <w:pPr>
              <w:pStyle w:val="6"/>
              <w:spacing w:line="258" w:lineRule="auto"/>
            </w:pPr>
          </w:p>
          <w:p w14:paraId="4AD80F52">
            <w:pPr>
              <w:pStyle w:val="6"/>
              <w:spacing w:line="259" w:lineRule="auto"/>
            </w:pPr>
          </w:p>
          <w:p w14:paraId="6E23461C">
            <w:pPr>
              <w:spacing w:before="55" w:line="228" w:lineRule="exact"/>
              <w:ind w:right="14"/>
              <w:jc w:val="right"/>
              <w:rPr>
                <w:rFonts w:ascii="新宋体" w:hAnsi="新宋体" w:eastAsia="新宋体" w:cs="新宋体"/>
                <w:sz w:val="17"/>
                <w:szCs w:val="17"/>
              </w:rPr>
            </w:pPr>
            <w:r>
              <w:rPr>
                <w:rFonts w:ascii="新宋体" w:hAnsi="新宋体" w:eastAsia="新宋体" w:cs="新宋体"/>
                <w:b/>
                <w:bCs/>
                <w:spacing w:val="-2"/>
                <w:position w:val="1"/>
                <w:sz w:val="17"/>
                <w:szCs w:val="17"/>
              </w:rPr>
              <w:t>1</w:t>
            </w:r>
          </w:p>
        </w:tc>
        <w:tc>
          <w:tcPr>
            <w:tcW w:w="1103" w:type="dxa"/>
            <w:vAlign w:val="top"/>
          </w:tcPr>
          <w:p w14:paraId="150B284E">
            <w:pPr>
              <w:pStyle w:val="6"/>
              <w:spacing w:line="258" w:lineRule="auto"/>
            </w:pPr>
          </w:p>
          <w:p w14:paraId="3AB1090D">
            <w:pPr>
              <w:pStyle w:val="6"/>
              <w:spacing w:line="258" w:lineRule="auto"/>
            </w:pPr>
          </w:p>
          <w:p w14:paraId="1039C1FA">
            <w:pPr>
              <w:pStyle w:val="6"/>
              <w:spacing w:line="258" w:lineRule="auto"/>
            </w:pPr>
          </w:p>
          <w:p w14:paraId="18827516">
            <w:pPr>
              <w:pStyle w:val="6"/>
              <w:spacing w:line="259" w:lineRule="auto"/>
            </w:pPr>
          </w:p>
          <w:p w14:paraId="141E5509">
            <w:pPr>
              <w:spacing w:before="55" w:line="227" w:lineRule="auto"/>
              <w:ind w:left="41"/>
              <w:rPr>
                <w:rFonts w:ascii="新宋体" w:hAnsi="新宋体" w:eastAsia="新宋体" w:cs="新宋体"/>
                <w:sz w:val="17"/>
                <w:szCs w:val="17"/>
              </w:rPr>
            </w:pPr>
            <w:r>
              <w:rPr>
                <w:rFonts w:ascii="新宋体" w:hAnsi="新宋体" w:eastAsia="新宋体" w:cs="新宋体"/>
                <w:b/>
                <w:bCs/>
                <w:spacing w:val="5"/>
                <w:sz w:val="17"/>
                <w:szCs w:val="17"/>
              </w:rPr>
              <w:t>行政许可</w:t>
            </w:r>
          </w:p>
        </w:tc>
        <w:tc>
          <w:tcPr>
            <w:tcW w:w="2098" w:type="dxa"/>
            <w:tcBorders>
              <w:bottom w:val="nil"/>
            </w:tcBorders>
            <w:vAlign w:val="top"/>
          </w:tcPr>
          <w:p w14:paraId="52CCEFE2">
            <w:pPr>
              <w:pStyle w:val="6"/>
              <w:spacing w:line="270" w:lineRule="auto"/>
            </w:pPr>
          </w:p>
          <w:p w14:paraId="2960DC70">
            <w:pPr>
              <w:pStyle w:val="6"/>
              <w:spacing w:line="271" w:lineRule="auto"/>
            </w:pPr>
          </w:p>
          <w:p w14:paraId="16676E3E">
            <w:pPr>
              <w:pStyle w:val="6"/>
              <w:spacing w:line="271" w:lineRule="auto"/>
            </w:pPr>
          </w:p>
          <w:p w14:paraId="0807B9F7">
            <w:pPr>
              <w:spacing w:before="55" w:line="243" w:lineRule="auto"/>
              <w:ind w:left="39" w:right="43" w:firstLine="4"/>
              <w:jc w:val="both"/>
              <w:rPr>
                <w:rFonts w:ascii="新宋体" w:hAnsi="新宋体" w:eastAsia="新宋体" w:cs="新宋体"/>
                <w:sz w:val="17"/>
                <w:szCs w:val="17"/>
              </w:rPr>
            </w:pPr>
            <w:r>
              <w:rPr>
                <w:rFonts w:ascii="新宋体" w:hAnsi="新宋体" w:eastAsia="新宋体" w:cs="新宋体"/>
                <w:b/>
                <w:bCs/>
                <w:spacing w:val="8"/>
                <w:sz w:val="17"/>
                <w:szCs w:val="17"/>
              </w:rPr>
              <w:t>办理行政许可和其他对外</w:t>
            </w:r>
            <w:r>
              <w:rPr>
                <w:rFonts w:ascii="新宋体" w:hAnsi="新宋体" w:eastAsia="新宋体" w:cs="新宋体"/>
                <w:b/>
                <w:bCs/>
                <w:spacing w:val="6"/>
                <w:sz w:val="17"/>
                <w:szCs w:val="17"/>
              </w:rPr>
              <w:t>管理服务事项的依据</w:t>
            </w:r>
            <w:r>
              <w:rPr>
                <w:rFonts w:ascii="新宋体" w:hAnsi="新宋体" w:eastAsia="新宋体" w:cs="新宋体"/>
                <w:spacing w:val="-42"/>
                <w:sz w:val="17"/>
                <w:szCs w:val="17"/>
              </w:rPr>
              <w:t xml:space="preserve"> </w:t>
            </w:r>
            <w:r>
              <w:rPr>
                <w:rFonts w:ascii="新宋体" w:hAnsi="新宋体" w:eastAsia="新宋体" w:cs="新宋体"/>
                <w:b/>
                <w:bCs/>
                <w:spacing w:val="6"/>
                <w:sz w:val="17"/>
                <w:szCs w:val="17"/>
              </w:rPr>
              <w:t>、条</w:t>
            </w:r>
            <w:r>
              <w:rPr>
                <w:rFonts w:ascii="新宋体" w:hAnsi="新宋体" w:eastAsia="新宋体" w:cs="新宋体"/>
                <w:b/>
                <w:bCs/>
                <w:spacing w:val="8"/>
                <w:sz w:val="17"/>
                <w:szCs w:val="17"/>
              </w:rPr>
              <w:t>件、程序以及办理情况</w:t>
            </w:r>
          </w:p>
        </w:tc>
        <w:tc>
          <w:tcPr>
            <w:tcW w:w="2062" w:type="dxa"/>
            <w:vAlign w:val="top"/>
          </w:tcPr>
          <w:p w14:paraId="5A2633AB">
            <w:pPr>
              <w:pStyle w:val="6"/>
            </w:pPr>
          </w:p>
          <w:p w14:paraId="3A65F13E">
            <w:pPr>
              <w:pStyle w:val="6"/>
              <w:spacing w:line="241" w:lineRule="auto"/>
            </w:pPr>
          </w:p>
          <w:p w14:paraId="0AA90D26">
            <w:pPr>
              <w:spacing w:before="55" w:line="242" w:lineRule="auto"/>
              <w:ind w:left="41" w:right="96" w:firstLine="3"/>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5"/>
                <w:sz w:val="17"/>
                <w:szCs w:val="17"/>
              </w:rPr>
              <w:t>令第711号）、《中共中央</w:t>
            </w:r>
            <w:r>
              <w:rPr>
                <w:rFonts w:ascii="新宋体" w:hAnsi="新宋体" w:eastAsia="新宋体" w:cs="新宋体"/>
                <w:spacing w:val="41"/>
                <w:sz w:val="17"/>
                <w:szCs w:val="17"/>
              </w:rPr>
              <w:t xml:space="preserve"> </w:t>
            </w:r>
            <w:r>
              <w:rPr>
                <w:rFonts w:ascii="新宋体" w:hAnsi="新宋体" w:eastAsia="新宋体" w:cs="新宋体"/>
                <w:b/>
                <w:bCs/>
                <w:spacing w:val="5"/>
                <w:sz w:val="17"/>
                <w:szCs w:val="17"/>
              </w:rPr>
              <w:t>国务院关于推进安全</w:t>
            </w:r>
            <w:r>
              <w:rPr>
                <w:rFonts w:ascii="新宋体" w:hAnsi="新宋体" w:eastAsia="新宋体" w:cs="新宋体"/>
                <w:b/>
                <w:bCs/>
                <w:spacing w:val="8"/>
                <w:sz w:val="17"/>
                <w:szCs w:val="17"/>
              </w:rPr>
              <w:t>生产领域改革发展的意</w:t>
            </w:r>
            <w:r>
              <w:rPr>
                <w:rFonts w:ascii="新宋体" w:hAnsi="新宋体" w:eastAsia="新宋体" w:cs="新宋体"/>
                <w:b/>
                <w:bCs/>
                <w:spacing w:val="-2"/>
                <w:sz w:val="17"/>
                <w:szCs w:val="17"/>
              </w:rPr>
              <w:t>见》</w:t>
            </w:r>
          </w:p>
        </w:tc>
        <w:tc>
          <w:tcPr>
            <w:tcW w:w="1384" w:type="dxa"/>
            <w:vAlign w:val="top"/>
          </w:tcPr>
          <w:p w14:paraId="21596FF2">
            <w:pPr>
              <w:pStyle w:val="6"/>
              <w:spacing w:line="270" w:lineRule="auto"/>
            </w:pPr>
          </w:p>
          <w:p w14:paraId="2522C3E0">
            <w:pPr>
              <w:pStyle w:val="6"/>
              <w:spacing w:line="271" w:lineRule="auto"/>
            </w:pPr>
          </w:p>
          <w:p w14:paraId="755FDE94">
            <w:pPr>
              <w:pStyle w:val="6"/>
              <w:spacing w:line="271" w:lineRule="auto"/>
            </w:pPr>
          </w:p>
          <w:p w14:paraId="0F9736C6">
            <w:pPr>
              <w:spacing w:before="55" w:line="243" w:lineRule="auto"/>
              <w:ind w:left="44" w:right="60" w:hanging="1"/>
              <w:jc w:val="both"/>
              <w:rPr>
                <w:rFonts w:ascii="新宋体" w:hAnsi="新宋体" w:eastAsia="新宋体" w:cs="新宋体"/>
                <w:sz w:val="17"/>
                <w:szCs w:val="17"/>
              </w:rPr>
            </w:pPr>
            <w:r>
              <w:rPr>
                <w:rFonts w:ascii="新宋体" w:hAnsi="新宋体" w:eastAsia="新宋体" w:cs="新宋体"/>
                <w:b/>
                <w:bCs/>
                <w:spacing w:val="7"/>
                <w:sz w:val="17"/>
                <w:szCs w:val="17"/>
              </w:rPr>
              <w:t>信息形成或变更之日起20个工作</w:t>
            </w:r>
            <w:r>
              <w:rPr>
                <w:rFonts w:ascii="新宋体" w:hAnsi="新宋体" w:eastAsia="新宋体" w:cs="新宋体"/>
                <w:b/>
                <w:bCs/>
                <w:spacing w:val="13"/>
                <w:sz w:val="17"/>
                <w:szCs w:val="17"/>
              </w:rPr>
              <w:t>日内</w:t>
            </w:r>
          </w:p>
        </w:tc>
        <w:tc>
          <w:tcPr>
            <w:tcW w:w="1165" w:type="dxa"/>
            <w:vAlign w:val="top"/>
          </w:tcPr>
          <w:p w14:paraId="32604226">
            <w:pPr>
              <w:pStyle w:val="6"/>
              <w:spacing w:line="307" w:lineRule="auto"/>
            </w:pPr>
          </w:p>
          <w:p w14:paraId="474D70E1">
            <w:pPr>
              <w:pStyle w:val="6"/>
              <w:spacing w:line="307" w:lineRule="auto"/>
            </w:pPr>
          </w:p>
          <w:p w14:paraId="3D3157F6">
            <w:pPr>
              <w:pStyle w:val="6"/>
              <w:spacing w:line="307" w:lineRule="auto"/>
            </w:pPr>
          </w:p>
          <w:p w14:paraId="11E50AD5">
            <w:pPr>
              <w:spacing w:before="55" w:line="244"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43AB4911">
            <w:pPr>
              <w:pStyle w:val="6"/>
              <w:spacing w:line="258" w:lineRule="auto"/>
            </w:pPr>
          </w:p>
          <w:p w14:paraId="37ED169E">
            <w:pPr>
              <w:pStyle w:val="6"/>
              <w:spacing w:line="258" w:lineRule="auto"/>
            </w:pPr>
          </w:p>
          <w:p w14:paraId="19C12DFF">
            <w:pPr>
              <w:pStyle w:val="6"/>
              <w:spacing w:line="258" w:lineRule="auto"/>
            </w:pPr>
          </w:p>
          <w:p w14:paraId="3F6A705E">
            <w:pPr>
              <w:pStyle w:val="6"/>
              <w:spacing w:line="259" w:lineRule="auto"/>
            </w:pPr>
          </w:p>
          <w:p w14:paraId="2DE2012A">
            <w:pPr>
              <w:spacing w:before="56"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0B5FCAD6">
            <w:pPr>
              <w:pStyle w:val="6"/>
              <w:spacing w:line="258" w:lineRule="auto"/>
            </w:pPr>
          </w:p>
          <w:p w14:paraId="343B7013">
            <w:pPr>
              <w:pStyle w:val="6"/>
              <w:spacing w:line="258" w:lineRule="auto"/>
            </w:pPr>
          </w:p>
          <w:p w14:paraId="46FE35E3">
            <w:pPr>
              <w:pStyle w:val="6"/>
              <w:spacing w:line="258" w:lineRule="auto"/>
            </w:pPr>
          </w:p>
          <w:p w14:paraId="697281F0">
            <w:pPr>
              <w:pStyle w:val="6"/>
              <w:spacing w:line="259" w:lineRule="auto"/>
            </w:pPr>
          </w:p>
          <w:p w14:paraId="2A955A53">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19A30DA3">
            <w:pPr>
              <w:pStyle w:val="6"/>
            </w:pPr>
          </w:p>
        </w:tc>
        <w:tc>
          <w:tcPr>
            <w:tcW w:w="448" w:type="dxa"/>
            <w:vAlign w:val="top"/>
          </w:tcPr>
          <w:p w14:paraId="6CFE92C2">
            <w:pPr>
              <w:pStyle w:val="6"/>
              <w:spacing w:line="258" w:lineRule="auto"/>
            </w:pPr>
          </w:p>
          <w:p w14:paraId="10E2FED1">
            <w:pPr>
              <w:pStyle w:val="6"/>
              <w:spacing w:line="258" w:lineRule="auto"/>
            </w:pPr>
          </w:p>
          <w:p w14:paraId="4CA4FB7F">
            <w:pPr>
              <w:pStyle w:val="6"/>
              <w:spacing w:line="258" w:lineRule="auto"/>
            </w:pPr>
          </w:p>
          <w:p w14:paraId="26B9D7C4">
            <w:pPr>
              <w:pStyle w:val="6"/>
              <w:spacing w:line="259" w:lineRule="auto"/>
            </w:pPr>
          </w:p>
          <w:p w14:paraId="65C7D1C6">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676938C5">
            <w:pPr>
              <w:pStyle w:val="6"/>
            </w:pPr>
          </w:p>
        </w:tc>
        <w:tc>
          <w:tcPr>
            <w:tcW w:w="436" w:type="dxa"/>
            <w:vAlign w:val="top"/>
          </w:tcPr>
          <w:p w14:paraId="66FD1291">
            <w:pPr>
              <w:pStyle w:val="6"/>
              <w:spacing w:line="258" w:lineRule="auto"/>
            </w:pPr>
          </w:p>
          <w:p w14:paraId="132E3CB5">
            <w:pPr>
              <w:pStyle w:val="6"/>
              <w:spacing w:line="258" w:lineRule="auto"/>
            </w:pPr>
          </w:p>
          <w:p w14:paraId="260F5E8B">
            <w:pPr>
              <w:pStyle w:val="6"/>
              <w:spacing w:line="258" w:lineRule="auto"/>
            </w:pPr>
          </w:p>
          <w:p w14:paraId="383CCF3A">
            <w:pPr>
              <w:pStyle w:val="6"/>
              <w:spacing w:line="259" w:lineRule="auto"/>
            </w:pPr>
          </w:p>
          <w:p w14:paraId="735B9C4C">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00E5E0DF">
            <w:pPr>
              <w:pStyle w:val="6"/>
            </w:pPr>
          </w:p>
        </w:tc>
      </w:tr>
    </w:tbl>
    <w:p w14:paraId="7EC83477">
      <w:pPr>
        <w:spacing w:line="227" w:lineRule="exact"/>
        <w:rPr>
          <w:rFonts w:ascii="Arial"/>
          <w:sz w:val="19"/>
        </w:rPr>
      </w:pPr>
    </w:p>
    <w:p w14:paraId="0210E436">
      <w:pPr>
        <w:spacing w:line="227" w:lineRule="exact"/>
        <w:rPr>
          <w:rFonts w:ascii="Arial" w:hAnsi="Arial" w:eastAsia="Arial" w:cs="Arial"/>
          <w:sz w:val="19"/>
          <w:szCs w:val="19"/>
        </w:rPr>
        <w:sectPr>
          <w:footerReference r:id="rId6" w:type="default"/>
          <w:pgSz w:w="16837" w:h="11905"/>
          <w:pgMar w:top="699" w:right="602" w:bottom="482" w:left="589" w:header="0" w:footer="226" w:gutter="0"/>
          <w:cols w:space="720" w:num="1"/>
        </w:sectPr>
      </w:pPr>
    </w:p>
    <w:p w14:paraId="3D93CEDC">
      <w:pPr>
        <w:spacing w:line="35" w:lineRule="exact"/>
      </w:pPr>
    </w:p>
    <w:tbl>
      <w:tblPr>
        <w:tblStyle w:val="5"/>
        <w:tblW w:w="156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57"/>
        <w:gridCol w:w="317"/>
        <w:gridCol w:w="1103"/>
        <w:gridCol w:w="2098"/>
        <w:gridCol w:w="2062"/>
        <w:gridCol w:w="1384"/>
        <w:gridCol w:w="1165"/>
        <w:gridCol w:w="3057"/>
        <w:gridCol w:w="607"/>
        <w:gridCol w:w="460"/>
        <w:gridCol w:w="448"/>
        <w:gridCol w:w="472"/>
        <w:gridCol w:w="436"/>
        <w:gridCol w:w="664"/>
      </w:tblGrid>
      <w:tr w14:paraId="1ABB7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6" w:hRule="atLeast"/>
        </w:trPr>
        <w:tc>
          <w:tcPr>
            <w:tcW w:w="2777" w:type="dxa"/>
            <w:gridSpan w:val="3"/>
            <w:vAlign w:val="top"/>
          </w:tcPr>
          <w:p w14:paraId="0C2B552F">
            <w:pPr>
              <w:spacing w:before="98" w:line="228" w:lineRule="auto"/>
              <w:ind w:left="1030"/>
              <w:rPr>
                <w:rFonts w:ascii="黑体" w:hAnsi="黑体" w:eastAsia="黑体" w:cs="黑体"/>
                <w:sz w:val="17"/>
                <w:szCs w:val="17"/>
              </w:rPr>
            </w:pPr>
            <w:r>
              <w:rPr>
                <w:rFonts w:ascii="黑体" w:hAnsi="黑体" w:eastAsia="黑体" w:cs="黑体"/>
                <w:b/>
                <w:bCs/>
                <w:spacing w:val="5"/>
                <w:sz w:val="17"/>
                <w:szCs w:val="17"/>
              </w:rPr>
              <w:t>公开事项</w:t>
            </w:r>
          </w:p>
        </w:tc>
        <w:tc>
          <w:tcPr>
            <w:tcW w:w="2098" w:type="dxa"/>
            <w:vMerge w:val="restart"/>
            <w:tcBorders>
              <w:bottom w:val="nil"/>
            </w:tcBorders>
            <w:vAlign w:val="top"/>
          </w:tcPr>
          <w:p w14:paraId="773A9C54">
            <w:pPr>
              <w:pStyle w:val="6"/>
              <w:spacing w:line="315" w:lineRule="auto"/>
            </w:pPr>
          </w:p>
          <w:p w14:paraId="626ECF30">
            <w:pPr>
              <w:spacing w:before="55" w:line="228" w:lineRule="auto"/>
              <w:ind w:left="686"/>
              <w:rPr>
                <w:rFonts w:ascii="黑体" w:hAnsi="黑体" w:eastAsia="黑体" w:cs="黑体"/>
                <w:sz w:val="17"/>
                <w:szCs w:val="17"/>
              </w:rPr>
            </w:pPr>
            <w:r>
              <w:rPr>
                <w:rFonts w:ascii="黑体" w:hAnsi="黑体" w:eastAsia="黑体" w:cs="黑体"/>
                <w:b/>
                <w:bCs/>
                <w:spacing w:val="5"/>
                <w:sz w:val="17"/>
                <w:szCs w:val="17"/>
              </w:rPr>
              <w:t>公开内容</w:t>
            </w:r>
          </w:p>
        </w:tc>
        <w:tc>
          <w:tcPr>
            <w:tcW w:w="2062" w:type="dxa"/>
            <w:vMerge w:val="restart"/>
            <w:tcBorders>
              <w:bottom w:val="nil"/>
            </w:tcBorders>
            <w:vAlign w:val="top"/>
          </w:tcPr>
          <w:p w14:paraId="16B1E08A">
            <w:pPr>
              <w:pStyle w:val="6"/>
              <w:spacing w:line="314" w:lineRule="auto"/>
            </w:pPr>
          </w:p>
          <w:p w14:paraId="71775A56">
            <w:pPr>
              <w:spacing w:before="56" w:line="228" w:lineRule="auto"/>
              <w:ind w:left="671"/>
              <w:rPr>
                <w:rFonts w:ascii="黑体" w:hAnsi="黑体" w:eastAsia="黑体" w:cs="黑体"/>
                <w:sz w:val="17"/>
                <w:szCs w:val="17"/>
              </w:rPr>
            </w:pPr>
            <w:r>
              <w:rPr>
                <w:rFonts w:ascii="黑体" w:hAnsi="黑体" w:eastAsia="黑体" w:cs="黑体"/>
                <w:b/>
                <w:bCs/>
                <w:spacing w:val="5"/>
                <w:sz w:val="17"/>
                <w:szCs w:val="17"/>
              </w:rPr>
              <w:t>公开依据</w:t>
            </w:r>
          </w:p>
        </w:tc>
        <w:tc>
          <w:tcPr>
            <w:tcW w:w="1384" w:type="dxa"/>
            <w:vMerge w:val="restart"/>
            <w:tcBorders>
              <w:bottom w:val="nil"/>
            </w:tcBorders>
            <w:vAlign w:val="top"/>
          </w:tcPr>
          <w:p w14:paraId="1E90A8F7">
            <w:pPr>
              <w:pStyle w:val="6"/>
              <w:spacing w:line="315" w:lineRule="auto"/>
            </w:pPr>
          </w:p>
          <w:p w14:paraId="26B9C5EE">
            <w:pPr>
              <w:spacing w:before="55" w:line="230" w:lineRule="auto"/>
              <w:ind w:left="333"/>
              <w:rPr>
                <w:rFonts w:ascii="黑体" w:hAnsi="黑体" w:eastAsia="黑体" w:cs="黑体"/>
                <w:sz w:val="17"/>
                <w:szCs w:val="17"/>
              </w:rPr>
            </w:pPr>
            <w:r>
              <w:rPr>
                <w:rFonts w:ascii="黑体" w:hAnsi="黑体" w:eastAsia="黑体" w:cs="黑体"/>
                <w:b/>
                <w:bCs/>
                <w:spacing w:val="5"/>
                <w:sz w:val="17"/>
                <w:szCs w:val="17"/>
              </w:rPr>
              <w:t>公开时限</w:t>
            </w:r>
          </w:p>
        </w:tc>
        <w:tc>
          <w:tcPr>
            <w:tcW w:w="1165" w:type="dxa"/>
            <w:vMerge w:val="restart"/>
            <w:tcBorders>
              <w:bottom w:val="nil"/>
            </w:tcBorders>
            <w:vAlign w:val="top"/>
          </w:tcPr>
          <w:p w14:paraId="2813E6CD">
            <w:pPr>
              <w:pStyle w:val="6"/>
              <w:spacing w:line="315" w:lineRule="auto"/>
            </w:pPr>
          </w:p>
          <w:p w14:paraId="3E2E4DD1">
            <w:pPr>
              <w:spacing w:before="55" w:line="230" w:lineRule="auto"/>
              <w:ind w:left="225"/>
              <w:rPr>
                <w:rFonts w:ascii="黑体" w:hAnsi="黑体" w:eastAsia="黑体" w:cs="黑体"/>
                <w:sz w:val="17"/>
                <w:szCs w:val="17"/>
              </w:rPr>
            </w:pPr>
            <w:r>
              <w:rPr>
                <w:rFonts w:ascii="黑体" w:hAnsi="黑体" w:eastAsia="黑体" w:cs="黑体"/>
                <w:b/>
                <w:bCs/>
                <w:spacing w:val="5"/>
                <w:sz w:val="17"/>
                <w:szCs w:val="17"/>
              </w:rPr>
              <w:t>公开主体</w:t>
            </w:r>
          </w:p>
        </w:tc>
        <w:tc>
          <w:tcPr>
            <w:tcW w:w="3057" w:type="dxa"/>
            <w:vMerge w:val="restart"/>
            <w:tcBorders>
              <w:bottom w:val="nil"/>
            </w:tcBorders>
            <w:vAlign w:val="top"/>
          </w:tcPr>
          <w:p w14:paraId="2C38F75D">
            <w:pPr>
              <w:pStyle w:val="6"/>
              <w:spacing w:line="314" w:lineRule="auto"/>
            </w:pPr>
          </w:p>
          <w:p w14:paraId="2EEA15E8">
            <w:pPr>
              <w:spacing w:before="56" w:line="228" w:lineRule="auto"/>
              <w:ind w:left="899"/>
              <w:rPr>
                <w:rFonts w:ascii="黑体" w:hAnsi="黑体" w:eastAsia="黑体" w:cs="黑体"/>
                <w:sz w:val="17"/>
                <w:szCs w:val="17"/>
              </w:rPr>
            </w:pPr>
            <w:r>
              <w:rPr>
                <w:rFonts w:ascii="黑体" w:hAnsi="黑体" w:eastAsia="黑体" w:cs="黑体"/>
                <w:b/>
                <w:bCs/>
                <w:spacing w:val="7"/>
                <w:sz w:val="17"/>
                <w:szCs w:val="17"/>
              </w:rPr>
              <w:t>公开渠道和载体</w:t>
            </w:r>
          </w:p>
        </w:tc>
        <w:tc>
          <w:tcPr>
            <w:tcW w:w="1067" w:type="dxa"/>
            <w:gridSpan w:val="2"/>
            <w:vAlign w:val="top"/>
          </w:tcPr>
          <w:p w14:paraId="71A2A18D">
            <w:pPr>
              <w:spacing w:before="99" w:line="228" w:lineRule="auto"/>
              <w:ind w:left="179"/>
              <w:rPr>
                <w:rFonts w:ascii="黑体" w:hAnsi="黑体" w:eastAsia="黑体" w:cs="黑体"/>
                <w:sz w:val="17"/>
                <w:szCs w:val="17"/>
              </w:rPr>
            </w:pPr>
            <w:r>
              <w:rPr>
                <w:rFonts w:ascii="黑体" w:hAnsi="黑体" w:eastAsia="黑体" w:cs="黑体"/>
                <w:b/>
                <w:bCs/>
                <w:spacing w:val="5"/>
                <w:sz w:val="17"/>
                <w:szCs w:val="17"/>
              </w:rPr>
              <w:t>公开对象</w:t>
            </w:r>
          </w:p>
        </w:tc>
        <w:tc>
          <w:tcPr>
            <w:tcW w:w="920" w:type="dxa"/>
            <w:gridSpan w:val="2"/>
            <w:vAlign w:val="top"/>
          </w:tcPr>
          <w:p w14:paraId="7CE12986">
            <w:pPr>
              <w:spacing w:before="99" w:line="227" w:lineRule="auto"/>
              <w:ind w:left="109"/>
              <w:rPr>
                <w:rFonts w:ascii="黑体" w:hAnsi="黑体" w:eastAsia="黑体" w:cs="黑体"/>
                <w:sz w:val="17"/>
                <w:szCs w:val="17"/>
              </w:rPr>
            </w:pPr>
            <w:r>
              <w:rPr>
                <w:rFonts w:ascii="黑体" w:hAnsi="黑体" w:eastAsia="黑体" w:cs="黑体"/>
                <w:b/>
                <w:bCs/>
                <w:spacing w:val="5"/>
                <w:sz w:val="17"/>
                <w:szCs w:val="17"/>
              </w:rPr>
              <w:t>公开方式</w:t>
            </w:r>
          </w:p>
        </w:tc>
        <w:tc>
          <w:tcPr>
            <w:tcW w:w="1100" w:type="dxa"/>
            <w:gridSpan w:val="2"/>
            <w:vAlign w:val="top"/>
          </w:tcPr>
          <w:p w14:paraId="71FDA648">
            <w:pPr>
              <w:spacing w:before="99" w:line="227" w:lineRule="auto"/>
              <w:ind w:left="194"/>
              <w:rPr>
                <w:rFonts w:ascii="黑体" w:hAnsi="黑体" w:eastAsia="黑体" w:cs="黑体"/>
                <w:sz w:val="17"/>
                <w:szCs w:val="17"/>
              </w:rPr>
            </w:pPr>
            <w:r>
              <w:rPr>
                <w:rFonts w:ascii="黑体" w:hAnsi="黑体" w:eastAsia="黑体" w:cs="黑体"/>
                <w:b/>
                <w:bCs/>
                <w:spacing w:val="5"/>
                <w:sz w:val="17"/>
                <w:szCs w:val="17"/>
              </w:rPr>
              <w:t>公开层级</w:t>
            </w:r>
          </w:p>
        </w:tc>
      </w:tr>
      <w:tr w14:paraId="7CC91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9" w:hRule="atLeast"/>
        </w:trPr>
        <w:tc>
          <w:tcPr>
            <w:tcW w:w="1357" w:type="dxa"/>
            <w:vAlign w:val="top"/>
          </w:tcPr>
          <w:p w14:paraId="49DD60D8">
            <w:pPr>
              <w:spacing w:before="181" w:line="227" w:lineRule="auto"/>
              <w:ind w:left="321"/>
              <w:rPr>
                <w:rFonts w:ascii="黑体" w:hAnsi="黑体" w:eastAsia="黑体" w:cs="黑体"/>
                <w:sz w:val="17"/>
                <w:szCs w:val="17"/>
              </w:rPr>
            </w:pPr>
            <w:r>
              <w:rPr>
                <w:rFonts w:ascii="黑体" w:hAnsi="黑体" w:eastAsia="黑体" w:cs="黑体"/>
                <w:b/>
                <w:bCs/>
                <w:spacing w:val="5"/>
                <w:sz w:val="17"/>
                <w:szCs w:val="17"/>
              </w:rPr>
              <w:t>一级事项</w:t>
            </w:r>
          </w:p>
        </w:tc>
        <w:tc>
          <w:tcPr>
            <w:tcW w:w="1420" w:type="dxa"/>
            <w:gridSpan w:val="2"/>
            <w:vAlign w:val="top"/>
          </w:tcPr>
          <w:p w14:paraId="7617E6B4">
            <w:pPr>
              <w:spacing w:before="181" w:line="227" w:lineRule="auto"/>
              <w:ind w:left="349"/>
              <w:rPr>
                <w:rFonts w:ascii="黑体" w:hAnsi="黑体" w:eastAsia="黑体" w:cs="黑体"/>
                <w:sz w:val="17"/>
                <w:szCs w:val="17"/>
              </w:rPr>
            </w:pPr>
            <w:r>
              <w:rPr>
                <w:rFonts w:ascii="黑体" w:hAnsi="黑体" w:eastAsia="黑体" w:cs="黑体"/>
                <w:b/>
                <w:bCs/>
                <w:spacing w:val="5"/>
                <w:sz w:val="17"/>
                <w:szCs w:val="17"/>
              </w:rPr>
              <w:t>二级事项</w:t>
            </w:r>
          </w:p>
        </w:tc>
        <w:tc>
          <w:tcPr>
            <w:tcW w:w="2098" w:type="dxa"/>
            <w:vMerge w:val="continue"/>
            <w:tcBorders>
              <w:top w:val="nil"/>
            </w:tcBorders>
            <w:vAlign w:val="top"/>
          </w:tcPr>
          <w:p w14:paraId="635EB71C">
            <w:pPr>
              <w:pStyle w:val="6"/>
            </w:pPr>
          </w:p>
        </w:tc>
        <w:tc>
          <w:tcPr>
            <w:tcW w:w="2062" w:type="dxa"/>
            <w:vMerge w:val="continue"/>
            <w:tcBorders>
              <w:top w:val="nil"/>
            </w:tcBorders>
            <w:vAlign w:val="top"/>
          </w:tcPr>
          <w:p w14:paraId="2D78BB12">
            <w:pPr>
              <w:pStyle w:val="6"/>
            </w:pPr>
          </w:p>
        </w:tc>
        <w:tc>
          <w:tcPr>
            <w:tcW w:w="1384" w:type="dxa"/>
            <w:vMerge w:val="continue"/>
            <w:tcBorders>
              <w:top w:val="nil"/>
            </w:tcBorders>
            <w:vAlign w:val="top"/>
          </w:tcPr>
          <w:p w14:paraId="7EE084FA">
            <w:pPr>
              <w:pStyle w:val="6"/>
            </w:pPr>
          </w:p>
        </w:tc>
        <w:tc>
          <w:tcPr>
            <w:tcW w:w="1165" w:type="dxa"/>
            <w:vMerge w:val="continue"/>
            <w:tcBorders>
              <w:top w:val="nil"/>
            </w:tcBorders>
            <w:vAlign w:val="top"/>
          </w:tcPr>
          <w:p w14:paraId="7A360086">
            <w:pPr>
              <w:pStyle w:val="6"/>
            </w:pPr>
          </w:p>
        </w:tc>
        <w:tc>
          <w:tcPr>
            <w:tcW w:w="3057" w:type="dxa"/>
            <w:vMerge w:val="continue"/>
            <w:tcBorders>
              <w:top w:val="nil"/>
            </w:tcBorders>
            <w:vAlign w:val="top"/>
          </w:tcPr>
          <w:p w14:paraId="38CB9170">
            <w:pPr>
              <w:pStyle w:val="6"/>
            </w:pPr>
          </w:p>
        </w:tc>
        <w:tc>
          <w:tcPr>
            <w:tcW w:w="607" w:type="dxa"/>
            <w:vAlign w:val="top"/>
          </w:tcPr>
          <w:p w14:paraId="5D505433">
            <w:pPr>
              <w:spacing w:before="71" w:line="243" w:lineRule="auto"/>
              <w:ind w:left="222" w:right="111" w:hanging="91"/>
              <w:rPr>
                <w:rFonts w:ascii="黑体" w:hAnsi="黑体" w:eastAsia="黑体" w:cs="黑体"/>
                <w:sz w:val="17"/>
                <w:szCs w:val="17"/>
              </w:rPr>
            </w:pPr>
            <w:r>
              <w:rPr>
                <w:rFonts w:ascii="黑体" w:hAnsi="黑体" w:eastAsia="黑体" w:cs="黑体"/>
                <w:b/>
                <w:bCs/>
                <w:spacing w:val="2"/>
                <w:sz w:val="17"/>
                <w:szCs w:val="17"/>
              </w:rPr>
              <w:t>全社</w:t>
            </w:r>
            <w:r>
              <w:rPr>
                <w:rFonts w:ascii="黑体" w:hAnsi="黑体" w:eastAsia="黑体" w:cs="黑体"/>
                <w:b/>
                <w:bCs/>
                <w:spacing w:val="-2"/>
                <w:sz w:val="17"/>
                <w:szCs w:val="17"/>
              </w:rPr>
              <w:t>会</w:t>
            </w:r>
          </w:p>
        </w:tc>
        <w:tc>
          <w:tcPr>
            <w:tcW w:w="460" w:type="dxa"/>
            <w:vAlign w:val="top"/>
          </w:tcPr>
          <w:p w14:paraId="1298EE8F">
            <w:pPr>
              <w:spacing w:before="71" w:line="228" w:lineRule="auto"/>
              <w:ind w:left="58"/>
              <w:rPr>
                <w:rFonts w:ascii="黑体" w:hAnsi="黑体" w:eastAsia="黑体" w:cs="黑体"/>
                <w:sz w:val="17"/>
                <w:szCs w:val="17"/>
              </w:rPr>
            </w:pPr>
            <w:r>
              <w:rPr>
                <w:rFonts w:ascii="黑体" w:hAnsi="黑体" w:eastAsia="黑体" w:cs="黑体"/>
                <w:b/>
                <w:bCs/>
                <w:spacing w:val="3"/>
                <w:sz w:val="17"/>
                <w:szCs w:val="17"/>
              </w:rPr>
              <w:t>特定</w:t>
            </w:r>
          </w:p>
          <w:p w14:paraId="489CA15D">
            <w:pPr>
              <w:spacing w:before="13" w:line="227" w:lineRule="auto"/>
              <w:ind w:left="57"/>
              <w:rPr>
                <w:rFonts w:ascii="黑体" w:hAnsi="黑体" w:eastAsia="黑体" w:cs="黑体"/>
                <w:sz w:val="17"/>
                <w:szCs w:val="17"/>
              </w:rPr>
            </w:pPr>
            <w:r>
              <w:rPr>
                <w:rFonts w:ascii="黑体" w:hAnsi="黑体" w:eastAsia="黑体" w:cs="黑体"/>
                <w:b/>
                <w:bCs/>
                <w:spacing w:val="3"/>
                <w:sz w:val="17"/>
                <w:szCs w:val="17"/>
              </w:rPr>
              <w:t>群体</w:t>
            </w:r>
          </w:p>
        </w:tc>
        <w:tc>
          <w:tcPr>
            <w:tcW w:w="448" w:type="dxa"/>
            <w:vAlign w:val="top"/>
          </w:tcPr>
          <w:p w14:paraId="2A96742B">
            <w:pPr>
              <w:spacing w:before="181" w:line="228" w:lineRule="auto"/>
              <w:ind w:left="57"/>
              <w:rPr>
                <w:rFonts w:ascii="黑体" w:hAnsi="黑体" w:eastAsia="黑体" w:cs="黑体"/>
                <w:sz w:val="17"/>
                <w:szCs w:val="17"/>
              </w:rPr>
            </w:pPr>
            <w:r>
              <w:rPr>
                <w:rFonts w:ascii="黑体" w:hAnsi="黑体" w:eastAsia="黑体" w:cs="黑体"/>
                <w:b/>
                <w:bCs/>
                <w:spacing w:val="1"/>
                <w:sz w:val="17"/>
                <w:szCs w:val="17"/>
              </w:rPr>
              <w:t>主动</w:t>
            </w:r>
          </w:p>
        </w:tc>
        <w:tc>
          <w:tcPr>
            <w:tcW w:w="472" w:type="dxa"/>
            <w:vAlign w:val="top"/>
          </w:tcPr>
          <w:p w14:paraId="25752107">
            <w:pPr>
              <w:spacing w:before="71" w:line="243" w:lineRule="auto"/>
              <w:ind w:left="159" w:right="39" w:hanging="92"/>
              <w:rPr>
                <w:rFonts w:ascii="黑体" w:hAnsi="黑体" w:eastAsia="黑体" w:cs="黑体"/>
                <w:sz w:val="17"/>
                <w:szCs w:val="17"/>
              </w:rPr>
            </w:pPr>
            <w:r>
              <w:rPr>
                <w:rFonts w:ascii="黑体" w:hAnsi="黑体" w:eastAsia="黑体" w:cs="黑体"/>
                <w:b/>
                <w:bCs/>
                <w:spacing w:val="3"/>
                <w:sz w:val="17"/>
                <w:szCs w:val="17"/>
              </w:rPr>
              <w:t>依申</w:t>
            </w:r>
            <w:r>
              <w:rPr>
                <w:rFonts w:ascii="黑体" w:hAnsi="黑体" w:eastAsia="黑体" w:cs="黑体"/>
                <w:b/>
                <w:bCs/>
                <w:spacing w:val="-2"/>
                <w:sz w:val="17"/>
                <w:szCs w:val="17"/>
              </w:rPr>
              <w:t>请</w:t>
            </w:r>
          </w:p>
        </w:tc>
        <w:tc>
          <w:tcPr>
            <w:tcW w:w="436" w:type="dxa"/>
            <w:textDirection w:val="tbRlV"/>
            <w:vAlign w:val="top"/>
          </w:tcPr>
          <w:p w14:paraId="28EE201C">
            <w:pPr>
              <w:spacing w:before="112" w:line="210" w:lineRule="auto"/>
              <w:ind w:left="71"/>
              <w:rPr>
                <w:rFonts w:ascii="黑体" w:hAnsi="黑体" w:eastAsia="黑体" w:cs="黑体"/>
                <w:sz w:val="17"/>
                <w:szCs w:val="17"/>
              </w:rPr>
            </w:pPr>
            <w:r>
              <w:rPr>
                <w:rFonts w:ascii="黑体" w:hAnsi="黑体" w:eastAsia="黑体" w:cs="黑体"/>
                <w:b/>
                <w:bCs/>
                <w:spacing w:val="6"/>
                <w:sz w:val="17"/>
                <w:szCs w:val="17"/>
              </w:rPr>
              <w:t>区</w:t>
            </w:r>
            <w:r>
              <w:rPr>
                <w:rFonts w:ascii="黑体" w:hAnsi="黑体" w:eastAsia="黑体" w:cs="黑体"/>
                <w:spacing w:val="-41"/>
                <w:sz w:val="17"/>
                <w:szCs w:val="17"/>
              </w:rPr>
              <w:t xml:space="preserve"> </w:t>
            </w:r>
            <w:r>
              <w:rPr>
                <w:rFonts w:ascii="黑体" w:hAnsi="黑体" w:eastAsia="黑体" w:cs="黑体"/>
                <w:b/>
                <w:bCs/>
                <w:spacing w:val="6"/>
                <w:sz w:val="17"/>
                <w:szCs w:val="17"/>
              </w:rPr>
              <w:t>级</w:t>
            </w:r>
          </w:p>
        </w:tc>
        <w:tc>
          <w:tcPr>
            <w:tcW w:w="664" w:type="dxa"/>
            <w:vAlign w:val="top"/>
          </w:tcPr>
          <w:p w14:paraId="0BF1B6D8">
            <w:pPr>
              <w:spacing w:before="181" w:line="228" w:lineRule="auto"/>
              <w:ind w:left="159"/>
              <w:rPr>
                <w:rFonts w:ascii="黑体" w:hAnsi="黑体" w:eastAsia="黑体" w:cs="黑体"/>
                <w:sz w:val="17"/>
                <w:szCs w:val="17"/>
              </w:rPr>
            </w:pPr>
            <w:r>
              <w:rPr>
                <w:rFonts w:ascii="黑体" w:hAnsi="黑体" w:eastAsia="黑体" w:cs="黑体"/>
                <w:b/>
                <w:bCs/>
                <w:spacing w:val="3"/>
                <w:sz w:val="17"/>
                <w:szCs w:val="17"/>
              </w:rPr>
              <w:t>镇街</w:t>
            </w:r>
          </w:p>
        </w:tc>
      </w:tr>
      <w:tr w14:paraId="23C23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49" w:hRule="atLeast"/>
        </w:trPr>
        <w:tc>
          <w:tcPr>
            <w:tcW w:w="1357" w:type="dxa"/>
            <w:vMerge w:val="restart"/>
            <w:tcBorders>
              <w:bottom w:val="nil"/>
            </w:tcBorders>
            <w:vAlign w:val="top"/>
          </w:tcPr>
          <w:p w14:paraId="639B6213">
            <w:pPr>
              <w:pStyle w:val="6"/>
              <w:spacing w:line="299" w:lineRule="auto"/>
            </w:pPr>
          </w:p>
          <w:p w14:paraId="0534D3E8">
            <w:pPr>
              <w:pStyle w:val="6"/>
              <w:spacing w:line="299" w:lineRule="auto"/>
            </w:pPr>
          </w:p>
          <w:p w14:paraId="215BEC0A">
            <w:pPr>
              <w:pStyle w:val="6"/>
              <w:spacing w:line="299" w:lineRule="auto"/>
            </w:pPr>
          </w:p>
          <w:p w14:paraId="182F0E58">
            <w:pPr>
              <w:pStyle w:val="6"/>
              <w:spacing w:line="300" w:lineRule="auto"/>
            </w:pPr>
          </w:p>
          <w:p w14:paraId="7C4357BC">
            <w:pPr>
              <w:spacing w:before="56" w:line="225" w:lineRule="auto"/>
              <w:ind w:left="319"/>
              <w:rPr>
                <w:rFonts w:ascii="新宋体" w:hAnsi="新宋体" w:eastAsia="新宋体" w:cs="新宋体"/>
                <w:sz w:val="17"/>
                <w:szCs w:val="17"/>
              </w:rPr>
            </w:pPr>
            <w:r>
              <w:rPr>
                <w:rFonts w:ascii="新宋体" w:hAnsi="新宋体" w:eastAsia="新宋体" w:cs="新宋体"/>
                <w:b/>
                <w:bCs/>
                <w:spacing w:val="5"/>
                <w:sz w:val="17"/>
                <w:szCs w:val="17"/>
              </w:rPr>
              <w:t>依法行政</w:t>
            </w:r>
          </w:p>
        </w:tc>
        <w:tc>
          <w:tcPr>
            <w:tcW w:w="317" w:type="dxa"/>
            <w:vAlign w:val="top"/>
          </w:tcPr>
          <w:p w14:paraId="05FEBB08">
            <w:pPr>
              <w:pStyle w:val="6"/>
              <w:spacing w:line="310" w:lineRule="auto"/>
            </w:pPr>
          </w:p>
          <w:p w14:paraId="229EFCA5">
            <w:pPr>
              <w:pStyle w:val="6"/>
              <w:spacing w:line="311" w:lineRule="auto"/>
            </w:pPr>
          </w:p>
          <w:p w14:paraId="0487A9E1">
            <w:pPr>
              <w:pStyle w:val="6"/>
              <w:spacing w:line="311" w:lineRule="auto"/>
            </w:pPr>
          </w:p>
          <w:p w14:paraId="5BE1D4B3">
            <w:pPr>
              <w:spacing w:before="56" w:line="228" w:lineRule="exact"/>
              <w:ind w:left="191"/>
              <w:rPr>
                <w:rFonts w:ascii="新宋体" w:hAnsi="新宋体" w:eastAsia="新宋体" w:cs="新宋体"/>
                <w:sz w:val="17"/>
                <w:szCs w:val="17"/>
              </w:rPr>
            </w:pPr>
            <w:r>
              <w:rPr>
                <w:rFonts w:ascii="新宋体" w:hAnsi="新宋体" w:eastAsia="新宋体" w:cs="新宋体"/>
                <w:b/>
                <w:bCs/>
                <w:spacing w:val="-2"/>
                <w:position w:val="1"/>
                <w:sz w:val="17"/>
                <w:szCs w:val="17"/>
              </w:rPr>
              <w:t>2</w:t>
            </w:r>
          </w:p>
        </w:tc>
        <w:tc>
          <w:tcPr>
            <w:tcW w:w="1103" w:type="dxa"/>
            <w:vAlign w:val="top"/>
          </w:tcPr>
          <w:p w14:paraId="52E6B3BA">
            <w:pPr>
              <w:pStyle w:val="6"/>
              <w:spacing w:line="310" w:lineRule="auto"/>
            </w:pPr>
          </w:p>
          <w:p w14:paraId="2553D262">
            <w:pPr>
              <w:pStyle w:val="6"/>
              <w:spacing w:line="311" w:lineRule="auto"/>
            </w:pPr>
          </w:p>
          <w:p w14:paraId="4340F13F">
            <w:pPr>
              <w:pStyle w:val="6"/>
              <w:spacing w:line="311" w:lineRule="auto"/>
            </w:pPr>
          </w:p>
          <w:p w14:paraId="38D87AC7">
            <w:pPr>
              <w:spacing w:before="55" w:line="227" w:lineRule="auto"/>
              <w:ind w:left="41"/>
              <w:rPr>
                <w:rFonts w:ascii="新宋体" w:hAnsi="新宋体" w:eastAsia="新宋体" w:cs="新宋体"/>
                <w:sz w:val="17"/>
                <w:szCs w:val="17"/>
              </w:rPr>
            </w:pPr>
            <w:r>
              <w:rPr>
                <w:rFonts w:ascii="新宋体" w:hAnsi="新宋体" w:eastAsia="新宋体" w:cs="新宋体"/>
                <w:b/>
                <w:bCs/>
                <w:spacing w:val="5"/>
                <w:sz w:val="17"/>
                <w:szCs w:val="17"/>
              </w:rPr>
              <w:t>行政处罚</w:t>
            </w:r>
          </w:p>
        </w:tc>
        <w:tc>
          <w:tcPr>
            <w:tcW w:w="2098" w:type="dxa"/>
            <w:vAlign w:val="top"/>
          </w:tcPr>
          <w:p w14:paraId="0C57C896">
            <w:pPr>
              <w:pStyle w:val="6"/>
              <w:spacing w:line="300" w:lineRule="auto"/>
            </w:pPr>
          </w:p>
          <w:p w14:paraId="7D818B80">
            <w:pPr>
              <w:pStyle w:val="6"/>
              <w:spacing w:line="301" w:lineRule="auto"/>
            </w:pPr>
          </w:p>
          <w:p w14:paraId="4DDA6B0B">
            <w:pPr>
              <w:spacing w:before="55" w:line="243" w:lineRule="auto"/>
              <w:ind w:left="39" w:right="43" w:firstLine="4"/>
              <w:jc w:val="both"/>
              <w:rPr>
                <w:rFonts w:ascii="新宋体" w:hAnsi="新宋体" w:eastAsia="新宋体" w:cs="新宋体"/>
                <w:sz w:val="17"/>
                <w:szCs w:val="17"/>
              </w:rPr>
            </w:pPr>
            <w:r>
              <w:rPr>
                <w:rFonts w:ascii="新宋体" w:hAnsi="新宋体" w:eastAsia="新宋体" w:cs="新宋体"/>
                <w:b/>
                <w:bCs/>
                <w:spacing w:val="5"/>
                <w:sz w:val="17"/>
                <w:szCs w:val="17"/>
              </w:rPr>
              <w:t>办理行政处罚的依据</w:t>
            </w:r>
            <w:r>
              <w:rPr>
                <w:rFonts w:ascii="新宋体" w:hAnsi="新宋体" w:eastAsia="新宋体" w:cs="新宋体"/>
                <w:spacing w:val="-36"/>
                <w:sz w:val="17"/>
                <w:szCs w:val="17"/>
              </w:rPr>
              <w:t xml:space="preserve"> </w:t>
            </w:r>
            <w:r>
              <w:rPr>
                <w:rFonts w:ascii="新宋体" w:hAnsi="新宋体" w:eastAsia="新宋体" w:cs="新宋体"/>
                <w:b/>
                <w:bCs/>
                <w:spacing w:val="5"/>
                <w:sz w:val="17"/>
                <w:szCs w:val="17"/>
              </w:rPr>
              <w:t>、条</w:t>
            </w:r>
            <w:r>
              <w:rPr>
                <w:rFonts w:ascii="新宋体" w:hAnsi="新宋体" w:eastAsia="新宋体" w:cs="新宋体"/>
                <w:b/>
                <w:bCs/>
                <w:spacing w:val="8"/>
                <w:sz w:val="17"/>
                <w:szCs w:val="17"/>
              </w:rPr>
              <w:t>件、程序以及本级行政机关认为具有一定社会影响</w:t>
            </w:r>
            <w:r>
              <w:rPr>
                <w:rFonts w:ascii="新宋体" w:hAnsi="新宋体" w:eastAsia="新宋体" w:cs="新宋体"/>
                <w:b/>
                <w:bCs/>
                <w:spacing w:val="7"/>
                <w:sz w:val="17"/>
                <w:szCs w:val="17"/>
              </w:rPr>
              <w:t>的行政处罚决定</w:t>
            </w:r>
          </w:p>
        </w:tc>
        <w:tc>
          <w:tcPr>
            <w:tcW w:w="2062" w:type="dxa"/>
            <w:vAlign w:val="top"/>
          </w:tcPr>
          <w:p w14:paraId="399133EC">
            <w:pPr>
              <w:pStyle w:val="6"/>
              <w:spacing w:line="384" w:lineRule="auto"/>
            </w:pPr>
          </w:p>
          <w:p w14:paraId="743DD4D1">
            <w:pPr>
              <w:spacing w:before="55" w:line="242" w:lineRule="auto"/>
              <w:ind w:left="41" w:right="96" w:firstLine="3"/>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5"/>
                <w:sz w:val="17"/>
                <w:szCs w:val="17"/>
              </w:rPr>
              <w:t>令第711号）、《中共中央</w:t>
            </w:r>
            <w:r>
              <w:rPr>
                <w:rFonts w:ascii="新宋体" w:hAnsi="新宋体" w:eastAsia="新宋体" w:cs="新宋体"/>
                <w:spacing w:val="41"/>
                <w:sz w:val="17"/>
                <w:szCs w:val="17"/>
              </w:rPr>
              <w:t xml:space="preserve"> </w:t>
            </w:r>
            <w:r>
              <w:rPr>
                <w:rFonts w:ascii="新宋体" w:hAnsi="新宋体" w:eastAsia="新宋体" w:cs="新宋体"/>
                <w:b/>
                <w:bCs/>
                <w:spacing w:val="5"/>
                <w:sz w:val="17"/>
                <w:szCs w:val="17"/>
              </w:rPr>
              <w:t>国务院关于推进安全</w:t>
            </w:r>
            <w:r>
              <w:rPr>
                <w:rFonts w:ascii="新宋体" w:hAnsi="新宋体" w:eastAsia="新宋体" w:cs="新宋体"/>
                <w:b/>
                <w:bCs/>
                <w:spacing w:val="8"/>
                <w:sz w:val="17"/>
                <w:szCs w:val="17"/>
              </w:rPr>
              <w:t>生产领域改革发展的意</w:t>
            </w:r>
            <w:r>
              <w:rPr>
                <w:rFonts w:ascii="新宋体" w:hAnsi="新宋体" w:eastAsia="新宋体" w:cs="新宋体"/>
                <w:b/>
                <w:bCs/>
                <w:spacing w:val="-2"/>
                <w:sz w:val="17"/>
                <w:szCs w:val="17"/>
              </w:rPr>
              <w:t>见》</w:t>
            </w:r>
          </w:p>
        </w:tc>
        <w:tc>
          <w:tcPr>
            <w:tcW w:w="1384" w:type="dxa"/>
            <w:vAlign w:val="top"/>
          </w:tcPr>
          <w:p w14:paraId="15001E8A">
            <w:pPr>
              <w:pStyle w:val="6"/>
              <w:spacing w:line="356" w:lineRule="auto"/>
            </w:pPr>
          </w:p>
          <w:p w14:paraId="161ED493">
            <w:pPr>
              <w:pStyle w:val="6"/>
              <w:spacing w:line="357" w:lineRule="auto"/>
            </w:pPr>
          </w:p>
          <w:p w14:paraId="0F6E11FB">
            <w:pPr>
              <w:spacing w:before="55" w:line="242" w:lineRule="auto"/>
              <w:ind w:left="44" w:right="60" w:hanging="1"/>
              <w:jc w:val="both"/>
              <w:rPr>
                <w:rFonts w:ascii="新宋体" w:hAnsi="新宋体" w:eastAsia="新宋体" w:cs="新宋体"/>
                <w:sz w:val="17"/>
                <w:szCs w:val="17"/>
              </w:rPr>
            </w:pPr>
            <w:r>
              <w:rPr>
                <w:rFonts w:ascii="新宋体" w:hAnsi="新宋体" w:eastAsia="新宋体" w:cs="新宋体"/>
                <w:b/>
                <w:bCs/>
                <w:spacing w:val="7"/>
                <w:sz w:val="17"/>
                <w:szCs w:val="17"/>
              </w:rPr>
              <w:t>信息形成或变更之日起20个工作</w:t>
            </w:r>
            <w:r>
              <w:rPr>
                <w:rFonts w:ascii="新宋体" w:hAnsi="新宋体" w:eastAsia="新宋体" w:cs="新宋体"/>
                <w:b/>
                <w:bCs/>
                <w:spacing w:val="13"/>
                <w:sz w:val="17"/>
                <w:szCs w:val="17"/>
              </w:rPr>
              <w:t>日内</w:t>
            </w:r>
          </w:p>
        </w:tc>
        <w:tc>
          <w:tcPr>
            <w:tcW w:w="1165" w:type="dxa"/>
            <w:vAlign w:val="top"/>
          </w:tcPr>
          <w:p w14:paraId="4D443F3B">
            <w:pPr>
              <w:pStyle w:val="6"/>
              <w:spacing w:line="274" w:lineRule="auto"/>
            </w:pPr>
          </w:p>
          <w:p w14:paraId="564BDBDB">
            <w:pPr>
              <w:pStyle w:val="6"/>
              <w:spacing w:line="274" w:lineRule="auto"/>
            </w:pPr>
          </w:p>
          <w:p w14:paraId="2ACF21BF">
            <w:pPr>
              <w:pStyle w:val="6"/>
              <w:spacing w:line="275" w:lineRule="auto"/>
            </w:pPr>
          </w:p>
          <w:p w14:paraId="2CA41400">
            <w:pPr>
              <w:spacing w:before="55" w:line="245"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3D8F6C91">
            <w:pPr>
              <w:pStyle w:val="6"/>
              <w:spacing w:line="311" w:lineRule="auto"/>
            </w:pPr>
          </w:p>
          <w:p w14:paraId="3311CE7C">
            <w:pPr>
              <w:pStyle w:val="6"/>
              <w:spacing w:line="311" w:lineRule="auto"/>
            </w:pPr>
          </w:p>
          <w:p w14:paraId="0EC6E22E">
            <w:pPr>
              <w:pStyle w:val="6"/>
              <w:spacing w:line="311" w:lineRule="auto"/>
            </w:pPr>
          </w:p>
          <w:p w14:paraId="60EB1482">
            <w:pPr>
              <w:spacing w:before="55"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6B6D4FBD">
            <w:pPr>
              <w:pStyle w:val="6"/>
              <w:spacing w:line="310" w:lineRule="auto"/>
            </w:pPr>
          </w:p>
          <w:p w14:paraId="36B73AF4">
            <w:pPr>
              <w:pStyle w:val="6"/>
              <w:spacing w:line="311" w:lineRule="auto"/>
            </w:pPr>
          </w:p>
          <w:p w14:paraId="6219976F">
            <w:pPr>
              <w:pStyle w:val="6"/>
              <w:spacing w:line="311" w:lineRule="auto"/>
            </w:pPr>
          </w:p>
          <w:p w14:paraId="23EF28F5">
            <w:pPr>
              <w:spacing w:before="56"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40C447C3">
            <w:pPr>
              <w:pStyle w:val="6"/>
            </w:pPr>
          </w:p>
        </w:tc>
        <w:tc>
          <w:tcPr>
            <w:tcW w:w="448" w:type="dxa"/>
            <w:vAlign w:val="top"/>
          </w:tcPr>
          <w:p w14:paraId="12694794">
            <w:pPr>
              <w:pStyle w:val="6"/>
              <w:spacing w:line="310" w:lineRule="auto"/>
            </w:pPr>
          </w:p>
          <w:p w14:paraId="089DABB3">
            <w:pPr>
              <w:pStyle w:val="6"/>
              <w:spacing w:line="311" w:lineRule="auto"/>
            </w:pPr>
          </w:p>
          <w:p w14:paraId="7D62FAFF">
            <w:pPr>
              <w:pStyle w:val="6"/>
              <w:spacing w:line="311" w:lineRule="auto"/>
            </w:pPr>
          </w:p>
          <w:p w14:paraId="034F7DDC">
            <w:pPr>
              <w:spacing w:before="56"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220E5088">
            <w:pPr>
              <w:pStyle w:val="6"/>
            </w:pPr>
          </w:p>
        </w:tc>
        <w:tc>
          <w:tcPr>
            <w:tcW w:w="436" w:type="dxa"/>
            <w:vAlign w:val="top"/>
          </w:tcPr>
          <w:p w14:paraId="3306B0DA">
            <w:pPr>
              <w:pStyle w:val="6"/>
              <w:spacing w:line="310" w:lineRule="auto"/>
            </w:pPr>
          </w:p>
          <w:p w14:paraId="498808B4">
            <w:pPr>
              <w:pStyle w:val="6"/>
              <w:spacing w:line="311" w:lineRule="auto"/>
            </w:pPr>
          </w:p>
          <w:p w14:paraId="67E3BE14">
            <w:pPr>
              <w:pStyle w:val="6"/>
              <w:spacing w:line="311" w:lineRule="auto"/>
            </w:pPr>
          </w:p>
          <w:p w14:paraId="0DB422B1">
            <w:pPr>
              <w:spacing w:before="56"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534C36A5">
            <w:pPr>
              <w:pStyle w:val="6"/>
            </w:pPr>
          </w:p>
        </w:tc>
      </w:tr>
      <w:tr w14:paraId="53CF1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61" w:hRule="atLeast"/>
        </w:trPr>
        <w:tc>
          <w:tcPr>
            <w:tcW w:w="1357" w:type="dxa"/>
            <w:vMerge w:val="continue"/>
            <w:tcBorders>
              <w:top w:val="nil"/>
            </w:tcBorders>
            <w:vAlign w:val="top"/>
          </w:tcPr>
          <w:p w14:paraId="4C4ED652">
            <w:pPr>
              <w:pStyle w:val="6"/>
            </w:pPr>
          </w:p>
        </w:tc>
        <w:tc>
          <w:tcPr>
            <w:tcW w:w="317" w:type="dxa"/>
            <w:vAlign w:val="top"/>
          </w:tcPr>
          <w:p w14:paraId="76C6F679">
            <w:pPr>
              <w:pStyle w:val="6"/>
              <w:spacing w:line="258" w:lineRule="auto"/>
            </w:pPr>
          </w:p>
          <w:p w14:paraId="666FE24E">
            <w:pPr>
              <w:pStyle w:val="6"/>
              <w:spacing w:line="258" w:lineRule="auto"/>
            </w:pPr>
          </w:p>
          <w:p w14:paraId="1D8D8405">
            <w:pPr>
              <w:pStyle w:val="6"/>
              <w:spacing w:line="258" w:lineRule="auto"/>
            </w:pPr>
          </w:p>
          <w:p w14:paraId="0D7DC8E7">
            <w:pPr>
              <w:pStyle w:val="6"/>
              <w:spacing w:line="258" w:lineRule="auto"/>
            </w:pPr>
          </w:p>
          <w:p w14:paraId="2EF71A99">
            <w:pPr>
              <w:pStyle w:val="6"/>
              <w:spacing w:line="259" w:lineRule="auto"/>
            </w:pPr>
          </w:p>
          <w:p w14:paraId="53B71705">
            <w:pPr>
              <w:spacing w:before="55" w:line="227" w:lineRule="exact"/>
              <w:ind w:left="193"/>
              <w:rPr>
                <w:rFonts w:ascii="新宋体" w:hAnsi="新宋体" w:eastAsia="新宋体" w:cs="新宋体"/>
                <w:sz w:val="17"/>
                <w:szCs w:val="17"/>
              </w:rPr>
            </w:pPr>
            <w:r>
              <w:rPr>
                <w:rFonts w:ascii="新宋体" w:hAnsi="新宋体" w:eastAsia="新宋体" w:cs="新宋体"/>
                <w:b/>
                <w:bCs/>
                <w:spacing w:val="-2"/>
                <w:position w:val="1"/>
                <w:sz w:val="17"/>
                <w:szCs w:val="17"/>
              </w:rPr>
              <w:t>3</w:t>
            </w:r>
          </w:p>
        </w:tc>
        <w:tc>
          <w:tcPr>
            <w:tcW w:w="1103" w:type="dxa"/>
            <w:vAlign w:val="top"/>
          </w:tcPr>
          <w:p w14:paraId="5D610BAE">
            <w:pPr>
              <w:pStyle w:val="6"/>
              <w:spacing w:line="258" w:lineRule="auto"/>
            </w:pPr>
          </w:p>
          <w:p w14:paraId="785E462A">
            <w:pPr>
              <w:pStyle w:val="6"/>
              <w:spacing w:line="258" w:lineRule="auto"/>
            </w:pPr>
          </w:p>
          <w:p w14:paraId="1FD8C71C">
            <w:pPr>
              <w:pStyle w:val="6"/>
              <w:spacing w:line="258" w:lineRule="auto"/>
            </w:pPr>
          </w:p>
          <w:p w14:paraId="2EF01F84">
            <w:pPr>
              <w:pStyle w:val="6"/>
              <w:spacing w:line="258" w:lineRule="auto"/>
            </w:pPr>
          </w:p>
          <w:p w14:paraId="00D267D6">
            <w:pPr>
              <w:pStyle w:val="6"/>
              <w:spacing w:line="258" w:lineRule="auto"/>
            </w:pPr>
          </w:p>
          <w:p w14:paraId="795A5925">
            <w:pPr>
              <w:spacing w:before="56" w:line="227" w:lineRule="auto"/>
              <w:ind w:left="41"/>
              <w:rPr>
                <w:rFonts w:ascii="新宋体" w:hAnsi="新宋体" w:eastAsia="新宋体" w:cs="新宋体"/>
                <w:sz w:val="17"/>
                <w:szCs w:val="17"/>
              </w:rPr>
            </w:pPr>
            <w:r>
              <w:rPr>
                <w:rFonts w:ascii="新宋体" w:hAnsi="新宋体" w:eastAsia="新宋体" w:cs="新宋体"/>
                <w:b/>
                <w:bCs/>
                <w:spacing w:val="5"/>
                <w:sz w:val="17"/>
                <w:szCs w:val="17"/>
              </w:rPr>
              <w:t>行政强制</w:t>
            </w:r>
          </w:p>
        </w:tc>
        <w:tc>
          <w:tcPr>
            <w:tcW w:w="2098" w:type="dxa"/>
            <w:vAlign w:val="top"/>
          </w:tcPr>
          <w:p w14:paraId="2DB27024">
            <w:pPr>
              <w:pStyle w:val="6"/>
              <w:spacing w:line="295" w:lineRule="auto"/>
            </w:pPr>
          </w:p>
          <w:p w14:paraId="6E280AD1">
            <w:pPr>
              <w:pStyle w:val="6"/>
              <w:spacing w:line="295" w:lineRule="auto"/>
            </w:pPr>
          </w:p>
          <w:p w14:paraId="42CF0E8E">
            <w:pPr>
              <w:pStyle w:val="6"/>
              <w:spacing w:line="296" w:lineRule="auto"/>
            </w:pPr>
          </w:p>
          <w:p w14:paraId="715512EF">
            <w:pPr>
              <w:pStyle w:val="6"/>
              <w:spacing w:line="296" w:lineRule="auto"/>
            </w:pPr>
          </w:p>
          <w:p w14:paraId="428A4E92">
            <w:pPr>
              <w:spacing w:before="56" w:line="243" w:lineRule="auto"/>
              <w:ind w:left="39" w:right="43" w:firstLine="4"/>
              <w:rPr>
                <w:rFonts w:ascii="新宋体" w:hAnsi="新宋体" w:eastAsia="新宋体" w:cs="新宋体"/>
                <w:sz w:val="17"/>
                <w:szCs w:val="17"/>
              </w:rPr>
            </w:pPr>
            <w:r>
              <w:rPr>
                <w:rFonts w:ascii="新宋体" w:hAnsi="新宋体" w:eastAsia="新宋体" w:cs="新宋体"/>
                <w:b/>
                <w:bCs/>
                <w:spacing w:val="5"/>
                <w:sz w:val="17"/>
                <w:szCs w:val="17"/>
              </w:rPr>
              <w:t>办理行政强制的依据</w:t>
            </w:r>
            <w:r>
              <w:rPr>
                <w:rFonts w:ascii="新宋体" w:hAnsi="新宋体" w:eastAsia="新宋体" w:cs="新宋体"/>
                <w:spacing w:val="-36"/>
                <w:sz w:val="17"/>
                <w:szCs w:val="17"/>
              </w:rPr>
              <w:t xml:space="preserve"> </w:t>
            </w:r>
            <w:r>
              <w:rPr>
                <w:rFonts w:ascii="新宋体" w:hAnsi="新宋体" w:eastAsia="新宋体" w:cs="新宋体"/>
                <w:b/>
                <w:bCs/>
                <w:spacing w:val="5"/>
                <w:sz w:val="17"/>
                <w:szCs w:val="17"/>
              </w:rPr>
              <w:t>、条</w:t>
            </w:r>
            <w:r>
              <w:rPr>
                <w:rFonts w:ascii="新宋体" w:hAnsi="新宋体" w:eastAsia="新宋体" w:cs="新宋体"/>
                <w:b/>
                <w:bCs/>
                <w:spacing w:val="6"/>
                <w:sz w:val="17"/>
                <w:szCs w:val="17"/>
              </w:rPr>
              <w:t>件、程序</w:t>
            </w:r>
          </w:p>
        </w:tc>
        <w:tc>
          <w:tcPr>
            <w:tcW w:w="2062" w:type="dxa"/>
            <w:vAlign w:val="top"/>
          </w:tcPr>
          <w:p w14:paraId="483304A0">
            <w:pPr>
              <w:pStyle w:val="6"/>
              <w:spacing w:line="407" w:lineRule="auto"/>
            </w:pPr>
          </w:p>
          <w:p w14:paraId="47F9A82D">
            <w:pPr>
              <w:spacing w:before="55" w:line="242" w:lineRule="auto"/>
              <w:ind w:left="41" w:right="97" w:firstLine="4"/>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6"/>
                <w:sz w:val="17"/>
                <w:szCs w:val="17"/>
              </w:rPr>
              <w:t>令第711号）</w:t>
            </w:r>
            <w:r>
              <w:rPr>
                <w:rFonts w:hint="eastAsia" w:ascii="新宋体" w:hAnsi="新宋体" w:eastAsia="新宋体" w:cs="新宋体"/>
                <w:b/>
                <w:bCs/>
                <w:spacing w:val="6"/>
                <w:sz w:val="17"/>
                <w:szCs w:val="17"/>
                <w:lang w:eastAsia="zh-CN"/>
              </w:rPr>
              <w:t>、</w:t>
            </w:r>
            <w:r>
              <w:rPr>
                <w:rFonts w:ascii="新宋体" w:hAnsi="新宋体" w:eastAsia="新宋体" w:cs="新宋体"/>
                <w:b/>
                <w:bCs/>
                <w:spacing w:val="6"/>
                <w:sz w:val="17"/>
                <w:szCs w:val="17"/>
              </w:rPr>
              <w:t>《</w:t>
            </w:r>
            <w:r>
              <w:rPr>
                <w:rFonts w:hint="eastAsia" w:ascii="新宋体" w:hAnsi="新宋体" w:eastAsia="新宋体" w:cs="新宋体"/>
                <w:b/>
                <w:bCs/>
                <w:spacing w:val="6"/>
                <w:sz w:val="17"/>
                <w:szCs w:val="17"/>
                <w:lang w:eastAsia="zh-CN"/>
              </w:rPr>
              <w:t>中华人民共和国突发事件应对法》《</w:t>
            </w:r>
            <w:r>
              <w:rPr>
                <w:rFonts w:ascii="新宋体" w:hAnsi="新宋体" w:eastAsia="新宋体" w:cs="新宋体"/>
                <w:b/>
                <w:bCs/>
                <w:spacing w:val="8"/>
                <w:sz w:val="17"/>
                <w:szCs w:val="17"/>
              </w:rPr>
              <w:t>突发事件应急预</w:t>
            </w:r>
            <w:r>
              <w:rPr>
                <w:rFonts w:ascii="新宋体" w:hAnsi="新宋体" w:eastAsia="新宋体" w:cs="新宋体"/>
                <w:b/>
                <w:bCs/>
                <w:spacing w:val="5"/>
                <w:sz w:val="17"/>
                <w:szCs w:val="17"/>
              </w:rPr>
              <w:t>案管理办法》、《中共中央</w:t>
            </w:r>
            <w:r>
              <w:rPr>
                <w:rFonts w:ascii="新宋体" w:hAnsi="新宋体" w:eastAsia="新宋体" w:cs="新宋体"/>
                <w:spacing w:val="42"/>
                <w:w w:val="101"/>
                <w:sz w:val="17"/>
                <w:szCs w:val="17"/>
              </w:rPr>
              <w:t xml:space="preserve"> </w:t>
            </w:r>
            <w:r>
              <w:rPr>
                <w:rFonts w:ascii="新宋体" w:hAnsi="新宋体" w:eastAsia="新宋体" w:cs="新宋体"/>
                <w:b/>
                <w:bCs/>
                <w:spacing w:val="5"/>
                <w:sz w:val="17"/>
                <w:szCs w:val="17"/>
              </w:rPr>
              <w:t>国务院关于推进安</w:t>
            </w:r>
            <w:r>
              <w:rPr>
                <w:rFonts w:ascii="新宋体" w:hAnsi="新宋体" w:eastAsia="新宋体" w:cs="新宋体"/>
                <w:b/>
                <w:bCs/>
                <w:spacing w:val="8"/>
                <w:sz w:val="17"/>
                <w:szCs w:val="17"/>
              </w:rPr>
              <w:t>全生产领域改革发展的</w:t>
            </w:r>
            <w:r>
              <w:rPr>
                <w:rFonts w:ascii="新宋体" w:hAnsi="新宋体" w:eastAsia="新宋体" w:cs="新宋体"/>
                <w:b/>
                <w:bCs/>
                <w:spacing w:val="2"/>
                <w:sz w:val="17"/>
                <w:szCs w:val="17"/>
              </w:rPr>
              <w:t>意见》</w:t>
            </w:r>
          </w:p>
        </w:tc>
        <w:tc>
          <w:tcPr>
            <w:tcW w:w="1384" w:type="dxa"/>
            <w:vAlign w:val="top"/>
          </w:tcPr>
          <w:p w14:paraId="2FDAA5EA">
            <w:pPr>
              <w:pStyle w:val="6"/>
              <w:spacing w:line="267" w:lineRule="auto"/>
            </w:pPr>
          </w:p>
          <w:p w14:paraId="3EE24AFE">
            <w:pPr>
              <w:pStyle w:val="6"/>
              <w:spacing w:line="268" w:lineRule="auto"/>
            </w:pPr>
          </w:p>
          <w:p w14:paraId="6A3437AF">
            <w:pPr>
              <w:pStyle w:val="6"/>
              <w:spacing w:line="268" w:lineRule="auto"/>
            </w:pPr>
          </w:p>
          <w:p w14:paraId="5A90BD4E">
            <w:pPr>
              <w:pStyle w:val="6"/>
              <w:spacing w:line="268" w:lineRule="auto"/>
            </w:pPr>
          </w:p>
          <w:p w14:paraId="37D9C01E">
            <w:pPr>
              <w:spacing w:before="55" w:line="243" w:lineRule="auto"/>
              <w:ind w:left="44" w:right="60" w:hanging="1"/>
              <w:jc w:val="both"/>
              <w:rPr>
                <w:rFonts w:ascii="新宋体" w:hAnsi="新宋体" w:eastAsia="新宋体" w:cs="新宋体"/>
                <w:sz w:val="17"/>
                <w:szCs w:val="17"/>
              </w:rPr>
            </w:pPr>
            <w:r>
              <w:rPr>
                <w:rFonts w:ascii="新宋体" w:hAnsi="新宋体" w:eastAsia="新宋体" w:cs="新宋体"/>
                <w:b/>
                <w:bCs/>
                <w:spacing w:val="7"/>
                <w:sz w:val="17"/>
                <w:szCs w:val="17"/>
              </w:rPr>
              <w:t>信息形成或变更之日起20个工作</w:t>
            </w:r>
            <w:r>
              <w:rPr>
                <w:rFonts w:ascii="新宋体" w:hAnsi="新宋体" w:eastAsia="新宋体" w:cs="新宋体"/>
                <w:b/>
                <w:bCs/>
                <w:spacing w:val="13"/>
                <w:sz w:val="17"/>
                <w:szCs w:val="17"/>
              </w:rPr>
              <w:t>日内</w:t>
            </w:r>
          </w:p>
        </w:tc>
        <w:tc>
          <w:tcPr>
            <w:tcW w:w="1165" w:type="dxa"/>
            <w:vAlign w:val="top"/>
          </w:tcPr>
          <w:p w14:paraId="451A8A1B">
            <w:pPr>
              <w:pStyle w:val="6"/>
              <w:spacing w:line="295" w:lineRule="auto"/>
            </w:pPr>
          </w:p>
          <w:p w14:paraId="3E216C4E">
            <w:pPr>
              <w:pStyle w:val="6"/>
              <w:spacing w:line="295" w:lineRule="auto"/>
            </w:pPr>
          </w:p>
          <w:p w14:paraId="75E7118B">
            <w:pPr>
              <w:pStyle w:val="6"/>
              <w:spacing w:line="296" w:lineRule="auto"/>
            </w:pPr>
          </w:p>
          <w:p w14:paraId="3B269EF4">
            <w:pPr>
              <w:pStyle w:val="6"/>
              <w:spacing w:line="296" w:lineRule="auto"/>
            </w:pPr>
          </w:p>
          <w:p w14:paraId="029661BB">
            <w:pPr>
              <w:spacing w:before="55" w:line="244"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5A67259B">
            <w:pPr>
              <w:pStyle w:val="6"/>
              <w:spacing w:line="258" w:lineRule="auto"/>
            </w:pPr>
          </w:p>
          <w:p w14:paraId="7868586D">
            <w:pPr>
              <w:pStyle w:val="6"/>
              <w:spacing w:line="258" w:lineRule="auto"/>
            </w:pPr>
          </w:p>
          <w:p w14:paraId="4506DFF0">
            <w:pPr>
              <w:pStyle w:val="6"/>
              <w:spacing w:line="258" w:lineRule="auto"/>
            </w:pPr>
          </w:p>
          <w:p w14:paraId="7620679A">
            <w:pPr>
              <w:pStyle w:val="6"/>
              <w:spacing w:line="258" w:lineRule="auto"/>
            </w:pPr>
          </w:p>
          <w:p w14:paraId="542A625E">
            <w:pPr>
              <w:pStyle w:val="6"/>
              <w:spacing w:line="259" w:lineRule="auto"/>
            </w:pPr>
          </w:p>
          <w:p w14:paraId="7D453237">
            <w:pPr>
              <w:spacing w:before="55"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53E9E5A2">
            <w:pPr>
              <w:pStyle w:val="6"/>
              <w:spacing w:line="258" w:lineRule="auto"/>
            </w:pPr>
          </w:p>
          <w:p w14:paraId="0E43ED21">
            <w:pPr>
              <w:pStyle w:val="6"/>
              <w:spacing w:line="258" w:lineRule="auto"/>
            </w:pPr>
          </w:p>
          <w:p w14:paraId="1B195E1B">
            <w:pPr>
              <w:pStyle w:val="6"/>
              <w:spacing w:line="258" w:lineRule="auto"/>
            </w:pPr>
          </w:p>
          <w:p w14:paraId="1C3F28CC">
            <w:pPr>
              <w:pStyle w:val="6"/>
              <w:spacing w:line="258" w:lineRule="auto"/>
            </w:pPr>
          </w:p>
          <w:p w14:paraId="0B49F1B3">
            <w:pPr>
              <w:pStyle w:val="6"/>
              <w:spacing w:line="259" w:lineRule="auto"/>
            </w:pPr>
          </w:p>
          <w:p w14:paraId="505C1FB8">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58E3C73D">
            <w:pPr>
              <w:pStyle w:val="6"/>
            </w:pPr>
          </w:p>
        </w:tc>
        <w:tc>
          <w:tcPr>
            <w:tcW w:w="448" w:type="dxa"/>
            <w:vAlign w:val="top"/>
          </w:tcPr>
          <w:p w14:paraId="7C3448DA">
            <w:pPr>
              <w:pStyle w:val="6"/>
              <w:spacing w:line="258" w:lineRule="auto"/>
            </w:pPr>
          </w:p>
          <w:p w14:paraId="73A9EBBD">
            <w:pPr>
              <w:pStyle w:val="6"/>
              <w:spacing w:line="258" w:lineRule="auto"/>
            </w:pPr>
          </w:p>
          <w:p w14:paraId="5E7D3609">
            <w:pPr>
              <w:pStyle w:val="6"/>
              <w:spacing w:line="258" w:lineRule="auto"/>
            </w:pPr>
          </w:p>
          <w:p w14:paraId="6297844F">
            <w:pPr>
              <w:pStyle w:val="6"/>
              <w:spacing w:line="258" w:lineRule="auto"/>
            </w:pPr>
          </w:p>
          <w:p w14:paraId="55EF72DA">
            <w:pPr>
              <w:pStyle w:val="6"/>
              <w:spacing w:line="259" w:lineRule="auto"/>
            </w:pPr>
          </w:p>
          <w:p w14:paraId="49F08913">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24EE5C55">
            <w:pPr>
              <w:pStyle w:val="6"/>
            </w:pPr>
          </w:p>
        </w:tc>
        <w:tc>
          <w:tcPr>
            <w:tcW w:w="436" w:type="dxa"/>
            <w:vAlign w:val="top"/>
          </w:tcPr>
          <w:p w14:paraId="2F33C367">
            <w:pPr>
              <w:pStyle w:val="6"/>
              <w:spacing w:line="258" w:lineRule="auto"/>
            </w:pPr>
          </w:p>
          <w:p w14:paraId="088DC50A">
            <w:pPr>
              <w:pStyle w:val="6"/>
              <w:spacing w:line="258" w:lineRule="auto"/>
            </w:pPr>
          </w:p>
          <w:p w14:paraId="6453DADB">
            <w:pPr>
              <w:pStyle w:val="6"/>
              <w:spacing w:line="258" w:lineRule="auto"/>
            </w:pPr>
          </w:p>
          <w:p w14:paraId="1AF4D1BA">
            <w:pPr>
              <w:pStyle w:val="6"/>
              <w:spacing w:line="258" w:lineRule="auto"/>
            </w:pPr>
          </w:p>
          <w:p w14:paraId="7AEC7336">
            <w:pPr>
              <w:pStyle w:val="6"/>
              <w:spacing w:line="259" w:lineRule="auto"/>
            </w:pPr>
          </w:p>
          <w:p w14:paraId="5439D09F">
            <w:pPr>
              <w:spacing w:before="55"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221E9271">
            <w:pPr>
              <w:pStyle w:val="6"/>
            </w:pPr>
          </w:p>
        </w:tc>
      </w:tr>
      <w:tr w14:paraId="07771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5" w:hRule="atLeast"/>
        </w:trPr>
        <w:tc>
          <w:tcPr>
            <w:tcW w:w="1357" w:type="dxa"/>
            <w:tcBorders>
              <w:bottom w:val="nil"/>
            </w:tcBorders>
            <w:vAlign w:val="top"/>
          </w:tcPr>
          <w:p w14:paraId="7726B367">
            <w:pPr>
              <w:pStyle w:val="6"/>
              <w:spacing w:line="243" w:lineRule="auto"/>
            </w:pPr>
          </w:p>
          <w:p w14:paraId="6B925A68">
            <w:pPr>
              <w:pStyle w:val="6"/>
              <w:spacing w:line="243" w:lineRule="auto"/>
            </w:pPr>
          </w:p>
          <w:p w14:paraId="24F0847E">
            <w:pPr>
              <w:pStyle w:val="6"/>
              <w:spacing w:line="243" w:lineRule="auto"/>
            </w:pPr>
          </w:p>
          <w:p w14:paraId="3925F5C5">
            <w:pPr>
              <w:pStyle w:val="6"/>
              <w:spacing w:line="243" w:lineRule="auto"/>
            </w:pPr>
          </w:p>
          <w:p w14:paraId="1F2D0D70">
            <w:pPr>
              <w:pStyle w:val="6"/>
              <w:spacing w:line="244" w:lineRule="auto"/>
            </w:pPr>
          </w:p>
          <w:p w14:paraId="661B328E">
            <w:pPr>
              <w:pStyle w:val="6"/>
              <w:spacing w:line="244" w:lineRule="auto"/>
            </w:pPr>
          </w:p>
          <w:p w14:paraId="34D64107">
            <w:pPr>
              <w:pStyle w:val="6"/>
              <w:spacing w:line="244" w:lineRule="auto"/>
            </w:pPr>
          </w:p>
          <w:p w14:paraId="0C33D736">
            <w:pPr>
              <w:pStyle w:val="6"/>
              <w:spacing w:line="244" w:lineRule="auto"/>
            </w:pPr>
          </w:p>
          <w:p w14:paraId="6B183C46">
            <w:pPr>
              <w:pStyle w:val="6"/>
              <w:spacing w:line="244" w:lineRule="auto"/>
            </w:pPr>
          </w:p>
          <w:p w14:paraId="32A343CB">
            <w:pPr>
              <w:pStyle w:val="6"/>
              <w:spacing w:line="244" w:lineRule="auto"/>
            </w:pPr>
          </w:p>
          <w:p w14:paraId="03A16E30">
            <w:pPr>
              <w:pStyle w:val="6"/>
              <w:spacing w:line="244" w:lineRule="auto"/>
            </w:pPr>
          </w:p>
          <w:p w14:paraId="770E3A7D">
            <w:pPr>
              <w:pStyle w:val="6"/>
              <w:spacing w:line="244" w:lineRule="auto"/>
            </w:pPr>
          </w:p>
          <w:p w14:paraId="3C26C405">
            <w:pPr>
              <w:pStyle w:val="6"/>
              <w:spacing w:line="244" w:lineRule="auto"/>
            </w:pPr>
          </w:p>
          <w:p w14:paraId="6815B369">
            <w:pPr>
              <w:pStyle w:val="6"/>
              <w:spacing w:line="244" w:lineRule="auto"/>
            </w:pPr>
          </w:p>
          <w:p w14:paraId="167E2EE3">
            <w:pPr>
              <w:pStyle w:val="6"/>
              <w:spacing w:line="244" w:lineRule="auto"/>
            </w:pPr>
          </w:p>
          <w:p w14:paraId="41D2D0C3">
            <w:pPr>
              <w:spacing w:before="55" w:line="164" w:lineRule="auto"/>
              <w:ind w:left="321"/>
              <w:rPr>
                <w:rFonts w:ascii="新宋体" w:hAnsi="新宋体" w:eastAsia="新宋体" w:cs="新宋体"/>
                <w:sz w:val="17"/>
                <w:szCs w:val="17"/>
              </w:rPr>
            </w:pPr>
            <w:r>
              <w:rPr>
                <w:rFonts w:ascii="新宋体" w:hAnsi="新宋体" w:eastAsia="新宋体" w:cs="新宋体"/>
                <w:b/>
                <w:bCs/>
                <w:spacing w:val="5"/>
                <w:sz w:val="17"/>
                <w:szCs w:val="17"/>
              </w:rPr>
              <w:t>行政管理</w:t>
            </w:r>
          </w:p>
        </w:tc>
        <w:tc>
          <w:tcPr>
            <w:tcW w:w="317" w:type="dxa"/>
            <w:vAlign w:val="top"/>
          </w:tcPr>
          <w:p w14:paraId="715C3F58">
            <w:pPr>
              <w:pStyle w:val="6"/>
              <w:spacing w:line="251" w:lineRule="auto"/>
            </w:pPr>
          </w:p>
          <w:p w14:paraId="3A269D2F">
            <w:pPr>
              <w:pStyle w:val="6"/>
              <w:spacing w:line="251" w:lineRule="auto"/>
            </w:pPr>
          </w:p>
          <w:p w14:paraId="72F93263">
            <w:pPr>
              <w:pStyle w:val="6"/>
              <w:spacing w:line="251" w:lineRule="auto"/>
            </w:pPr>
          </w:p>
          <w:p w14:paraId="79482A5B">
            <w:pPr>
              <w:pStyle w:val="6"/>
              <w:spacing w:line="251" w:lineRule="auto"/>
            </w:pPr>
          </w:p>
          <w:p w14:paraId="5B518F44">
            <w:pPr>
              <w:pStyle w:val="6"/>
              <w:spacing w:line="252" w:lineRule="auto"/>
            </w:pPr>
          </w:p>
          <w:p w14:paraId="678E0D76">
            <w:pPr>
              <w:pStyle w:val="6"/>
              <w:spacing w:line="252" w:lineRule="auto"/>
            </w:pPr>
          </w:p>
          <w:p w14:paraId="3C9C8E17">
            <w:pPr>
              <w:pStyle w:val="6"/>
              <w:spacing w:line="252" w:lineRule="auto"/>
            </w:pPr>
          </w:p>
          <w:p w14:paraId="3169AE13">
            <w:pPr>
              <w:spacing w:before="55" w:line="228" w:lineRule="exact"/>
              <w:ind w:right="14"/>
              <w:jc w:val="right"/>
              <w:rPr>
                <w:rFonts w:ascii="新宋体" w:hAnsi="新宋体" w:eastAsia="新宋体" w:cs="新宋体"/>
                <w:sz w:val="17"/>
                <w:szCs w:val="17"/>
              </w:rPr>
            </w:pPr>
            <w:r>
              <w:rPr>
                <w:rFonts w:ascii="新宋体" w:hAnsi="新宋体" w:eastAsia="新宋体" w:cs="新宋体"/>
                <w:b/>
                <w:bCs/>
                <w:spacing w:val="-2"/>
                <w:position w:val="1"/>
                <w:sz w:val="17"/>
                <w:szCs w:val="17"/>
              </w:rPr>
              <w:t>1</w:t>
            </w:r>
          </w:p>
        </w:tc>
        <w:tc>
          <w:tcPr>
            <w:tcW w:w="1103" w:type="dxa"/>
            <w:vAlign w:val="top"/>
          </w:tcPr>
          <w:p w14:paraId="5CFD43C3">
            <w:pPr>
              <w:pStyle w:val="6"/>
              <w:spacing w:line="251" w:lineRule="auto"/>
            </w:pPr>
          </w:p>
          <w:p w14:paraId="52AA2E3B">
            <w:pPr>
              <w:pStyle w:val="6"/>
              <w:spacing w:line="251" w:lineRule="auto"/>
            </w:pPr>
          </w:p>
          <w:p w14:paraId="38062C4C">
            <w:pPr>
              <w:pStyle w:val="6"/>
              <w:spacing w:line="251" w:lineRule="auto"/>
            </w:pPr>
          </w:p>
          <w:p w14:paraId="6BAA2985">
            <w:pPr>
              <w:pStyle w:val="6"/>
              <w:spacing w:line="251" w:lineRule="auto"/>
            </w:pPr>
          </w:p>
          <w:p w14:paraId="2D74931B">
            <w:pPr>
              <w:pStyle w:val="6"/>
              <w:spacing w:line="252" w:lineRule="auto"/>
            </w:pPr>
          </w:p>
          <w:p w14:paraId="7BEFFD34">
            <w:pPr>
              <w:pStyle w:val="6"/>
              <w:spacing w:line="252" w:lineRule="auto"/>
            </w:pPr>
          </w:p>
          <w:p w14:paraId="5FC00B31">
            <w:pPr>
              <w:pStyle w:val="6"/>
              <w:spacing w:line="252" w:lineRule="auto"/>
            </w:pPr>
          </w:p>
          <w:p w14:paraId="7C05DB9B">
            <w:pPr>
              <w:spacing w:before="55" w:line="226" w:lineRule="auto"/>
              <w:ind w:left="49"/>
              <w:rPr>
                <w:rFonts w:ascii="新宋体" w:hAnsi="新宋体" w:eastAsia="新宋体" w:cs="新宋体"/>
                <w:sz w:val="17"/>
                <w:szCs w:val="17"/>
              </w:rPr>
            </w:pPr>
            <w:r>
              <w:rPr>
                <w:rFonts w:ascii="新宋体" w:hAnsi="新宋体" w:eastAsia="新宋体" w:cs="新宋体"/>
                <w:b/>
                <w:bCs/>
                <w:spacing w:val="3"/>
                <w:sz w:val="17"/>
                <w:szCs w:val="17"/>
              </w:rPr>
              <w:t>隐患管理</w:t>
            </w:r>
          </w:p>
        </w:tc>
        <w:tc>
          <w:tcPr>
            <w:tcW w:w="2098" w:type="dxa"/>
            <w:vAlign w:val="top"/>
          </w:tcPr>
          <w:p w14:paraId="2A41A459">
            <w:pPr>
              <w:pStyle w:val="6"/>
              <w:spacing w:line="256" w:lineRule="auto"/>
            </w:pPr>
          </w:p>
          <w:p w14:paraId="765FC2D0">
            <w:pPr>
              <w:pStyle w:val="6"/>
              <w:spacing w:line="256" w:lineRule="auto"/>
            </w:pPr>
          </w:p>
          <w:p w14:paraId="11C0A223">
            <w:pPr>
              <w:pStyle w:val="6"/>
              <w:spacing w:line="256" w:lineRule="auto"/>
            </w:pPr>
          </w:p>
          <w:p w14:paraId="510B0B2E">
            <w:pPr>
              <w:pStyle w:val="6"/>
              <w:spacing w:line="257" w:lineRule="auto"/>
            </w:pPr>
          </w:p>
          <w:p w14:paraId="6FDA463C">
            <w:pPr>
              <w:pStyle w:val="6"/>
              <w:spacing w:line="257" w:lineRule="auto"/>
            </w:pPr>
          </w:p>
          <w:p w14:paraId="6E42611E">
            <w:pPr>
              <w:pStyle w:val="6"/>
              <w:spacing w:line="257" w:lineRule="auto"/>
            </w:pPr>
          </w:p>
          <w:p w14:paraId="6BC74135">
            <w:pPr>
              <w:spacing w:before="55" w:line="243" w:lineRule="auto"/>
              <w:ind w:left="39" w:right="49" w:firstLine="1"/>
              <w:jc w:val="both"/>
              <w:rPr>
                <w:rFonts w:ascii="新宋体" w:hAnsi="新宋体" w:eastAsia="新宋体" w:cs="新宋体"/>
                <w:sz w:val="17"/>
                <w:szCs w:val="17"/>
              </w:rPr>
            </w:pPr>
            <w:r>
              <w:rPr>
                <w:rFonts w:ascii="新宋体" w:hAnsi="新宋体" w:eastAsia="新宋体" w:cs="新宋体"/>
                <w:b/>
                <w:bCs/>
                <w:spacing w:val="6"/>
                <w:sz w:val="17"/>
                <w:szCs w:val="17"/>
              </w:rPr>
              <w:t>重大隐患排查</w:t>
            </w:r>
            <w:r>
              <w:rPr>
                <w:rFonts w:ascii="新宋体" w:hAnsi="新宋体" w:eastAsia="新宋体" w:cs="新宋体"/>
                <w:spacing w:val="-49"/>
                <w:sz w:val="17"/>
                <w:szCs w:val="17"/>
              </w:rPr>
              <w:t xml:space="preserve"> </w:t>
            </w:r>
            <w:r>
              <w:rPr>
                <w:rFonts w:ascii="新宋体" w:hAnsi="新宋体" w:eastAsia="新宋体" w:cs="新宋体"/>
                <w:b/>
                <w:bCs/>
                <w:spacing w:val="6"/>
                <w:sz w:val="17"/>
                <w:szCs w:val="17"/>
              </w:rPr>
              <w:t>、挂牌督办及其整改情况</w:t>
            </w:r>
            <w:r>
              <w:rPr>
                <w:rFonts w:ascii="新宋体" w:hAnsi="新宋体" w:eastAsia="新宋体" w:cs="新宋体"/>
                <w:spacing w:val="-48"/>
                <w:sz w:val="17"/>
                <w:szCs w:val="17"/>
              </w:rPr>
              <w:t xml:space="preserve"> </w:t>
            </w:r>
            <w:r>
              <w:rPr>
                <w:rFonts w:ascii="新宋体" w:hAnsi="新宋体" w:eastAsia="新宋体" w:cs="新宋体"/>
                <w:b/>
                <w:bCs/>
                <w:spacing w:val="6"/>
                <w:sz w:val="17"/>
                <w:szCs w:val="17"/>
              </w:rPr>
              <w:t>，安全生产</w:t>
            </w:r>
            <w:r>
              <w:rPr>
                <w:rFonts w:ascii="新宋体" w:hAnsi="新宋体" w:eastAsia="新宋体" w:cs="新宋体"/>
                <w:b/>
                <w:bCs/>
                <w:spacing w:val="7"/>
                <w:sz w:val="17"/>
                <w:szCs w:val="17"/>
              </w:rPr>
              <w:t>举报电话等</w:t>
            </w:r>
          </w:p>
        </w:tc>
        <w:tc>
          <w:tcPr>
            <w:tcW w:w="2062" w:type="dxa"/>
            <w:vAlign w:val="top"/>
          </w:tcPr>
          <w:p w14:paraId="1C380BBF">
            <w:pPr>
              <w:pStyle w:val="6"/>
              <w:spacing w:line="274" w:lineRule="auto"/>
            </w:pPr>
          </w:p>
          <w:p w14:paraId="0F977027">
            <w:pPr>
              <w:pStyle w:val="6"/>
              <w:spacing w:line="274" w:lineRule="auto"/>
            </w:pPr>
          </w:p>
          <w:p w14:paraId="4ECF7CF9">
            <w:pPr>
              <w:pStyle w:val="6"/>
              <w:spacing w:line="274" w:lineRule="auto"/>
            </w:pPr>
          </w:p>
          <w:p w14:paraId="32841E4E">
            <w:pPr>
              <w:pStyle w:val="6"/>
              <w:spacing w:line="274" w:lineRule="auto"/>
            </w:pPr>
          </w:p>
          <w:p w14:paraId="5521FD22">
            <w:pPr>
              <w:spacing w:before="56" w:line="242" w:lineRule="auto"/>
              <w:ind w:left="42" w:right="103" w:firstLine="2"/>
              <w:rPr>
                <w:rFonts w:ascii="新宋体" w:hAnsi="新宋体" w:eastAsia="新宋体" w:cs="新宋体"/>
                <w:sz w:val="17"/>
                <w:szCs w:val="17"/>
              </w:rPr>
            </w:pPr>
            <w:r>
              <w:rPr>
                <w:rFonts w:ascii="新宋体" w:hAnsi="新宋体" w:eastAsia="新宋体" w:cs="新宋体"/>
                <w:b/>
                <w:bCs/>
                <w:spacing w:val="4"/>
                <w:sz w:val="17"/>
                <w:szCs w:val="17"/>
              </w:rPr>
              <w:t>《</w:t>
            </w:r>
            <w:r>
              <w:rPr>
                <w:rFonts w:hint="eastAsia" w:ascii="新宋体" w:hAnsi="新宋体" w:eastAsia="新宋体" w:cs="新宋体"/>
                <w:b/>
                <w:bCs/>
                <w:spacing w:val="4"/>
                <w:sz w:val="17"/>
                <w:szCs w:val="17"/>
                <w:lang w:eastAsia="zh-CN"/>
              </w:rPr>
              <w:t>中华人民共和国安全生产法</w:t>
            </w:r>
            <w:r>
              <w:rPr>
                <w:rFonts w:ascii="新宋体" w:hAnsi="新宋体" w:eastAsia="新宋体" w:cs="新宋体"/>
                <w:b/>
                <w:bCs/>
                <w:spacing w:val="4"/>
                <w:sz w:val="17"/>
                <w:szCs w:val="17"/>
              </w:rPr>
              <w:t>》</w:t>
            </w:r>
            <w:r>
              <w:rPr>
                <w:rFonts w:ascii="新宋体" w:hAnsi="新宋体" w:eastAsia="新宋体" w:cs="新宋体"/>
                <w:spacing w:val="-33"/>
                <w:sz w:val="17"/>
                <w:szCs w:val="17"/>
              </w:rPr>
              <w:t xml:space="preserve"> </w:t>
            </w:r>
            <w:r>
              <w:rPr>
                <w:rFonts w:ascii="新宋体" w:hAnsi="新宋体" w:eastAsia="新宋体" w:cs="新宋体"/>
                <w:b/>
                <w:bCs/>
                <w:spacing w:val="4"/>
                <w:sz w:val="17"/>
                <w:szCs w:val="17"/>
              </w:rPr>
              <w:t>、《中</w:t>
            </w:r>
            <w:r>
              <w:rPr>
                <w:rFonts w:ascii="新宋体" w:hAnsi="新宋体" w:eastAsia="新宋体" w:cs="新宋体"/>
                <w:b/>
                <w:bCs/>
                <w:spacing w:val="8"/>
                <w:sz w:val="17"/>
                <w:szCs w:val="17"/>
              </w:rPr>
              <w:t>华人民共和国政府信息</w:t>
            </w:r>
            <w:r>
              <w:rPr>
                <w:rFonts w:ascii="新宋体" w:hAnsi="新宋体" w:eastAsia="新宋体" w:cs="新宋体"/>
                <w:b/>
                <w:bCs/>
                <w:spacing w:val="3"/>
                <w:sz w:val="17"/>
                <w:szCs w:val="17"/>
              </w:rPr>
              <w:t>公开条例》</w:t>
            </w:r>
            <w:r>
              <w:rPr>
                <w:rFonts w:ascii="新宋体" w:hAnsi="新宋体" w:eastAsia="新宋体" w:cs="新宋体"/>
                <w:spacing w:val="-23"/>
                <w:sz w:val="17"/>
                <w:szCs w:val="17"/>
              </w:rPr>
              <w:t xml:space="preserve"> </w:t>
            </w:r>
            <w:r>
              <w:rPr>
                <w:rFonts w:hint="eastAsia" w:ascii="新宋体" w:hAnsi="新宋体" w:eastAsia="新宋体" w:cs="新宋体"/>
                <w:spacing w:val="-23"/>
                <w:sz w:val="17"/>
                <w:szCs w:val="17"/>
                <w:lang w:eastAsia="zh-CN"/>
              </w:rPr>
              <w:t>（</w:t>
            </w:r>
            <w:r>
              <w:rPr>
                <w:rFonts w:ascii="新宋体" w:hAnsi="新宋体" w:eastAsia="新宋体" w:cs="新宋体"/>
                <w:b/>
                <w:bCs/>
                <w:spacing w:val="3"/>
                <w:sz w:val="17"/>
                <w:szCs w:val="17"/>
              </w:rPr>
              <w:t>国务院令第</w:t>
            </w:r>
            <w:r>
              <w:rPr>
                <w:rFonts w:ascii="新宋体" w:hAnsi="新宋体" w:eastAsia="新宋体" w:cs="新宋体"/>
                <w:b/>
                <w:bCs/>
                <w:spacing w:val="4"/>
                <w:sz w:val="17"/>
                <w:szCs w:val="17"/>
              </w:rPr>
              <w:t>711号）</w:t>
            </w:r>
            <w:r>
              <w:rPr>
                <w:rFonts w:ascii="新宋体" w:hAnsi="新宋体" w:eastAsia="新宋体" w:cs="新宋体"/>
                <w:spacing w:val="-44"/>
                <w:sz w:val="17"/>
                <w:szCs w:val="17"/>
              </w:rPr>
              <w:t xml:space="preserve"> </w:t>
            </w:r>
            <w:r>
              <w:rPr>
                <w:rFonts w:ascii="新宋体" w:hAnsi="新宋体" w:eastAsia="新宋体" w:cs="新宋体"/>
                <w:b/>
                <w:bCs/>
                <w:spacing w:val="4"/>
                <w:sz w:val="17"/>
                <w:szCs w:val="17"/>
              </w:rPr>
              <w:t>、《中共中央</w:t>
            </w:r>
          </w:p>
          <w:p w14:paraId="31D87035">
            <w:pPr>
              <w:spacing w:line="225" w:lineRule="auto"/>
              <w:ind w:left="59"/>
              <w:rPr>
                <w:rFonts w:ascii="新宋体" w:hAnsi="新宋体" w:eastAsia="新宋体" w:cs="新宋体"/>
                <w:sz w:val="17"/>
                <w:szCs w:val="17"/>
              </w:rPr>
            </w:pPr>
            <w:r>
              <w:rPr>
                <w:rFonts w:ascii="新宋体" w:hAnsi="新宋体" w:eastAsia="新宋体" w:cs="新宋体"/>
                <w:b/>
                <w:bCs/>
                <w:spacing w:val="6"/>
                <w:sz w:val="17"/>
                <w:szCs w:val="17"/>
              </w:rPr>
              <w:t>国务院关于推进安全生</w:t>
            </w:r>
          </w:p>
          <w:p w14:paraId="5D56D28D">
            <w:pPr>
              <w:spacing w:before="15" w:line="246" w:lineRule="auto"/>
              <w:ind w:left="50" w:right="204" w:hanging="9"/>
              <w:rPr>
                <w:rFonts w:ascii="新宋体" w:hAnsi="新宋体" w:eastAsia="新宋体" w:cs="新宋体"/>
                <w:sz w:val="17"/>
                <w:szCs w:val="17"/>
              </w:rPr>
            </w:pPr>
            <w:r>
              <w:rPr>
                <w:rFonts w:ascii="新宋体" w:hAnsi="新宋体" w:eastAsia="新宋体" w:cs="新宋体"/>
                <w:b/>
                <w:bCs/>
                <w:spacing w:val="8"/>
                <w:sz w:val="17"/>
                <w:szCs w:val="17"/>
              </w:rPr>
              <w:t>产领域改革发展的意见</w:t>
            </w:r>
            <w:r>
              <w:rPr>
                <w:rFonts w:ascii="新宋体" w:hAnsi="新宋体" w:eastAsia="新宋体" w:cs="新宋体"/>
                <w:spacing w:val="1"/>
                <w:sz w:val="17"/>
                <w:szCs w:val="17"/>
              </w:rPr>
              <w:t xml:space="preserve"> </w:t>
            </w:r>
            <w:r>
              <w:rPr>
                <w:rFonts w:ascii="新宋体" w:hAnsi="新宋体" w:eastAsia="新宋体" w:cs="新宋体"/>
                <w:b/>
                <w:bCs/>
                <w:spacing w:val="-2"/>
                <w:sz w:val="17"/>
                <w:szCs w:val="17"/>
              </w:rPr>
              <w:t>》</w:t>
            </w:r>
          </w:p>
        </w:tc>
        <w:tc>
          <w:tcPr>
            <w:tcW w:w="1384" w:type="dxa"/>
            <w:vAlign w:val="top"/>
          </w:tcPr>
          <w:p w14:paraId="2E70F4F7">
            <w:pPr>
              <w:pStyle w:val="6"/>
              <w:spacing w:line="274" w:lineRule="auto"/>
            </w:pPr>
          </w:p>
          <w:p w14:paraId="3A7EC455">
            <w:pPr>
              <w:pStyle w:val="6"/>
              <w:spacing w:line="274" w:lineRule="auto"/>
            </w:pPr>
          </w:p>
          <w:p w14:paraId="2254A15F">
            <w:pPr>
              <w:pStyle w:val="6"/>
              <w:spacing w:line="275" w:lineRule="auto"/>
            </w:pPr>
          </w:p>
          <w:p w14:paraId="0848D8E4">
            <w:pPr>
              <w:pStyle w:val="6"/>
              <w:spacing w:line="275" w:lineRule="auto"/>
            </w:pPr>
          </w:p>
          <w:p w14:paraId="3F6D973A">
            <w:pPr>
              <w:pStyle w:val="6"/>
              <w:spacing w:line="275" w:lineRule="auto"/>
            </w:pPr>
          </w:p>
          <w:p w14:paraId="5A28CEE0">
            <w:pPr>
              <w:pStyle w:val="6"/>
              <w:spacing w:line="275" w:lineRule="auto"/>
            </w:pPr>
          </w:p>
          <w:p w14:paraId="71862C4A">
            <w:pPr>
              <w:spacing w:before="56" w:line="245" w:lineRule="auto"/>
              <w:ind w:left="49" w:right="68" w:hanging="4"/>
              <w:rPr>
                <w:rFonts w:ascii="新宋体" w:hAnsi="新宋体" w:eastAsia="新宋体" w:cs="新宋体"/>
                <w:sz w:val="17"/>
                <w:szCs w:val="17"/>
              </w:rPr>
            </w:pPr>
            <w:r>
              <w:rPr>
                <w:rFonts w:ascii="新宋体" w:hAnsi="新宋体" w:eastAsia="新宋体" w:cs="新宋体"/>
                <w:b/>
                <w:bCs/>
                <w:spacing w:val="7"/>
                <w:sz w:val="17"/>
                <w:szCs w:val="17"/>
              </w:rPr>
              <w:t>按进展情况及时</w:t>
            </w:r>
            <w:r>
              <w:rPr>
                <w:rFonts w:ascii="新宋体" w:hAnsi="新宋体" w:eastAsia="新宋体" w:cs="新宋体"/>
                <w:b/>
                <w:bCs/>
                <w:sz w:val="17"/>
                <w:szCs w:val="17"/>
              </w:rPr>
              <w:t>公开</w:t>
            </w:r>
          </w:p>
        </w:tc>
        <w:tc>
          <w:tcPr>
            <w:tcW w:w="1165" w:type="dxa"/>
            <w:vAlign w:val="top"/>
          </w:tcPr>
          <w:p w14:paraId="3A8ACAA5">
            <w:pPr>
              <w:pStyle w:val="6"/>
              <w:spacing w:line="274" w:lineRule="auto"/>
            </w:pPr>
          </w:p>
          <w:p w14:paraId="10953A86">
            <w:pPr>
              <w:pStyle w:val="6"/>
              <w:spacing w:line="274" w:lineRule="auto"/>
            </w:pPr>
          </w:p>
          <w:p w14:paraId="5F19E5D8">
            <w:pPr>
              <w:pStyle w:val="6"/>
              <w:spacing w:line="275" w:lineRule="auto"/>
            </w:pPr>
          </w:p>
          <w:p w14:paraId="41425EB1">
            <w:pPr>
              <w:pStyle w:val="6"/>
              <w:spacing w:line="275" w:lineRule="auto"/>
            </w:pPr>
          </w:p>
          <w:p w14:paraId="2D083980">
            <w:pPr>
              <w:pStyle w:val="6"/>
              <w:spacing w:line="275" w:lineRule="auto"/>
            </w:pPr>
          </w:p>
          <w:p w14:paraId="08DEE768">
            <w:pPr>
              <w:pStyle w:val="6"/>
              <w:spacing w:line="275" w:lineRule="auto"/>
            </w:pPr>
          </w:p>
          <w:p w14:paraId="744A3DD3">
            <w:pPr>
              <w:spacing w:before="56" w:line="245"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4724E591">
            <w:pPr>
              <w:pStyle w:val="6"/>
              <w:spacing w:line="251" w:lineRule="auto"/>
            </w:pPr>
          </w:p>
          <w:p w14:paraId="4FAFA01D">
            <w:pPr>
              <w:pStyle w:val="6"/>
              <w:spacing w:line="251" w:lineRule="auto"/>
            </w:pPr>
          </w:p>
          <w:p w14:paraId="1F91C5E0">
            <w:pPr>
              <w:pStyle w:val="6"/>
              <w:spacing w:line="251" w:lineRule="auto"/>
            </w:pPr>
          </w:p>
          <w:p w14:paraId="73F51B46">
            <w:pPr>
              <w:pStyle w:val="6"/>
              <w:spacing w:line="251" w:lineRule="auto"/>
            </w:pPr>
          </w:p>
          <w:p w14:paraId="1A2D65B9">
            <w:pPr>
              <w:pStyle w:val="6"/>
              <w:spacing w:line="252" w:lineRule="auto"/>
            </w:pPr>
          </w:p>
          <w:p w14:paraId="58BA03AE">
            <w:pPr>
              <w:pStyle w:val="6"/>
              <w:spacing w:line="252" w:lineRule="auto"/>
            </w:pPr>
          </w:p>
          <w:p w14:paraId="0C6A511D">
            <w:pPr>
              <w:pStyle w:val="6"/>
              <w:spacing w:line="252" w:lineRule="auto"/>
            </w:pPr>
          </w:p>
          <w:p w14:paraId="34797DCC">
            <w:pPr>
              <w:spacing w:before="56"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7B6267ED">
            <w:pPr>
              <w:pStyle w:val="6"/>
              <w:spacing w:line="251" w:lineRule="auto"/>
            </w:pPr>
          </w:p>
          <w:p w14:paraId="12C1586B">
            <w:pPr>
              <w:pStyle w:val="6"/>
              <w:spacing w:line="251" w:lineRule="auto"/>
            </w:pPr>
          </w:p>
          <w:p w14:paraId="6DF69132">
            <w:pPr>
              <w:pStyle w:val="6"/>
              <w:spacing w:line="251" w:lineRule="auto"/>
            </w:pPr>
          </w:p>
          <w:p w14:paraId="0890EBA3">
            <w:pPr>
              <w:pStyle w:val="6"/>
              <w:spacing w:line="251" w:lineRule="auto"/>
            </w:pPr>
          </w:p>
          <w:p w14:paraId="69348BA5">
            <w:pPr>
              <w:pStyle w:val="6"/>
              <w:spacing w:line="252" w:lineRule="auto"/>
            </w:pPr>
          </w:p>
          <w:p w14:paraId="013D9270">
            <w:pPr>
              <w:pStyle w:val="6"/>
              <w:spacing w:line="252" w:lineRule="auto"/>
            </w:pPr>
          </w:p>
          <w:p w14:paraId="1BD5F1A9">
            <w:pPr>
              <w:pStyle w:val="6"/>
              <w:spacing w:line="252" w:lineRule="auto"/>
            </w:pPr>
          </w:p>
          <w:p w14:paraId="1A2AB2E3">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45D64D80">
            <w:pPr>
              <w:pStyle w:val="6"/>
            </w:pPr>
          </w:p>
        </w:tc>
        <w:tc>
          <w:tcPr>
            <w:tcW w:w="448" w:type="dxa"/>
            <w:vAlign w:val="top"/>
          </w:tcPr>
          <w:p w14:paraId="7509BFE0">
            <w:pPr>
              <w:pStyle w:val="6"/>
              <w:spacing w:line="251" w:lineRule="auto"/>
            </w:pPr>
          </w:p>
          <w:p w14:paraId="1B948914">
            <w:pPr>
              <w:pStyle w:val="6"/>
              <w:spacing w:line="251" w:lineRule="auto"/>
            </w:pPr>
          </w:p>
          <w:p w14:paraId="3550BBFC">
            <w:pPr>
              <w:pStyle w:val="6"/>
              <w:spacing w:line="251" w:lineRule="auto"/>
            </w:pPr>
          </w:p>
          <w:p w14:paraId="5FDB9B04">
            <w:pPr>
              <w:pStyle w:val="6"/>
              <w:spacing w:line="251" w:lineRule="auto"/>
            </w:pPr>
          </w:p>
          <w:p w14:paraId="5592A5D0">
            <w:pPr>
              <w:pStyle w:val="6"/>
              <w:spacing w:line="252" w:lineRule="auto"/>
            </w:pPr>
          </w:p>
          <w:p w14:paraId="49E2C45B">
            <w:pPr>
              <w:pStyle w:val="6"/>
              <w:spacing w:line="252" w:lineRule="auto"/>
            </w:pPr>
          </w:p>
          <w:p w14:paraId="76DEC1D2">
            <w:pPr>
              <w:pStyle w:val="6"/>
              <w:spacing w:line="252" w:lineRule="auto"/>
            </w:pPr>
          </w:p>
          <w:p w14:paraId="49B85954">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45D64019">
            <w:pPr>
              <w:pStyle w:val="6"/>
            </w:pPr>
          </w:p>
        </w:tc>
        <w:tc>
          <w:tcPr>
            <w:tcW w:w="436" w:type="dxa"/>
            <w:vAlign w:val="top"/>
          </w:tcPr>
          <w:p w14:paraId="4D6FAF4D">
            <w:pPr>
              <w:pStyle w:val="6"/>
              <w:spacing w:line="251" w:lineRule="auto"/>
            </w:pPr>
          </w:p>
          <w:p w14:paraId="37F31CF0">
            <w:pPr>
              <w:pStyle w:val="6"/>
              <w:spacing w:line="251" w:lineRule="auto"/>
            </w:pPr>
          </w:p>
          <w:p w14:paraId="32BE2D4D">
            <w:pPr>
              <w:pStyle w:val="6"/>
              <w:spacing w:line="251" w:lineRule="auto"/>
            </w:pPr>
          </w:p>
          <w:p w14:paraId="62225913">
            <w:pPr>
              <w:pStyle w:val="6"/>
              <w:spacing w:line="251" w:lineRule="auto"/>
            </w:pPr>
          </w:p>
          <w:p w14:paraId="118806BA">
            <w:pPr>
              <w:pStyle w:val="6"/>
              <w:spacing w:line="252" w:lineRule="auto"/>
            </w:pPr>
          </w:p>
          <w:p w14:paraId="080DC424">
            <w:pPr>
              <w:pStyle w:val="6"/>
              <w:spacing w:line="252" w:lineRule="auto"/>
            </w:pPr>
          </w:p>
          <w:p w14:paraId="73314552">
            <w:pPr>
              <w:pStyle w:val="6"/>
              <w:spacing w:line="252" w:lineRule="auto"/>
            </w:pPr>
          </w:p>
          <w:p w14:paraId="44FB4646">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691CD473">
            <w:pPr>
              <w:pStyle w:val="6"/>
              <w:spacing w:line="251" w:lineRule="auto"/>
            </w:pPr>
          </w:p>
          <w:p w14:paraId="19B80101">
            <w:pPr>
              <w:pStyle w:val="6"/>
              <w:spacing w:line="251" w:lineRule="auto"/>
            </w:pPr>
          </w:p>
          <w:p w14:paraId="4D1BA5A5">
            <w:pPr>
              <w:pStyle w:val="6"/>
              <w:spacing w:line="251" w:lineRule="auto"/>
            </w:pPr>
          </w:p>
          <w:p w14:paraId="5FC7E677">
            <w:pPr>
              <w:pStyle w:val="6"/>
              <w:spacing w:line="251" w:lineRule="auto"/>
            </w:pPr>
          </w:p>
          <w:p w14:paraId="7B9CED15">
            <w:pPr>
              <w:pStyle w:val="6"/>
              <w:spacing w:line="252" w:lineRule="auto"/>
            </w:pPr>
          </w:p>
          <w:p w14:paraId="0CFE7656">
            <w:pPr>
              <w:pStyle w:val="6"/>
              <w:spacing w:line="252" w:lineRule="auto"/>
            </w:pPr>
          </w:p>
          <w:p w14:paraId="05CAF969">
            <w:pPr>
              <w:pStyle w:val="6"/>
              <w:spacing w:line="252" w:lineRule="auto"/>
            </w:pPr>
          </w:p>
          <w:p w14:paraId="7DB8CF50">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r>
    </w:tbl>
    <w:p w14:paraId="33D05031">
      <w:pPr>
        <w:rPr>
          <w:rFonts w:ascii="Arial"/>
          <w:sz w:val="21"/>
        </w:rPr>
      </w:pPr>
    </w:p>
    <w:p w14:paraId="460EF141">
      <w:pPr>
        <w:rPr>
          <w:rFonts w:ascii="Arial" w:hAnsi="Arial" w:eastAsia="Arial" w:cs="Arial"/>
          <w:sz w:val="21"/>
          <w:szCs w:val="21"/>
        </w:rPr>
        <w:sectPr>
          <w:footerReference r:id="rId7" w:type="default"/>
          <w:pgSz w:w="16837" w:h="11905"/>
          <w:pgMar w:top="1011" w:right="602" w:bottom="482" w:left="589" w:header="0" w:footer="226" w:gutter="0"/>
          <w:cols w:space="720" w:num="1"/>
        </w:sectPr>
      </w:pPr>
    </w:p>
    <w:p w14:paraId="5A28A7A0">
      <w:pPr>
        <w:spacing w:before="6"/>
      </w:pPr>
    </w:p>
    <w:p w14:paraId="365FE726">
      <w:pPr>
        <w:spacing w:before="6"/>
      </w:pPr>
    </w:p>
    <w:p w14:paraId="49D03A07">
      <w:pPr>
        <w:spacing w:before="6"/>
      </w:pPr>
    </w:p>
    <w:p w14:paraId="22499F94">
      <w:pPr>
        <w:spacing w:before="5"/>
      </w:pPr>
    </w:p>
    <w:p w14:paraId="567AF414">
      <w:pPr>
        <w:spacing w:before="5"/>
      </w:pPr>
    </w:p>
    <w:p w14:paraId="158319D4">
      <w:pPr>
        <w:spacing w:before="5"/>
      </w:pPr>
    </w:p>
    <w:tbl>
      <w:tblPr>
        <w:tblStyle w:val="5"/>
        <w:tblW w:w="156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57"/>
        <w:gridCol w:w="317"/>
        <w:gridCol w:w="1103"/>
        <w:gridCol w:w="2098"/>
        <w:gridCol w:w="2062"/>
        <w:gridCol w:w="1384"/>
        <w:gridCol w:w="1165"/>
        <w:gridCol w:w="3057"/>
        <w:gridCol w:w="607"/>
        <w:gridCol w:w="460"/>
        <w:gridCol w:w="448"/>
        <w:gridCol w:w="472"/>
        <w:gridCol w:w="436"/>
        <w:gridCol w:w="664"/>
      </w:tblGrid>
      <w:tr w14:paraId="235EE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6" w:hRule="atLeast"/>
        </w:trPr>
        <w:tc>
          <w:tcPr>
            <w:tcW w:w="2777" w:type="dxa"/>
            <w:gridSpan w:val="3"/>
            <w:vAlign w:val="top"/>
          </w:tcPr>
          <w:p w14:paraId="23EE9A06">
            <w:pPr>
              <w:spacing w:before="98" w:line="228" w:lineRule="auto"/>
              <w:ind w:left="1030"/>
              <w:rPr>
                <w:rFonts w:ascii="黑体" w:hAnsi="黑体" w:eastAsia="黑体" w:cs="黑体"/>
                <w:sz w:val="17"/>
                <w:szCs w:val="17"/>
              </w:rPr>
            </w:pPr>
            <w:r>
              <w:rPr>
                <w:rFonts w:ascii="黑体" w:hAnsi="黑体" w:eastAsia="黑体" w:cs="黑体"/>
                <w:b/>
                <w:bCs/>
                <w:spacing w:val="5"/>
                <w:sz w:val="17"/>
                <w:szCs w:val="17"/>
              </w:rPr>
              <w:t>公开事项</w:t>
            </w:r>
          </w:p>
        </w:tc>
        <w:tc>
          <w:tcPr>
            <w:tcW w:w="2098" w:type="dxa"/>
            <w:vMerge w:val="restart"/>
            <w:tcBorders>
              <w:bottom w:val="nil"/>
            </w:tcBorders>
            <w:vAlign w:val="top"/>
          </w:tcPr>
          <w:p w14:paraId="5C64269D">
            <w:pPr>
              <w:pStyle w:val="6"/>
              <w:spacing w:line="315" w:lineRule="auto"/>
            </w:pPr>
          </w:p>
          <w:p w14:paraId="0FE5A04B">
            <w:pPr>
              <w:spacing w:before="55" w:line="228" w:lineRule="auto"/>
              <w:ind w:left="686"/>
              <w:rPr>
                <w:rFonts w:ascii="黑体" w:hAnsi="黑体" w:eastAsia="黑体" w:cs="黑体"/>
                <w:sz w:val="17"/>
                <w:szCs w:val="17"/>
              </w:rPr>
            </w:pPr>
            <w:r>
              <w:rPr>
                <w:rFonts w:ascii="黑体" w:hAnsi="黑体" w:eastAsia="黑体" w:cs="黑体"/>
                <w:b/>
                <w:bCs/>
                <w:spacing w:val="5"/>
                <w:sz w:val="17"/>
                <w:szCs w:val="17"/>
              </w:rPr>
              <w:t>公开内容</w:t>
            </w:r>
          </w:p>
        </w:tc>
        <w:tc>
          <w:tcPr>
            <w:tcW w:w="2062" w:type="dxa"/>
            <w:vMerge w:val="restart"/>
            <w:tcBorders>
              <w:bottom w:val="nil"/>
            </w:tcBorders>
            <w:vAlign w:val="top"/>
          </w:tcPr>
          <w:p w14:paraId="4D0B0724">
            <w:pPr>
              <w:pStyle w:val="6"/>
              <w:spacing w:line="314" w:lineRule="auto"/>
            </w:pPr>
          </w:p>
          <w:p w14:paraId="02A03185">
            <w:pPr>
              <w:spacing w:before="56" w:line="228" w:lineRule="auto"/>
              <w:ind w:left="671"/>
              <w:rPr>
                <w:rFonts w:ascii="黑体" w:hAnsi="黑体" w:eastAsia="黑体" w:cs="黑体"/>
                <w:sz w:val="17"/>
                <w:szCs w:val="17"/>
              </w:rPr>
            </w:pPr>
            <w:r>
              <w:rPr>
                <w:rFonts w:ascii="黑体" w:hAnsi="黑体" w:eastAsia="黑体" w:cs="黑体"/>
                <w:b/>
                <w:bCs/>
                <w:spacing w:val="5"/>
                <w:sz w:val="17"/>
                <w:szCs w:val="17"/>
              </w:rPr>
              <w:t>公开依据</w:t>
            </w:r>
          </w:p>
        </w:tc>
        <w:tc>
          <w:tcPr>
            <w:tcW w:w="1384" w:type="dxa"/>
            <w:vMerge w:val="restart"/>
            <w:tcBorders>
              <w:bottom w:val="nil"/>
            </w:tcBorders>
            <w:vAlign w:val="top"/>
          </w:tcPr>
          <w:p w14:paraId="5555F7B4">
            <w:pPr>
              <w:pStyle w:val="6"/>
              <w:spacing w:line="315" w:lineRule="auto"/>
            </w:pPr>
          </w:p>
          <w:p w14:paraId="392FE4CB">
            <w:pPr>
              <w:spacing w:before="55" w:line="230" w:lineRule="auto"/>
              <w:ind w:left="333"/>
              <w:rPr>
                <w:rFonts w:ascii="黑体" w:hAnsi="黑体" w:eastAsia="黑体" w:cs="黑体"/>
                <w:sz w:val="17"/>
                <w:szCs w:val="17"/>
              </w:rPr>
            </w:pPr>
            <w:r>
              <w:rPr>
                <w:rFonts w:ascii="黑体" w:hAnsi="黑体" w:eastAsia="黑体" w:cs="黑体"/>
                <w:b/>
                <w:bCs/>
                <w:spacing w:val="5"/>
                <w:sz w:val="17"/>
                <w:szCs w:val="17"/>
              </w:rPr>
              <w:t>公开时限</w:t>
            </w:r>
          </w:p>
        </w:tc>
        <w:tc>
          <w:tcPr>
            <w:tcW w:w="1165" w:type="dxa"/>
            <w:vMerge w:val="restart"/>
            <w:tcBorders>
              <w:bottom w:val="nil"/>
            </w:tcBorders>
            <w:vAlign w:val="top"/>
          </w:tcPr>
          <w:p w14:paraId="6E641336">
            <w:pPr>
              <w:pStyle w:val="6"/>
              <w:spacing w:line="315" w:lineRule="auto"/>
            </w:pPr>
          </w:p>
          <w:p w14:paraId="671A14CF">
            <w:pPr>
              <w:spacing w:before="55" w:line="230" w:lineRule="auto"/>
              <w:ind w:left="225"/>
              <w:rPr>
                <w:rFonts w:ascii="黑体" w:hAnsi="黑体" w:eastAsia="黑体" w:cs="黑体"/>
                <w:sz w:val="17"/>
                <w:szCs w:val="17"/>
              </w:rPr>
            </w:pPr>
            <w:r>
              <w:rPr>
                <w:rFonts w:ascii="黑体" w:hAnsi="黑体" w:eastAsia="黑体" w:cs="黑体"/>
                <w:b/>
                <w:bCs/>
                <w:spacing w:val="5"/>
                <w:sz w:val="17"/>
                <w:szCs w:val="17"/>
              </w:rPr>
              <w:t>公开主体</w:t>
            </w:r>
          </w:p>
        </w:tc>
        <w:tc>
          <w:tcPr>
            <w:tcW w:w="3057" w:type="dxa"/>
            <w:vMerge w:val="restart"/>
            <w:tcBorders>
              <w:bottom w:val="nil"/>
            </w:tcBorders>
            <w:vAlign w:val="top"/>
          </w:tcPr>
          <w:p w14:paraId="233B27F9">
            <w:pPr>
              <w:pStyle w:val="6"/>
              <w:spacing w:line="314" w:lineRule="auto"/>
            </w:pPr>
          </w:p>
          <w:p w14:paraId="33967B32">
            <w:pPr>
              <w:spacing w:before="56" w:line="228" w:lineRule="auto"/>
              <w:ind w:left="899"/>
              <w:rPr>
                <w:rFonts w:ascii="黑体" w:hAnsi="黑体" w:eastAsia="黑体" w:cs="黑体"/>
                <w:sz w:val="17"/>
                <w:szCs w:val="17"/>
              </w:rPr>
            </w:pPr>
            <w:r>
              <w:rPr>
                <w:rFonts w:ascii="黑体" w:hAnsi="黑体" w:eastAsia="黑体" w:cs="黑体"/>
                <w:b/>
                <w:bCs/>
                <w:spacing w:val="7"/>
                <w:sz w:val="17"/>
                <w:szCs w:val="17"/>
              </w:rPr>
              <w:t>公开渠道和载体</w:t>
            </w:r>
          </w:p>
        </w:tc>
        <w:tc>
          <w:tcPr>
            <w:tcW w:w="1067" w:type="dxa"/>
            <w:gridSpan w:val="2"/>
            <w:vAlign w:val="top"/>
          </w:tcPr>
          <w:p w14:paraId="2ABBA599">
            <w:pPr>
              <w:spacing w:before="99" w:line="228" w:lineRule="auto"/>
              <w:ind w:left="179"/>
              <w:rPr>
                <w:rFonts w:ascii="黑体" w:hAnsi="黑体" w:eastAsia="黑体" w:cs="黑体"/>
                <w:sz w:val="17"/>
                <w:szCs w:val="17"/>
              </w:rPr>
            </w:pPr>
            <w:r>
              <w:rPr>
                <w:rFonts w:ascii="黑体" w:hAnsi="黑体" w:eastAsia="黑体" w:cs="黑体"/>
                <w:b/>
                <w:bCs/>
                <w:spacing w:val="5"/>
                <w:sz w:val="17"/>
                <w:szCs w:val="17"/>
              </w:rPr>
              <w:t>公开对象</w:t>
            </w:r>
          </w:p>
        </w:tc>
        <w:tc>
          <w:tcPr>
            <w:tcW w:w="920" w:type="dxa"/>
            <w:gridSpan w:val="2"/>
            <w:vAlign w:val="top"/>
          </w:tcPr>
          <w:p w14:paraId="1D0A2089">
            <w:pPr>
              <w:spacing w:before="99" w:line="227" w:lineRule="auto"/>
              <w:ind w:left="109"/>
              <w:rPr>
                <w:rFonts w:ascii="黑体" w:hAnsi="黑体" w:eastAsia="黑体" w:cs="黑体"/>
                <w:sz w:val="17"/>
                <w:szCs w:val="17"/>
              </w:rPr>
            </w:pPr>
            <w:r>
              <w:rPr>
                <w:rFonts w:ascii="黑体" w:hAnsi="黑体" w:eastAsia="黑体" w:cs="黑体"/>
                <w:b/>
                <w:bCs/>
                <w:spacing w:val="5"/>
                <w:sz w:val="17"/>
                <w:szCs w:val="17"/>
              </w:rPr>
              <w:t>公开方式</w:t>
            </w:r>
          </w:p>
        </w:tc>
        <w:tc>
          <w:tcPr>
            <w:tcW w:w="1100" w:type="dxa"/>
            <w:gridSpan w:val="2"/>
            <w:vAlign w:val="top"/>
          </w:tcPr>
          <w:p w14:paraId="73D047E3">
            <w:pPr>
              <w:spacing w:before="99" w:line="227" w:lineRule="auto"/>
              <w:ind w:left="194"/>
              <w:rPr>
                <w:rFonts w:ascii="黑体" w:hAnsi="黑体" w:eastAsia="黑体" w:cs="黑体"/>
                <w:sz w:val="17"/>
                <w:szCs w:val="17"/>
              </w:rPr>
            </w:pPr>
            <w:r>
              <w:rPr>
                <w:rFonts w:ascii="黑体" w:hAnsi="黑体" w:eastAsia="黑体" w:cs="黑体"/>
                <w:b/>
                <w:bCs/>
                <w:spacing w:val="5"/>
                <w:sz w:val="17"/>
                <w:szCs w:val="17"/>
              </w:rPr>
              <w:t>公开层级</w:t>
            </w:r>
          </w:p>
        </w:tc>
      </w:tr>
      <w:tr w14:paraId="76F5F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8" w:hRule="atLeast"/>
        </w:trPr>
        <w:tc>
          <w:tcPr>
            <w:tcW w:w="1357" w:type="dxa"/>
            <w:vAlign w:val="top"/>
          </w:tcPr>
          <w:p w14:paraId="1E1CF56A">
            <w:pPr>
              <w:spacing w:before="181" w:line="227" w:lineRule="auto"/>
              <w:ind w:left="321"/>
              <w:rPr>
                <w:rFonts w:ascii="黑体" w:hAnsi="黑体" w:eastAsia="黑体" w:cs="黑体"/>
                <w:sz w:val="17"/>
                <w:szCs w:val="17"/>
              </w:rPr>
            </w:pPr>
            <w:r>
              <w:rPr>
                <w:rFonts w:ascii="黑体" w:hAnsi="黑体" w:eastAsia="黑体" w:cs="黑体"/>
                <w:b/>
                <w:bCs/>
                <w:spacing w:val="5"/>
                <w:sz w:val="17"/>
                <w:szCs w:val="17"/>
              </w:rPr>
              <w:t>一级事项</w:t>
            </w:r>
          </w:p>
        </w:tc>
        <w:tc>
          <w:tcPr>
            <w:tcW w:w="1420" w:type="dxa"/>
            <w:gridSpan w:val="2"/>
            <w:vAlign w:val="top"/>
          </w:tcPr>
          <w:p w14:paraId="1BF3DD9E">
            <w:pPr>
              <w:spacing w:before="181" w:line="227" w:lineRule="auto"/>
              <w:ind w:left="349"/>
              <w:rPr>
                <w:rFonts w:ascii="黑体" w:hAnsi="黑体" w:eastAsia="黑体" w:cs="黑体"/>
                <w:sz w:val="17"/>
                <w:szCs w:val="17"/>
              </w:rPr>
            </w:pPr>
            <w:r>
              <w:rPr>
                <w:rFonts w:ascii="黑体" w:hAnsi="黑体" w:eastAsia="黑体" w:cs="黑体"/>
                <w:b/>
                <w:bCs/>
                <w:spacing w:val="5"/>
                <w:sz w:val="17"/>
                <w:szCs w:val="17"/>
              </w:rPr>
              <w:t>二级事项</w:t>
            </w:r>
          </w:p>
        </w:tc>
        <w:tc>
          <w:tcPr>
            <w:tcW w:w="2098" w:type="dxa"/>
            <w:vMerge w:val="continue"/>
            <w:tcBorders>
              <w:top w:val="nil"/>
            </w:tcBorders>
            <w:vAlign w:val="top"/>
          </w:tcPr>
          <w:p w14:paraId="63C954B9">
            <w:pPr>
              <w:pStyle w:val="6"/>
            </w:pPr>
          </w:p>
        </w:tc>
        <w:tc>
          <w:tcPr>
            <w:tcW w:w="2062" w:type="dxa"/>
            <w:vMerge w:val="continue"/>
            <w:tcBorders>
              <w:top w:val="nil"/>
            </w:tcBorders>
            <w:vAlign w:val="top"/>
          </w:tcPr>
          <w:p w14:paraId="4B7EDDDA">
            <w:pPr>
              <w:pStyle w:val="6"/>
            </w:pPr>
          </w:p>
        </w:tc>
        <w:tc>
          <w:tcPr>
            <w:tcW w:w="1384" w:type="dxa"/>
            <w:vMerge w:val="continue"/>
            <w:tcBorders>
              <w:top w:val="nil"/>
            </w:tcBorders>
            <w:vAlign w:val="top"/>
          </w:tcPr>
          <w:p w14:paraId="5AA43212">
            <w:pPr>
              <w:pStyle w:val="6"/>
            </w:pPr>
          </w:p>
        </w:tc>
        <w:tc>
          <w:tcPr>
            <w:tcW w:w="1165" w:type="dxa"/>
            <w:vMerge w:val="continue"/>
            <w:tcBorders>
              <w:top w:val="nil"/>
            </w:tcBorders>
            <w:vAlign w:val="top"/>
          </w:tcPr>
          <w:p w14:paraId="6A4E386A">
            <w:pPr>
              <w:pStyle w:val="6"/>
            </w:pPr>
          </w:p>
        </w:tc>
        <w:tc>
          <w:tcPr>
            <w:tcW w:w="3057" w:type="dxa"/>
            <w:vMerge w:val="continue"/>
            <w:tcBorders>
              <w:top w:val="nil"/>
            </w:tcBorders>
            <w:vAlign w:val="top"/>
          </w:tcPr>
          <w:p w14:paraId="467F7072">
            <w:pPr>
              <w:pStyle w:val="6"/>
            </w:pPr>
          </w:p>
        </w:tc>
        <w:tc>
          <w:tcPr>
            <w:tcW w:w="607" w:type="dxa"/>
            <w:vAlign w:val="top"/>
          </w:tcPr>
          <w:p w14:paraId="6AEB7420">
            <w:pPr>
              <w:spacing w:before="72" w:line="242" w:lineRule="auto"/>
              <w:ind w:left="222" w:right="111" w:hanging="91"/>
              <w:rPr>
                <w:rFonts w:ascii="黑体" w:hAnsi="黑体" w:eastAsia="黑体" w:cs="黑体"/>
                <w:sz w:val="17"/>
                <w:szCs w:val="17"/>
              </w:rPr>
            </w:pPr>
            <w:r>
              <w:rPr>
                <w:rFonts w:ascii="黑体" w:hAnsi="黑体" w:eastAsia="黑体" w:cs="黑体"/>
                <w:b/>
                <w:bCs/>
                <w:spacing w:val="2"/>
                <w:sz w:val="17"/>
                <w:szCs w:val="17"/>
              </w:rPr>
              <w:t>全社</w:t>
            </w:r>
            <w:r>
              <w:rPr>
                <w:rFonts w:ascii="黑体" w:hAnsi="黑体" w:eastAsia="黑体" w:cs="黑体"/>
                <w:b/>
                <w:bCs/>
                <w:spacing w:val="-2"/>
                <w:sz w:val="17"/>
                <w:szCs w:val="17"/>
              </w:rPr>
              <w:t>会</w:t>
            </w:r>
          </w:p>
        </w:tc>
        <w:tc>
          <w:tcPr>
            <w:tcW w:w="460" w:type="dxa"/>
            <w:vAlign w:val="top"/>
          </w:tcPr>
          <w:p w14:paraId="4A9F1FB7">
            <w:pPr>
              <w:spacing w:before="71" w:line="228" w:lineRule="auto"/>
              <w:ind w:left="58"/>
              <w:rPr>
                <w:rFonts w:ascii="黑体" w:hAnsi="黑体" w:eastAsia="黑体" w:cs="黑体"/>
                <w:sz w:val="17"/>
                <w:szCs w:val="17"/>
              </w:rPr>
            </w:pPr>
            <w:r>
              <w:rPr>
                <w:rFonts w:ascii="黑体" w:hAnsi="黑体" w:eastAsia="黑体" w:cs="黑体"/>
                <w:b/>
                <w:bCs/>
                <w:spacing w:val="3"/>
                <w:sz w:val="17"/>
                <w:szCs w:val="17"/>
              </w:rPr>
              <w:t>特定</w:t>
            </w:r>
          </w:p>
          <w:p w14:paraId="6E1ED6D6">
            <w:pPr>
              <w:spacing w:before="13" w:line="227" w:lineRule="auto"/>
              <w:ind w:left="57"/>
              <w:rPr>
                <w:rFonts w:ascii="黑体" w:hAnsi="黑体" w:eastAsia="黑体" w:cs="黑体"/>
                <w:sz w:val="17"/>
                <w:szCs w:val="17"/>
              </w:rPr>
            </w:pPr>
            <w:r>
              <w:rPr>
                <w:rFonts w:ascii="黑体" w:hAnsi="黑体" w:eastAsia="黑体" w:cs="黑体"/>
                <w:b/>
                <w:bCs/>
                <w:spacing w:val="3"/>
                <w:sz w:val="17"/>
                <w:szCs w:val="17"/>
              </w:rPr>
              <w:t>群体</w:t>
            </w:r>
          </w:p>
        </w:tc>
        <w:tc>
          <w:tcPr>
            <w:tcW w:w="448" w:type="dxa"/>
            <w:vAlign w:val="top"/>
          </w:tcPr>
          <w:p w14:paraId="24009719">
            <w:pPr>
              <w:spacing w:before="181" w:line="228" w:lineRule="auto"/>
              <w:ind w:left="57"/>
              <w:rPr>
                <w:rFonts w:ascii="黑体" w:hAnsi="黑体" w:eastAsia="黑体" w:cs="黑体"/>
                <w:sz w:val="17"/>
                <w:szCs w:val="17"/>
              </w:rPr>
            </w:pPr>
            <w:r>
              <w:rPr>
                <w:rFonts w:ascii="黑体" w:hAnsi="黑体" w:eastAsia="黑体" w:cs="黑体"/>
                <w:b/>
                <w:bCs/>
                <w:spacing w:val="1"/>
                <w:sz w:val="17"/>
                <w:szCs w:val="17"/>
              </w:rPr>
              <w:t>主动</w:t>
            </w:r>
          </w:p>
        </w:tc>
        <w:tc>
          <w:tcPr>
            <w:tcW w:w="472" w:type="dxa"/>
            <w:vAlign w:val="top"/>
          </w:tcPr>
          <w:p w14:paraId="3DFD99DD">
            <w:pPr>
              <w:spacing w:before="72" w:line="242" w:lineRule="auto"/>
              <w:ind w:left="159" w:right="39" w:hanging="92"/>
              <w:rPr>
                <w:rFonts w:ascii="黑体" w:hAnsi="黑体" w:eastAsia="黑体" w:cs="黑体"/>
                <w:sz w:val="17"/>
                <w:szCs w:val="17"/>
              </w:rPr>
            </w:pPr>
            <w:r>
              <w:rPr>
                <w:rFonts w:ascii="黑体" w:hAnsi="黑体" w:eastAsia="黑体" w:cs="黑体"/>
                <w:b/>
                <w:bCs/>
                <w:spacing w:val="3"/>
                <w:sz w:val="17"/>
                <w:szCs w:val="17"/>
              </w:rPr>
              <w:t>依申</w:t>
            </w:r>
            <w:r>
              <w:rPr>
                <w:rFonts w:ascii="黑体" w:hAnsi="黑体" w:eastAsia="黑体" w:cs="黑体"/>
                <w:b/>
                <w:bCs/>
                <w:spacing w:val="-2"/>
                <w:sz w:val="17"/>
                <w:szCs w:val="17"/>
              </w:rPr>
              <w:t>请</w:t>
            </w:r>
          </w:p>
        </w:tc>
        <w:tc>
          <w:tcPr>
            <w:tcW w:w="436" w:type="dxa"/>
            <w:textDirection w:val="tbRlV"/>
            <w:vAlign w:val="top"/>
          </w:tcPr>
          <w:p w14:paraId="7C8FC9DD">
            <w:pPr>
              <w:spacing w:before="112" w:line="210" w:lineRule="auto"/>
              <w:ind w:left="71"/>
              <w:rPr>
                <w:rFonts w:ascii="黑体" w:hAnsi="黑体" w:eastAsia="黑体" w:cs="黑体"/>
                <w:sz w:val="17"/>
                <w:szCs w:val="17"/>
              </w:rPr>
            </w:pPr>
            <w:r>
              <w:rPr>
                <w:rFonts w:ascii="黑体" w:hAnsi="黑体" w:eastAsia="黑体" w:cs="黑体"/>
                <w:b/>
                <w:bCs/>
                <w:spacing w:val="6"/>
                <w:sz w:val="17"/>
                <w:szCs w:val="17"/>
              </w:rPr>
              <w:t>区</w:t>
            </w:r>
            <w:r>
              <w:rPr>
                <w:rFonts w:ascii="黑体" w:hAnsi="黑体" w:eastAsia="黑体" w:cs="黑体"/>
                <w:spacing w:val="-41"/>
                <w:sz w:val="17"/>
                <w:szCs w:val="17"/>
              </w:rPr>
              <w:t xml:space="preserve"> </w:t>
            </w:r>
            <w:r>
              <w:rPr>
                <w:rFonts w:ascii="黑体" w:hAnsi="黑体" w:eastAsia="黑体" w:cs="黑体"/>
                <w:b/>
                <w:bCs/>
                <w:spacing w:val="6"/>
                <w:sz w:val="17"/>
                <w:szCs w:val="17"/>
              </w:rPr>
              <w:t>级</w:t>
            </w:r>
          </w:p>
        </w:tc>
        <w:tc>
          <w:tcPr>
            <w:tcW w:w="664" w:type="dxa"/>
            <w:vAlign w:val="top"/>
          </w:tcPr>
          <w:p w14:paraId="53CFE520">
            <w:pPr>
              <w:spacing w:before="181" w:line="228" w:lineRule="auto"/>
              <w:ind w:left="159"/>
              <w:rPr>
                <w:rFonts w:ascii="黑体" w:hAnsi="黑体" w:eastAsia="黑体" w:cs="黑体"/>
                <w:sz w:val="17"/>
                <w:szCs w:val="17"/>
              </w:rPr>
            </w:pPr>
            <w:r>
              <w:rPr>
                <w:rFonts w:ascii="黑体" w:hAnsi="黑体" w:eastAsia="黑体" w:cs="黑体"/>
                <w:b/>
                <w:bCs/>
                <w:spacing w:val="3"/>
                <w:sz w:val="17"/>
                <w:szCs w:val="17"/>
              </w:rPr>
              <w:t>镇街</w:t>
            </w:r>
          </w:p>
        </w:tc>
      </w:tr>
      <w:tr w14:paraId="38270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93" w:hRule="atLeast"/>
        </w:trPr>
        <w:tc>
          <w:tcPr>
            <w:tcW w:w="1357" w:type="dxa"/>
            <w:vAlign w:val="top"/>
          </w:tcPr>
          <w:p w14:paraId="2FDD0726">
            <w:pPr>
              <w:pStyle w:val="6"/>
            </w:pPr>
            <w:r>
              <w:pict>
                <v:shape id="_x0000_s1026" o:spid="_x0000_s1026" o:spt="202" type="#_x0000_t202" style="position:absolute;left:0pt;margin-left:15.5pt;margin-top:-4.6pt;height:12.45pt;width:37.5pt;mso-position-horizontal-relative:page;mso-position-vertical-relative:page;z-index:251659264;mso-width-relative:page;mso-height-relative:page;" filled="f" stroked="f" coordsize="21600,21600">
                  <v:path/>
                  <v:fill on="f" focussize="0,0"/>
                  <v:stroke on="f"/>
                  <v:imagedata o:title=""/>
                  <o:lock v:ext="edit" aspectratio="f"/>
                  <v:textbox inset="0mm,0mm,0mm,0mm">
                    <w:txbxContent>
                      <w:p w14:paraId="3B157721">
                        <w:pPr>
                          <w:spacing w:before="19" w:line="226" w:lineRule="auto"/>
                          <w:ind w:left="20"/>
                          <w:rPr>
                            <w:rFonts w:ascii="新宋体" w:hAnsi="新宋体" w:eastAsia="新宋体" w:cs="新宋体"/>
                            <w:sz w:val="17"/>
                            <w:szCs w:val="17"/>
                          </w:rPr>
                        </w:pPr>
                        <w:r>
                          <w:rPr>
                            <w:rFonts w:ascii="新宋体" w:hAnsi="新宋体" w:eastAsia="新宋体" w:cs="新宋体"/>
                            <w:b/>
                            <w:bCs/>
                            <w:spacing w:val="5"/>
                            <w:sz w:val="17"/>
                            <w:szCs w:val="17"/>
                          </w:rPr>
                          <w:t>行政管理</w:t>
                        </w:r>
                      </w:p>
                    </w:txbxContent>
                  </v:textbox>
                </v:shape>
              </w:pict>
            </w:r>
          </w:p>
        </w:tc>
        <w:tc>
          <w:tcPr>
            <w:tcW w:w="317" w:type="dxa"/>
            <w:vAlign w:val="top"/>
          </w:tcPr>
          <w:p w14:paraId="69F22539">
            <w:pPr>
              <w:pStyle w:val="6"/>
              <w:spacing w:line="250" w:lineRule="auto"/>
            </w:pPr>
          </w:p>
          <w:p w14:paraId="3A2198A7">
            <w:pPr>
              <w:pStyle w:val="6"/>
              <w:spacing w:line="250" w:lineRule="auto"/>
            </w:pPr>
          </w:p>
          <w:p w14:paraId="77BDE7AA">
            <w:pPr>
              <w:pStyle w:val="6"/>
              <w:spacing w:line="250" w:lineRule="auto"/>
            </w:pPr>
          </w:p>
          <w:p w14:paraId="513A69D2">
            <w:pPr>
              <w:pStyle w:val="6"/>
              <w:spacing w:line="251" w:lineRule="auto"/>
            </w:pPr>
          </w:p>
          <w:p w14:paraId="771F1B53">
            <w:pPr>
              <w:pStyle w:val="6"/>
              <w:spacing w:line="251" w:lineRule="auto"/>
            </w:pPr>
          </w:p>
          <w:p w14:paraId="4E5B0E40">
            <w:pPr>
              <w:pStyle w:val="6"/>
              <w:spacing w:line="251" w:lineRule="auto"/>
            </w:pPr>
          </w:p>
          <w:p w14:paraId="010E92D9">
            <w:pPr>
              <w:pStyle w:val="6"/>
              <w:spacing w:line="251" w:lineRule="auto"/>
            </w:pPr>
          </w:p>
          <w:p w14:paraId="5384BD36">
            <w:pPr>
              <w:spacing w:before="55" w:line="228" w:lineRule="exact"/>
              <w:ind w:left="191"/>
              <w:rPr>
                <w:rFonts w:ascii="新宋体" w:hAnsi="新宋体" w:eastAsia="新宋体" w:cs="新宋体"/>
                <w:sz w:val="17"/>
                <w:szCs w:val="17"/>
              </w:rPr>
            </w:pPr>
            <w:r>
              <w:rPr>
                <w:rFonts w:ascii="新宋体" w:hAnsi="新宋体" w:eastAsia="新宋体" w:cs="新宋体"/>
                <w:b/>
                <w:bCs/>
                <w:spacing w:val="-2"/>
                <w:position w:val="1"/>
                <w:sz w:val="17"/>
                <w:szCs w:val="17"/>
              </w:rPr>
              <w:t>2</w:t>
            </w:r>
          </w:p>
        </w:tc>
        <w:tc>
          <w:tcPr>
            <w:tcW w:w="1103" w:type="dxa"/>
            <w:vAlign w:val="top"/>
          </w:tcPr>
          <w:p w14:paraId="22B28EC6">
            <w:pPr>
              <w:pStyle w:val="6"/>
              <w:spacing w:line="250" w:lineRule="auto"/>
            </w:pPr>
          </w:p>
          <w:p w14:paraId="1F1C2487">
            <w:pPr>
              <w:pStyle w:val="6"/>
              <w:spacing w:line="250" w:lineRule="auto"/>
            </w:pPr>
          </w:p>
          <w:p w14:paraId="34C11B0C">
            <w:pPr>
              <w:pStyle w:val="6"/>
              <w:spacing w:line="250" w:lineRule="auto"/>
            </w:pPr>
          </w:p>
          <w:p w14:paraId="50D6DC07">
            <w:pPr>
              <w:pStyle w:val="6"/>
              <w:spacing w:line="251" w:lineRule="auto"/>
            </w:pPr>
          </w:p>
          <w:p w14:paraId="274A3717">
            <w:pPr>
              <w:pStyle w:val="6"/>
              <w:spacing w:line="251" w:lineRule="auto"/>
            </w:pPr>
          </w:p>
          <w:p w14:paraId="2281FCBC">
            <w:pPr>
              <w:pStyle w:val="6"/>
              <w:spacing w:line="251" w:lineRule="auto"/>
            </w:pPr>
          </w:p>
          <w:p w14:paraId="1B617CED">
            <w:pPr>
              <w:pStyle w:val="6"/>
              <w:spacing w:line="251" w:lineRule="auto"/>
            </w:pPr>
          </w:p>
          <w:p w14:paraId="15068530">
            <w:pPr>
              <w:spacing w:before="55" w:line="226" w:lineRule="auto"/>
              <w:ind w:left="38"/>
              <w:rPr>
                <w:rFonts w:ascii="新宋体" w:hAnsi="新宋体" w:eastAsia="新宋体" w:cs="新宋体"/>
                <w:sz w:val="17"/>
                <w:szCs w:val="17"/>
              </w:rPr>
            </w:pPr>
            <w:r>
              <w:rPr>
                <w:rFonts w:ascii="新宋体" w:hAnsi="新宋体" w:eastAsia="新宋体" w:cs="新宋体"/>
                <w:b/>
                <w:bCs/>
                <w:spacing w:val="6"/>
                <w:sz w:val="17"/>
                <w:szCs w:val="17"/>
              </w:rPr>
              <w:t>应急管理</w:t>
            </w:r>
          </w:p>
        </w:tc>
        <w:tc>
          <w:tcPr>
            <w:tcW w:w="2098" w:type="dxa"/>
            <w:vAlign w:val="top"/>
          </w:tcPr>
          <w:p w14:paraId="76AF9779">
            <w:pPr>
              <w:pStyle w:val="6"/>
              <w:spacing w:line="262" w:lineRule="auto"/>
            </w:pPr>
          </w:p>
          <w:p w14:paraId="2D7FBEFA">
            <w:pPr>
              <w:pStyle w:val="6"/>
              <w:spacing w:line="262" w:lineRule="auto"/>
            </w:pPr>
          </w:p>
          <w:p w14:paraId="7A0B80F5">
            <w:pPr>
              <w:pStyle w:val="6"/>
              <w:spacing w:line="262" w:lineRule="auto"/>
            </w:pPr>
          </w:p>
          <w:p w14:paraId="25248A49">
            <w:pPr>
              <w:pStyle w:val="6"/>
              <w:spacing w:line="262" w:lineRule="auto"/>
            </w:pPr>
          </w:p>
          <w:p w14:paraId="6AD9FDF0">
            <w:pPr>
              <w:pStyle w:val="6"/>
              <w:spacing w:line="262" w:lineRule="auto"/>
            </w:pPr>
          </w:p>
          <w:p w14:paraId="69F08D01">
            <w:pPr>
              <w:spacing w:before="56" w:line="243" w:lineRule="auto"/>
              <w:ind w:left="39" w:right="49"/>
              <w:rPr>
                <w:rFonts w:ascii="新宋体" w:hAnsi="新宋体" w:eastAsia="新宋体" w:cs="新宋体"/>
                <w:sz w:val="17"/>
                <w:szCs w:val="17"/>
              </w:rPr>
            </w:pPr>
            <w:r>
              <w:rPr>
                <w:rFonts w:ascii="新宋体" w:hAnsi="新宋体" w:eastAsia="新宋体" w:cs="新宋体"/>
                <w:b/>
                <w:bCs/>
                <w:spacing w:val="6"/>
                <w:sz w:val="17"/>
                <w:szCs w:val="17"/>
              </w:rPr>
              <w:t>承担处置主责</w:t>
            </w:r>
            <w:r>
              <w:rPr>
                <w:rFonts w:ascii="新宋体" w:hAnsi="新宋体" w:eastAsia="新宋体" w:cs="新宋体"/>
                <w:spacing w:val="-49"/>
                <w:sz w:val="17"/>
                <w:szCs w:val="17"/>
              </w:rPr>
              <w:t xml:space="preserve"> </w:t>
            </w:r>
            <w:r>
              <w:rPr>
                <w:rFonts w:ascii="新宋体" w:hAnsi="新宋体" w:eastAsia="新宋体" w:cs="新宋体"/>
                <w:b/>
                <w:bCs/>
                <w:spacing w:val="6"/>
                <w:sz w:val="17"/>
                <w:szCs w:val="17"/>
              </w:rPr>
              <w:t>、非敏感的</w:t>
            </w:r>
            <w:r>
              <w:rPr>
                <w:rFonts w:ascii="新宋体" w:hAnsi="新宋体" w:eastAsia="新宋体" w:cs="新宋体"/>
                <w:b/>
                <w:bCs/>
                <w:spacing w:val="9"/>
                <w:sz w:val="17"/>
                <w:szCs w:val="17"/>
              </w:rPr>
              <w:t>应急信息，包括事故灾害类预警信息、事故信息、</w:t>
            </w:r>
            <w:r>
              <w:rPr>
                <w:rFonts w:ascii="新宋体" w:hAnsi="新宋体" w:eastAsia="新宋体" w:cs="新宋体"/>
                <w:b/>
                <w:bCs/>
                <w:spacing w:val="8"/>
                <w:sz w:val="17"/>
                <w:szCs w:val="17"/>
              </w:rPr>
              <w:t>事故后采取的应急处置措</w:t>
            </w:r>
            <w:r>
              <w:rPr>
                <w:rFonts w:ascii="新宋体" w:hAnsi="新宋体" w:eastAsia="新宋体" w:cs="新宋体"/>
                <w:b/>
                <w:bCs/>
                <w:spacing w:val="7"/>
                <w:sz w:val="17"/>
                <w:szCs w:val="17"/>
              </w:rPr>
              <w:t>施和应对结果等</w:t>
            </w:r>
          </w:p>
        </w:tc>
        <w:tc>
          <w:tcPr>
            <w:tcW w:w="2062" w:type="dxa"/>
            <w:vAlign w:val="top"/>
          </w:tcPr>
          <w:p w14:paraId="76E6B55B">
            <w:pPr>
              <w:pStyle w:val="6"/>
              <w:spacing w:line="245" w:lineRule="auto"/>
            </w:pPr>
          </w:p>
          <w:p w14:paraId="7E3B5D18">
            <w:pPr>
              <w:pStyle w:val="6"/>
              <w:spacing w:line="245" w:lineRule="auto"/>
            </w:pPr>
          </w:p>
          <w:p w14:paraId="4354BDFD">
            <w:pPr>
              <w:pStyle w:val="6"/>
              <w:spacing w:line="246" w:lineRule="auto"/>
            </w:pPr>
          </w:p>
          <w:p w14:paraId="040147E4">
            <w:pPr>
              <w:pStyle w:val="6"/>
              <w:spacing w:line="246" w:lineRule="auto"/>
            </w:pPr>
          </w:p>
          <w:p w14:paraId="7A6C0C11">
            <w:pPr>
              <w:spacing w:before="55" w:line="242" w:lineRule="auto"/>
              <w:ind w:left="41" w:right="96" w:firstLine="3"/>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8"/>
                <w:sz w:val="17"/>
                <w:szCs w:val="17"/>
              </w:rPr>
              <w:t>令第711号</w:t>
            </w:r>
            <w:r>
              <w:rPr>
                <w:rFonts w:ascii="新宋体" w:hAnsi="新宋体" w:eastAsia="新宋体" w:cs="新宋体"/>
                <w:b/>
                <w:bCs/>
                <w:spacing w:val="-9"/>
                <w:sz w:val="17"/>
                <w:szCs w:val="17"/>
              </w:rPr>
              <w:t>）</w:t>
            </w:r>
            <w:r>
              <w:rPr>
                <w:rFonts w:hint="eastAsia" w:ascii="新宋体" w:hAnsi="新宋体" w:eastAsia="新宋体" w:cs="新宋体"/>
                <w:b/>
                <w:bCs/>
                <w:spacing w:val="-9"/>
                <w:sz w:val="17"/>
                <w:szCs w:val="17"/>
                <w:lang w:eastAsia="zh-CN"/>
              </w:rPr>
              <w:t>、</w:t>
            </w:r>
            <w:r>
              <w:rPr>
                <w:rFonts w:ascii="新宋体" w:hAnsi="新宋体" w:eastAsia="新宋体" w:cs="新宋体"/>
                <w:b/>
                <w:bCs/>
                <w:spacing w:val="8"/>
                <w:sz w:val="17"/>
                <w:szCs w:val="17"/>
              </w:rPr>
              <w:t>《中华人民共和国突发事件应对</w:t>
            </w:r>
            <w:r>
              <w:rPr>
                <w:rFonts w:ascii="新宋体" w:hAnsi="新宋体" w:eastAsia="新宋体" w:cs="新宋体"/>
                <w:b/>
                <w:bCs/>
                <w:spacing w:val="-2"/>
                <w:sz w:val="17"/>
                <w:szCs w:val="17"/>
              </w:rPr>
              <w:t>法》</w:t>
            </w:r>
            <w:r>
              <w:rPr>
                <w:rFonts w:hint="eastAsia" w:ascii="新宋体" w:hAnsi="新宋体" w:eastAsia="新宋体" w:cs="新宋体"/>
                <w:b/>
                <w:bCs/>
                <w:spacing w:val="-2"/>
                <w:sz w:val="17"/>
                <w:szCs w:val="17"/>
                <w:lang w:eastAsia="zh-CN"/>
              </w:rPr>
              <w:t>、中央办公厅、 国务院办公厅《关于全面推进政务公开工作的意见》</w:t>
            </w:r>
          </w:p>
        </w:tc>
        <w:tc>
          <w:tcPr>
            <w:tcW w:w="1384" w:type="dxa"/>
            <w:vAlign w:val="top"/>
          </w:tcPr>
          <w:p w14:paraId="13D49922">
            <w:pPr>
              <w:pStyle w:val="6"/>
              <w:spacing w:line="273" w:lineRule="auto"/>
            </w:pPr>
          </w:p>
          <w:p w14:paraId="516CCB12">
            <w:pPr>
              <w:pStyle w:val="6"/>
              <w:spacing w:line="273" w:lineRule="auto"/>
            </w:pPr>
          </w:p>
          <w:p w14:paraId="32BC3B68">
            <w:pPr>
              <w:pStyle w:val="6"/>
              <w:spacing w:line="274" w:lineRule="auto"/>
            </w:pPr>
          </w:p>
          <w:p w14:paraId="5FE8FC09">
            <w:pPr>
              <w:pStyle w:val="6"/>
              <w:spacing w:line="274" w:lineRule="auto"/>
            </w:pPr>
          </w:p>
          <w:p w14:paraId="1774622A">
            <w:pPr>
              <w:pStyle w:val="6"/>
              <w:spacing w:line="274" w:lineRule="auto"/>
            </w:pPr>
          </w:p>
          <w:p w14:paraId="21040E19">
            <w:pPr>
              <w:pStyle w:val="6"/>
              <w:spacing w:line="274" w:lineRule="auto"/>
            </w:pPr>
          </w:p>
          <w:p w14:paraId="01288D7F">
            <w:pPr>
              <w:spacing w:before="55" w:line="244" w:lineRule="auto"/>
              <w:ind w:left="49" w:right="68" w:hanging="4"/>
              <w:rPr>
                <w:rFonts w:ascii="新宋体" w:hAnsi="新宋体" w:eastAsia="新宋体" w:cs="新宋体"/>
                <w:sz w:val="17"/>
                <w:szCs w:val="17"/>
              </w:rPr>
            </w:pPr>
            <w:r>
              <w:rPr>
                <w:rFonts w:ascii="新宋体" w:hAnsi="新宋体" w:eastAsia="新宋体" w:cs="新宋体"/>
                <w:b/>
                <w:bCs/>
                <w:spacing w:val="7"/>
                <w:sz w:val="17"/>
                <w:szCs w:val="17"/>
              </w:rPr>
              <w:t>按进展情况及时</w:t>
            </w:r>
            <w:r>
              <w:rPr>
                <w:rFonts w:ascii="新宋体" w:hAnsi="新宋体" w:eastAsia="新宋体" w:cs="新宋体"/>
                <w:b/>
                <w:bCs/>
                <w:sz w:val="17"/>
                <w:szCs w:val="17"/>
              </w:rPr>
              <w:t>公开</w:t>
            </w:r>
          </w:p>
        </w:tc>
        <w:tc>
          <w:tcPr>
            <w:tcW w:w="1165" w:type="dxa"/>
            <w:vAlign w:val="top"/>
          </w:tcPr>
          <w:p w14:paraId="7BD3589A">
            <w:pPr>
              <w:pStyle w:val="6"/>
              <w:spacing w:line="273" w:lineRule="auto"/>
            </w:pPr>
          </w:p>
          <w:p w14:paraId="31D1F52C">
            <w:pPr>
              <w:pStyle w:val="6"/>
              <w:spacing w:line="273" w:lineRule="auto"/>
            </w:pPr>
          </w:p>
          <w:p w14:paraId="2157FF58">
            <w:pPr>
              <w:pStyle w:val="6"/>
              <w:spacing w:line="274" w:lineRule="auto"/>
            </w:pPr>
          </w:p>
          <w:p w14:paraId="4A0ED599">
            <w:pPr>
              <w:pStyle w:val="6"/>
              <w:spacing w:line="274" w:lineRule="auto"/>
            </w:pPr>
          </w:p>
          <w:p w14:paraId="11EAB9A4">
            <w:pPr>
              <w:pStyle w:val="6"/>
              <w:spacing w:line="274" w:lineRule="auto"/>
            </w:pPr>
          </w:p>
          <w:p w14:paraId="710D4973">
            <w:pPr>
              <w:pStyle w:val="6"/>
              <w:spacing w:line="274" w:lineRule="auto"/>
            </w:pPr>
          </w:p>
          <w:p w14:paraId="1E9F2357">
            <w:pPr>
              <w:spacing w:before="55" w:line="244"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64566D00">
            <w:pPr>
              <w:pStyle w:val="6"/>
              <w:spacing w:line="250" w:lineRule="auto"/>
            </w:pPr>
          </w:p>
          <w:p w14:paraId="3D5648ED">
            <w:pPr>
              <w:pStyle w:val="6"/>
              <w:spacing w:line="250" w:lineRule="auto"/>
            </w:pPr>
          </w:p>
          <w:p w14:paraId="2F5A63E8">
            <w:pPr>
              <w:pStyle w:val="6"/>
              <w:spacing w:line="250" w:lineRule="auto"/>
            </w:pPr>
          </w:p>
          <w:p w14:paraId="5D010F0B">
            <w:pPr>
              <w:pStyle w:val="6"/>
              <w:spacing w:line="251" w:lineRule="auto"/>
            </w:pPr>
          </w:p>
          <w:p w14:paraId="3B6CD6CF">
            <w:pPr>
              <w:pStyle w:val="6"/>
              <w:spacing w:line="251" w:lineRule="auto"/>
            </w:pPr>
          </w:p>
          <w:p w14:paraId="3ED800F0">
            <w:pPr>
              <w:pStyle w:val="6"/>
              <w:spacing w:line="251" w:lineRule="auto"/>
            </w:pPr>
          </w:p>
          <w:p w14:paraId="3DCCA409">
            <w:pPr>
              <w:pStyle w:val="6"/>
              <w:spacing w:line="251" w:lineRule="auto"/>
            </w:pPr>
          </w:p>
          <w:p w14:paraId="7B87D977">
            <w:pPr>
              <w:spacing w:before="56"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0878CB04">
            <w:pPr>
              <w:pStyle w:val="6"/>
              <w:spacing w:line="250" w:lineRule="auto"/>
            </w:pPr>
          </w:p>
          <w:p w14:paraId="0BBE0485">
            <w:pPr>
              <w:pStyle w:val="6"/>
              <w:spacing w:line="250" w:lineRule="auto"/>
            </w:pPr>
          </w:p>
          <w:p w14:paraId="63B3D166">
            <w:pPr>
              <w:pStyle w:val="6"/>
              <w:spacing w:line="250" w:lineRule="auto"/>
            </w:pPr>
          </w:p>
          <w:p w14:paraId="097D0E72">
            <w:pPr>
              <w:pStyle w:val="6"/>
              <w:spacing w:line="251" w:lineRule="auto"/>
            </w:pPr>
          </w:p>
          <w:p w14:paraId="08274DD7">
            <w:pPr>
              <w:pStyle w:val="6"/>
              <w:spacing w:line="251" w:lineRule="auto"/>
            </w:pPr>
          </w:p>
          <w:p w14:paraId="62CC05F5">
            <w:pPr>
              <w:pStyle w:val="6"/>
              <w:spacing w:line="251" w:lineRule="auto"/>
            </w:pPr>
          </w:p>
          <w:p w14:paraId="2AF0C32B">
            <w:pPr>
              <w:pStyle w:val="6"/>
              <w:spacing w:line="251" w:lineRule="auto"/>
            </w:pPr>
          </w:p>
          <w:p w14:paraId="132050D1">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6D6BDEA4">
            <w:pPr>
              <w:pStyle w:val="6"/>
            </w:pPr>
          </w:p>
        </w:tc>
        <w:tc>
          <w:tcPr>
            <w:tcW w:w="448" w:type="dxa"/>
            <w:vAlign w:val="top"/>
          </w:tcPr>
          <w:p w14:paraId="186B0367">
            <w:pPr>
              <w:pStyle w:val="6"/>
              <w:spacing w:line="250" w:lineRule="auto"/>
            </w:pPr>
          </w:p>
          <w:p w14:paraId="08234E2D">
            <w:pPr>
              <w:pStyle w:val="6"/>
              <w:spacing w:line="250" w:lineRule="auto"/>
            </w:pPr>
          </w:p>
          <w:p w14:paraId="427E60FB">
            <w:pPr>
              <w:pStyle w:val="6"/>
              <w:spacing w:line="250" w:lineRule="auto"/>
            </w:pPr>
          </w:p>
          <w:p w14:paraId="29DDA39F">
            <w:pPr>
              <w:pStyle w:val="6"/>
              <w:spacing w:line="251" w:lineRule="auto"/>
            </w:pPr>
          </w:p>
          <w:p w14:paraId="22B24487">
            <w:pPr>
              <w:pStyle w:val="6"/>
              <w:spacing w:line="251" w:lineRule="auto"/>
            </w:pPr>
          </w:p>
          <w:p w14:paraId="3C48F897">
            <w:pPr>
              <w:pStyle w:val="6"/>
              <w:spacing w:line="251" w:lineRule="auto"/>
            </w:pPr>
          </w:p>
          <w:p w14:paraId="23FAB69B">
            <w:pPr>
              <w:pStyle w:val="6"/>
              <w:spacing w:line="251" w:lineRule="auto"/>
            </w:pPr>
          </w:p>
          <w:p w14:paraId="62C1FFCA">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180D54DA">
            <w:pPr>
              <w:pStyle w:val="6"/>
            </w:pPr>
          </w:p>
        </w:tc>
        <w:tc>
          <w:tcPr>
            <w:tcW w:w="436" w:type="dxa"/>
            <w:vAlign w:val="top"/>
          </w:tcPr>
          <w:p w14:paraId="7B892E43">
            <w:pPr>
              <w:pStyle w:val="6"/>
              <w:spacing w:line="250" w:lineRule="auto"/>
            </w:pPr>
          </w:p>
          <w:p w14:paraId="48D50371">
            <w:pPr>
              <w:pStyle w:val="6"/>
              <w:spacing w:line="250" w:lineRule="auto"/>
            </w:pPr>
          </w:p>
          <w:p w14:paraId="182D0947">
            <w:pPr>
              <w:pStyle w:val="6"/>
              <w:spacing w:line="250" w:lineRule="auto"/>
            </w:pPr>
          </w:p>
          <w:p w14:paraId="416DCAE9">
            <w:pPr>
              <w:pStyle w:val="6"/>
              <w:spacing w:line="251" w:lineRule="auto"/>
            </w:pPr>
          </w:p>
          <w:p w14:paraId="1153FA04">
            <w:pPr>
              <w:pStyle w:val="6"/>
              <w:spacing w:line="251" w:lineRule="auto"/>
            </w:pPr>
          </w:p>
          <w:p w14:paraId="4C139DE5">
            <w:pPr>
              <w:pStyle w:val="6"/>
              <w:spacing w:line="251" w:lineRule="auto"/>
            </w:pPr>
          </w:p>
          <w:p w14:paraId="5D3DECE1">
            <w:pPr>
              <w:pStyle w:val="6"/>
              <w:spacing w:line="251" w:lineRule="auto"/>
            </w:pPr>
          </w:p>
          <w:p w14:paraId="04568E90">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24D3A482">
            <w:pPr>
              <w:pStyle w:val="6"/>
              <w:spacing w:line="250" w:lineRule="auto"/>
            </w:pPr>
          </w:p>
          <w:p w14:paraId="6E96B24B">
            <w:pPr>
              <w:pStyle w:val="6"/>
              <w:spacing w:line="250" w:lineRule="auto"/>
            </w:pPr>
          </w:p>
          <w:p w14:paraId="4AB038EF">
            <w:pPr>
              <w:pStyle w:val="6"/>
              <w:spacing w:line="250" w:lineRule="auto"/>
            </w:pPr>
          </w:p>
          <w:p w14:paraId="4554003B">
            <w:pPr>
              <w:pStyle w:val="6"/>
              <w:spacing w:line="251" w:lineRule="auto"/>
            </w:pPr>
          </w:p>
          <w:p w14:paraId="4E169EEB">
            <w:pPr>
              <w:pStyle w:val="6"/>
              <w:spacing w:line="251" w:lineRule="auto"/>
            </w:pPr>
          </w:p>
          <w:p w14:paraId="40784798">
            <w:pPr>
              <w:pStyle w:val="6"/>
              <w:spacing w:line="251" w:lineRule="auto"/>
            </w:pPr>
          </w:p>
          <w:p w14:paraId="03374328">
            <w:pPr>
              <w:pStyle w:val="6"/>
              <w:spacing w:line="251" w:lineRule="auto"/>
            </w:pPr>
          </w:p>
          <w:p w14:paraId="3C7AEF1F">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r>
      <w:tr w14:paraId="4F762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43" w:hRule="atLeast"/>
        </w:trPr>
        <w:tc>
          <w:tcPr>
            <w:tcW w:w="1357" w:type="dxa"/>
            <w:tcBorders>
              <w:bottom w:val="nil"/>
            </w:tcBorders>
            <w:vAlign w:val="top"/>
          </w:tcPr>
          <w:p w14:paraId="611DD972">
            <w:pPr>
              <w:pStyle w:val="6"/>
            </w:pPr>
          </w:p>
        </w:tc>
        <w:tc>
          <w:tcPr>
            <w:tcW w:w="317" w:type="dxa"/>
            <w:tcBorders>
              <w:bottom w:val="nil"/>
            </w:tcBorders>
            <w:vAlign w:val="top"/>
          </w:tcPr>
          <w:p w14:paraId="5988E39C">
            <w:pPr>
              <w:pStyle w:val="6"/>
              <w:spacing w:line="311" w:lineRule="auto"/>
            </w:pPr>
          </w:p>
          <w:p w14:paraId="4B57C48E">
            <w:pPr>
              <w:pStyle w:val="6"/>
              <w:spacing w:line="311" w:lineRule="auto"/>
            </w:pPr>
          </w:p>
          <w:p w14:paraId="1F127286">
            <w:pPr>
              <w:pStyle w:val="6"/>
              <w:spacing w:line="312" w:lineRule="auto"/>
            </w:pPr>
          </w:p>
          <w:p w14:paraId="40EB8EE9">
            <w:pPr>
              <w:spacing w:before="55" w:line="227" w:lineRule="exact"/>
              <w:ind w:left="193"/>
              <w:rPr>
                <w:rFonts w:ascii="新宋体" w:hAnsi="新宋体" w:eastAsia="新宋体" w:cs="新宋体"/>
                <w:sz w:val="17"/>
                <w:szCs w:val="17"/>
              </w:rPr>
            </w:pPr>
            <w:r>
              <w:rPr>
                <w:rFonts w:ascii="新宋体" w:hAnsi="新宋体" w:eastAsia="新宋体" w:cs="新宋体"/>
                <w:b/>
                <w:bCs/>
                <w:spacing w:val="-2"/>
                <w:position w:val="1"/>
                <w:sz w:val="17"/>
                <w:szCs w:val="17"/>
              </w:rPr>
              <w:t>3</w:t>
            </w:r>
          </w:p>
        </w:tc>
        <w:tc>
          <w:tcPr>
            <w:tcW w:w="1103" w:type="dxa"/>
            <w:tcBorders>
              <w:bottom w:val="nil"/>
            </w:tcBorders>
            <w:vAlign w:val="top"/>
          </w:tcPr>
          <w:p w14:paraId="71BDE1B3">
            <w:pPr>
              <w:pStyle w:val="6"/>
              <w:spacing w:line="311" w:lineRule="auto"/>
            </w:pPr>
          </w:p>
          <w:p w14:paraId="67CEFCE5">
            <w:pPr>
              <w:pStyle w:val="6"/>
              <w:spacing w:line="311" w:lineRule="auto"/>
            </w:pPr>
          </w:p>
          <w:p w14:paraId="361405A6">
            <w:pPr>
              <w:pStyle w:val="6"/>
              <w:spacing w:line="312" w:lineRule="auto"/>
            </w:pPr>
          </w:p>
          <w:p w14:paraId="284AFD75">
            <w:pPr>
              <w:spacing w:before="55" w:line="226" w:lineRule="auto"/>
              <w:ind w:left="42"/>
              <w:rPr>
                <w:rFonts w:ascii="新宋体" w:hAnsi="新宋体" w:eastAsia="新宋体" w:cs="新宋体"/>
                <w:sz w:val="17"/>
                <w:szCs w:val="17"/>
              </w:rPr>
            </w:pPr>
            <w:r>
              <w:rPr>
                <w:rFonts w:ascii="新宋体" w:hAnsi="新宋体" w:eastAsia="新宋体" w:cs="新宋体"/>
                <w:b/>
                <w:bCs/>
                <w:spacing w:val="6"/>
                <w:sz w:val="17"/>
                <w:szCs w:val="17"/>
              </w:rPr>
              <w:t>黑名单管理</w:t>
            </w:r>
          </w:p>
        </w:tc>
        <w:tc>
          <w:tcPr>
            <w:tcW w:w="2098" w:type="dxa"/>
            <w:tcBorders>
              <w:bottom w:val="nil"/>
            </w:tcBorders>
            <w:vAlign w:val="top"/>
          </w:tcPr>
          <w:p w14:paraId="6046F7FE">
            <w:pPr>
              <w:pStyle w:val="6"/>
              <w:spacing w:line="247" w:lineRule="auto"/>
            </w:pPr>
          </w:p>
          <w:p w14:paraId="48626743">
            <w:pPr>
              <w:pStyle w:val="6"/>
              <w:spacing w:line="247" w:lineRule="auto"/>
            </w:pPr>
          </w:p>
          <w:p w14:paraId="10B8B2BD">
            <w:pPr>
              <w:spacing w:before="56" w:line="242" w:lineRule="auto"/>
              <w:ind w:left="41" w:right="49" w:firstLine="2"/>
              <w:jc w:val="both"/>
              <w:rPr>
                <w:rFonts w:ascii="新宋体" w:hAnsi="新宋体" w:eastAsia="新宋体" w:cs="新宋体"/>
                <w:sz w:val="17"/>
                <w:szCs w:val="17"/>
              </w:rPr>
            </w:pPr>
            <w:r>
              <w:rPr>
                <w:rFonts w:ascii="新宋体" w:hAnsi="新宋体" w:eastAsia="新宋体" w:cs="新宋体"/>
                <w:b/>
                <w:bCs/>
                <w:spacing w:val="8"/>
                <w:sz w:val="17"/>
                <w:szCs w:val="17"/>
              </w:rPr>
              <w:t>列入或</w:t>
            </w:r>
            <w:r>
              <w:rPr>
                <w:rFonts w:hint="eastAsia" w:ascii="新宋体" w:hAnsi="新宋体" w:eastAsia="新宋体" w:cs="新宋体"/>
                <w:b/>
                <w:bCs/>
                <w:spacing w:val="8"/>
                <w:sz w:val="17"/>
                <w:szCs w:val="17"/>
                <w:lang w:eastAsia="zh-CN"/>
              </w:rPr>
              <w:t>撤销</w:t>
            </w:r>
            <w:r>
              <w:rPr>
                <w:rFonts w:ascii="新宋体" w:hAnsi="新宋体" w:eastAsia="新宋体" w:cs="新宋体"/>
                <w:b/>
                <w:bCs/>
                <w:spacing w:val="8"/>
                <w:sz w:val="17"/>
                <w:szCs w:val="17"/>
              </w:rPr>
              <w:t>安全生产</w:t>
            </w:r>
            <w:r>
              <w:rPr>
                <w:rFonts w:ascii="新宋体" w:hAnsi="新宋体" w:eastAsia="新宋体" w:cs="新宋体"/>
                <w:b/>
                <w:bCs/>
                <w:spacing w:val="5"/>
                <w:sz w:val="17"/>
                <w:szCs w:val="17"/>
              </w:rPr>
              <w:t>黑名单管理的企业信息，</w:t>
            </w:r>
            <w:r>
              <w:rPr>
                <w:rFonts w:ascii="新宋体" w:hAnsi="新宋体" w:eastAsia="新宋体" w:cs="新宋体"/>
                <w:b/>
                <w:bCs/>
                <w:spacing w:val="6"/>
                <w:sz w:val="17"/>
                <w:szCs w:val="17"/>
              </w:rPr>
              <w:t>具体企业名称、证照编号</w:t>
            </w:r>
            <w:r>
              <w:rPr>
                <w:rFonts w:ascii="新宋体" w:hAnsi="新宋体" w:eastAsia="新宋体" w:cs="新宋体"/>
                <w:b/>
                <w:bCs/>
                <w:spacing w:val="9"/>
                <w:sz w:val="17"/>
                <w:szCs w:val="17"/>
              </w:rPr>
              <w:t>、经营地址、负责人姓名</w:t>
            </w:r>
            <w:r>
              <w:rPr>
                <w:rFonts w:ascii="新宋体" w:hAnsi="新宋体" w:eastAsia="新宋体" w:cs="新宋体"/>
                <w:b/>
                <w:bCs/>
                <w:spacing w:val="-2"/>
                <w:sz w:val="17"/>
                <w:szCs w:val="17"/>
              </w:rPr>
              <w:t>等</w:t>
            </w:r>
          </w:p>
        </w:tc>
        <w:tc>
          <w:tcPr>
            <w:tcW w:w="2062" w:type="dxa"/>
            <w:tcBorders>
              <w:bottom w:val="nil"/>
            </w:tcBorders>
            <w:vAlign w:val="top"/>
          </w:tcPr>
          <w:p w14:paraId="3D502CE5">
            <w:pPr>
              <w:pStyle w:val="6"/>
              <w:spacing w:line="247" w:lineRule="auto"/>
            </w:pPr>
          </w:p>
          <w:p w14:paraId="4E5E597C">
            <w:pPr>
              <w:pStyle w:val="6"/>
              <w:spacing w:line="247" w:lineRule="auto"/>
            </w:pPr>
          </w:p>
          <w:p w14:paraId="3B336F56">
            <w:pPr>
              <w:spacing w:before="56" w:line="242" w:lineRule="auto"/>
              <w:ind w:left="41" w:right="95" w:firstLine="3"/>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9"/>
                <w:sz w:val="17"/>
                <w:szCs w:val="17"/>
              </w:rPr>
              <w:t>信息公开条例》（国务</w:t>
            </w:r>
            <w:r>
              <w:rPr>
                <w:rFonts w:ascii="新宋体" w:hAnsi="新宋体" w:eastAsia="新宋体" w:cs="新宋体"/>
                <w:b/>
                <w:bCs/>
                <w:spacing w:val="5"/>
                <w:sz w:val="17"/>
                <w:szCs w:val="17"/>
              </w:rPr>
              <w:t>院令第711号）</w:t>
            </w:r>
            <w:r>
              <w:rPr>
                <w:rFonts w:ascii="新宋体" w:hAnsi="新宋体" w:eastAsia="新宋体" w:cs="新宋体"/>
                <w:spacing w:val="-43"/>
                <w:sz w:val="17"/>
                <w:szCs w:val="17"/>
              </w:rPr>
              <w:t xml:space="preserve"> </w:t>
            </w:r>
            <w:r>
              <w:rPr>
                <w:rFonts w:ascii="新宋体" w:hAnsi="新宋体" w:eastAsia="新宋体" w:cs="新宋体"/>
                <w:b/>
                <w:bCs/>
                <w:spacing w:val="5"/>
                <w:sz w:val="17"/>
                <w:szCs w:val="17"/>
              </w:rPr>
              <w:t>、《社会</w:t>
            </w:r>
            <w:r>
              <w:rPr>
                <w:rFonts w:ascii="新宋体" w:hAnsi="新宋体" w:eastAsia="新宋体" w:cs="新宋体"/>
                <w:b/>
                <w:bCs/>
                <w:spacing w:val="8"/>
                <w:sz w:val="17"/>
                <w:szCs w:val="17"/>
              </w:rPr>
              <w:t>信用体系建设规划纲要</w:t>
            </w:r>
            <w:r>
              <w:rPr>
                <w:rFonts w:ascii="新宋体" w:hAnsi="新宋体" w:eastAsia="新宋体" w:cs="新宋体"/>
                <w:b/>
                <w:bCs/>
                <w:spacing w:val="4"/>
                <w:sz w:val="17"/>
                <w:szCs w:val="17"/>
              </w:rPr>
              <w:t>（2014</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2020年）</w:t>
            </w:r>
            <w:r>
              <w:rPr>
                <w:rFonts w:ascii="新宋体" w:hAnsi="新宋体" w:eastAsia="新宋体" w:cs="新宋体"/>
                <w:spacing w:val="-40"/>
                <w:sz w:val="17"/>
                <w:szCs w:val="17"/>
              </w:rPr>
              <w:t xml:space="preserve"> </w:t>
            </w:r>
            <w:r>
              <w:rPr>
                <w:rFonts w:ascii="新宋体" w:hAnsi="新宋体" w:eastAsia="新宋体" w:cs="新宋体"/>
                <w:b/>
                <w:bCs/>
                <w:spacing w:val="4"/>
                <w:sz w:val="17"/>
                <w:szCs w:val="17"/>
              </w:rPr>
              <w:t>》</w:t>
            </w:r>
          </w:p>
        </w:tc>
        <w:tc>
          <w:tcPr>
            <w:tcW w:w="1384" w:type="dxa"/>
            <w:vAlign w:val="top"/>
          </w:tcPr>
          <w:p w14:paraId="0C683392">
            <w:pPr>
              <w:pStyle w:val="6"/>
              <w:spacing w:line="358" w:lineRule="auto"/>
            </w:pPr>
          </w:p>
          <w:p w14:paraId="15F4F565">
            <w:pPr>
              <w:pStyle w:val="6"/>
              <w:spacing w:line="358" w:lineRule="auto"/>
            </w:pPr>
          </w:p>
          <w:p w14:paraId="42542B99">
            <w:pPr>
              <w:spacing w:before="55" w:line="242" w:lineRule="auto"/>
              <w:ind w:left="44" w:right="60" w:hanging="1"/>
              <w:jc w:val="both"/>
              <w:rPr>
                <w:rFonts w:ascii="新宋体" w:hAnsi="新宋体" w:eastAsia="新宋体" w:cs="新宋体"/>
                <w:sz w:val="17"/>
                <w:szCs w:val="17"/>
              </w:rPr>
            </w:pPr>
            <w:r>
              <w:rPr>
                <w:rFonts w:ascii="新宋体" w:hAnsi="新宋体" w:eastAsia="新宋体" w:cs="新宋体"/>
                <w:b/>
                <w:bCs/>
                <w:spacing w:val="7"/>
                <w:sz w:val="17"/>
                <w:szCs w:val="17"/>
              </w:rPr>
              <w:t>信息形成或变更之日起20个工作</w:t>
            </w:r>
            <w:r>
              <w:rPr>
                <w:rFonts w:ascii="新宋体" w:hAnsi="新宋体" w:eastAsia="新宋体" w:cs="新宋体"/>
                <w:b/>
                <w:bCs/>
                <w:spacing w:val="13"/>
                <w:sz w:val="17"/>
                <w:szCs w:val="17"/>
              </w:rPr>
              <w:t>日内</w:t>
            </w:r>
          </w:p>
        </w:tc>
        <w:tc>
          <w:tcPr>
            <w:tcW w:w="1165" w:type="dxa"/>
            <w:vAlign w:val="top"/>
          </w:tcPr>
          <w:p w14:paraId="3640654C">
            <w:pPr>
              <w:pStyle w:val="6"/>
              <w:spacing w:line="275" w:lineRule="auto"/>
            </w:pPr>
          </w:p>
          <w:p w14:paraId="1D3D3D79">
            <w:pPr>
              <w:pStyle w:val="6"/>
              <w:spacing w:line="275" w:lineRule="auto"/>
            </w:pPr>
          </w:p>
          <w:p w14:paraId="14D28028">
            <w:pPr>
              <w:pStyle w:val="6"/>
              <w:spacing w:line="275" w:lineRule="auto"/>
            </w:pPr>
          </w:p>
          <w:p w14:paraId="1345A366">
            <w:pPr>
              <w:spacing w:before="55" w:line="244"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1682E798">
            <w:pPr>
              <w:pStyle w:val="6"/>
              <w:spacing w:line="311" w:lineRule="auto"/>
            </w:pPr>
          </w:p>
          <w:p w14:paraId="6E24210C">
            <w:pPr>
              <w:pStyle w:val="6"/>
              <w:spacing w:line="311" w:lineRule="auto"/>
            </w:pPr>
          </w:p>
          <w:p w14:paraId="61B8314C">
            <w:pPr>
              <w:pStyle w:val="6"/>
              <w:spacing w:line="312" w:lineRule="auto"/>
            </w:pPr>
          </w:p>
          <w:p w14:paraId="13A0113A">
            <w:pPr>
              <w:spacing w:before="55" w:line="225" w:lineRule="auto"/>
              <w:ind w:left="45"/>
              <w:rPr>
                <w:rFonts w:ascii="新宋体" w:hAnsi="新宋体" w:eastAsia="新宋体" w:cs="新宋体"/>
                <w:sz w:val="17"/>
                <w:szCs w:val="17"/>
              </w:rPr>
            </w:pPr>
            <w:r>
              <w:rPr>
                <w:rFonts w:ascii="新宋体" w:hAnsi="新宋体" w:eastAsia="新宋体" w:cs="新宋体"/>
                <w:b/>
                <w:bCs/>
                <w:spacing w:val="7"/>
                <w:sz w:val="17"/>
                <w:szCs w:val="17"/>
              </w:rPr>
              <w:t>黄石港区政府网站</w:t>
            </w:r>
            <w:r>
              <w:rPr>
                <w:rFonts w:ascii="新宋体" w:hAnsi="新宋体" w:eastAsia="新宋体" w:cs="新宋体"/>
                <w:spacing w:val="-42"/>
                <w:sz w:val="17"/>
                <w:szCs w:val="17"/>
              </w:rPr>
              <w:t xml:space="preserve"> </w:t>
            </w:r>
            <w:r>
              <w:rPr>
                <w:rFonts w:ascii="新宋体" w:hAnsi="新宋体" w:eastAsia="新宋体" w:cs="新宋体"/>
                <w:b/>
                <w:bCs/>
                <w:spacing w:val="7"/>
                <w:sz w:val="17"/>
                <w:szCs w:val="17"/>
              </w:rPr>
              <w:t>、幸福黄石港网站</w:t>
            </w:r>
          </w:p>
        </w:tc>
        <w:tc>
          <w:tcPr>
            <w:tcW w:w="607" w:type="dxa"/>
            <w:vAlign w:val="top"/>
          </w:tcPr>
          <w:p w14:paraId="5DB49A29">
            <w:pPr>
              <w:pStyle w:val="6"/>
              <w:spacing w:line="311" w:lineRule="auto"/>
            </w:pPr>
          </w:p>
          <w:p w14:paraId="53ABE136">
            <w:pPr>
              <w:pStyle w:val="6"/>
              <w:spacing w:line="311" w:lineRule="auto"/>
            </w:pPr>
          </w:p>
          <w:p w14:paraId="3680D94E">
            <w:pPr>
              <w:pStyle w:val="6"/>
              <w:spacing w:line="312" w:lineRule="auto"/>
            </w:pPr>
          </w:p>
          <w:p w14:paraId="5E2278FB">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tcBorders>
              <w:bottom w:val="nil"/>
            </w:tcBorders>
            <w:vAlign w:val="top"/>
          </w:tcPr>
          <w:p w14:paraId="725950D5">
            <w:pPr>
              <w:pStyle w:val="6"/>
            </w:pPr>
          </w:p>
        </w:tc>
        <w:tc>
          <w:tcPr>
            <w:tcW w:w="448" w:type="dxa"/>
            <w:vAlign w:val="top"/>
          </w:tcPr>
          <w:p w14:paraId="22B24AB2">
            <w:pPr>
              <w:pStyle w:val="6"/>
              <w:spacing w:line="311" w:lineRule="auto"/>
            </w:pPr>
          </w:p>
          <w:p w14:paraId="003F59BD">
            <w:pPr>
              <w:pStyle w:val="6"/>
              <w:spacing w:line="311" w:lineRule="auto"/>
            </w:pPr>
          </w:p>
          <w:p w14:paraId="6FE0E4FB">
            <w:pPr>
              <w:pStyle w:val="6"/>
              <w:spacing w:line="312" w:lineRule="auto"/>
            </w:pPr>
          </w:p>
          <w:p w14:paraId="52CACA1A">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tcBorders>
              <w:bottom w:val="nil"/>
            </w:tcBorders>
            <w:vAlign w:val="top"/>
          </w:tcPr>
          <w:p w14:paraId="03ED5F17">
            <w:pPr>
              <w:pStyle w:val="6"/>
            </w:pPr>
          </w:p>
        </w:tc>
        <w:tc>
          <w:tcPr>
            <w:tcW w:w="436" w:type="dxa"/>
            <w:vAlign w:val="top"/>
          </w:tcPr>
          <w:p w14:paraId="77F0D418">
            <w:pPr>
              <w:pStyle w:val="6"/>
              <w:spacing w:line="311" w:lineRule="auto"/>
            </w:pPr>
          </w:p>
          <w:p w14:paraId="12852E55">
            <w:pPr>
              <w:pStyle w:val="6"/>
              <w:spacing w:line="311" w:lineRule="auto"/>
            </w:pPr>
          </w:p>
          <w:p w14:paraId="30C4E653">
            <w:pPr>
              <w:pStyle w:val="6"/>
              <w:spacing w:line="312" w:lineRule="auto"/>
            </w:pPr>
          </w:p>
          <w:p w14:paraId="29EDFB21">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30866DC0">
            <w:pPr>
              <w:pStyle w:val="6"/>
            </w:pPr>
          </w:p>
        </w:tc>
      </w:tr>
    </w:tbl>
    <w:p w14:paraId="71134D6A">
      <w:pPr>
        <w:rPr>
          <w:rFonts w:ascii="Arial"/>
          <w:sz w:val="21"/>
        </w:rPr>
      </w:pPr>
    </w:p>
    <w:p w14:paraId="2F57BB61">
      <w:pPr>
        <w:rPr>
          <w:rFonts w:ascii="Arial" w:hAnsi="Arial" w:eastAsia="Arial" w:cs="Arial"/>
          <w:sz w:val="21"/>
          <w:szCs w:val="21"/>
        </w:rPr>
        <w:sectPr>
          <w:footerReference r:id="rId8" w:type="default"/>
          <w:pgSz w:w="16837" w:h="11905"/>
          <w:pgMar w:top="1011" w:right="602" w:bottom="482" w:left="589" w:header="0" w:footer="226" w:gutter="0"/>
          <w:cols w:space="720" w:num="1"/>
        </w:sectPr>
      </w:pPr>
    </w:p>
    <w:tbl>
      <w:tblPr>
        <w:tblStyle w:val="5"/>
        <w:tblW w:w="156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57"/>
        <w:gridCol w:w="317"/>
        <w:gridCol w:w="1103"/>
        <w:gridCol w:w="2098"/>
        <w:gridCol w:w="2062"/>
        <w:gridCol w:w="1384"/>
        <w:gridCol w:w="1165"/>
        <w:gridCol w:w="3057"/>
        <w:gridCol w:w="607"/>
        <w:gridCol w:w="460"/>
        <w:gridCol w:w="448"/>
        <w:gridCol w:w="472"/>
        <w:gridCol w:w="436"/>
        <w:gridCol w:w="664"/>
      </w:tblGrid>
      <w:tr w14:paraId="477D9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6" w:hRule="atLeast"/>
        </w:trPr>
        <w:tc>
          <w:tcPr>
            <w:tcW w:w="2777" w:type="dxa"/>
            <w:gridSpan w:val="3"/>
            <w:vAlign w:val="top"/>
          </w:tcPr>
          <w:p w14:paraId="78F22224">
            <w:pPr>
              <w:spacing w:before="98" w:line="228" w:lineRule="auto"/>
              <w:ind w:left="1030"/>
              <w:rPr>
                <w:rFonts w:ascii="黑体" w:hAnsi="黑体" w:eastAsia="黑体" w:cs="黑体"/>
                <w:sz w:val="17"/>
                <w:szCs w:val="17"/>
              </w:rPr>
            </w:pPr>
            <w:r>
              <w:rPr>
                <w:rFonts w:ascii="黑体" w:hAnsi="黑体" w:eastAsia="黑体" w:cs="黑体"/>
                <w:b/>
                <w:bCs/>
                <w:spacing w:val="5"/>
                <w:sz w:val="17"/>
                <w:szCs w:val="17"/>
              </w:rPr>
              <w:t>公开事项</w:t>
            </w:r>
          </w:p>
        </w:tc>
        <w:tc>
          <w:tcPr>
            <w:tcW w:w="2098" w:type="dxa"/>
            <w:vMerge w:val="restart"/>
            <w:tcBorders>
              <w:bottom w:val="nil"/>
            </w:tcBorders>
            <w:vAlign w:val="top"/>
          </w:tcPr>
          <w:p w14:paraId="77A1218F">
            <w:pPr>
              <w:pStyle w:val="6"/>
              <w:spacing w:line="315" w:lineRule="auto"/>
            </w:pPr>
          </w:p>
          <w:p w14:paraId="02CEA083">
            <w:pPr>
              <w:spacing w:before="55" w:line="228" w:lineRule="auto"/>
              <w:ind w:left="686"/>
              <w:rPr>
                <w:rFonts w:ascii="黑体" w:hAnsi="黑体" w:eastAsia="黑体" w:cs="黑体"/>
                <w:sz w:val="17"/>
                <w:szCs w:val="17"/>
              </w:rPr>
            </w:pPr>
            <w:r>
              <w:rPr>
                <w:rFonts w:ascii="黑体" w:hAnsi="黑体" w:eastAsia="黑体" w:cs="黑体"/>
                <w:b/>
                <w:bCs/>
                <w:spacing w:val="5"/>
                <w:sz w:val="17"/>
                <w:szCs w:val="17"/>
              </w:rPr>
              <w:t>公开内容</w:t>
            </w:r>
          </w:p>
        </w:tc>
        <w:tc>
          <w:tcPr>
            <w:tcW w:w="2062" w:type="dxa"/>
            <w:vMerge w:val="restart"/>
            <w:tcBorders>
              <w:bottom w:val="nil"/>
            </w:tcBorders>
            <w:vAlign w:val="top"/>
          </w:tcPr>
          <w:p w14:paraId="080F2DDE">
            <w:pPr>
              <w:pStyle w:val="6"/>
              <w:spacing w:line="314" w:lineRule="auto"/>
            </w:pPr>
          </w:p>
          <w:p w14:paraId="55C10088">
            <w:pPr>
              <w:spacing w:before="56" w:line="228" w:lineRule="auto"/>
              <w:ind w:left="671"/>
              <w:rPr>
                <w:rFonts w:ascii="黑体" w:hAnsi="黑体" w:eastAsia="黑体" w:cs="黑体"/>
                <w:sz w:val="17"/>
                <w:szCs w:val="17"/>
              </w:rPr>
            </w:pPr>
            <w:r>
              <w:rPr>
                <w:rFonts w:ascii="黑体" w:hAnsi="黑体" w:eastAsia="黑体" w:cs="黑体"/>
                <w:b/>
                <w:bCs/>
                <w:spacing w:val="5"/>
                <w:sz w:val="17"/>
                <w:szCs w:val="17"/>
              </w:rPr>
              <w:t>公开依据</w:t>
            </w:r>
          </w:p>
        </w:tc>
        <w:tc>
          <w:tcPr>
            <w:tcW w:w="1384" w:type="dxa"/>
            <w:vMerge w:val="restart"/>
            <w:tcBorders>
              <w:bottom w:val="nil"/>
            </w:tcBorders>
            <w:vAlign w:val="top"/>
          </w:tcPr>
          <w:p w14:paraId="1F2EABAC">
            <w:pPr>
              <w:pStyle w:val="6"/>
              <w:spacing w:line="315" w:lineRule="auto"/>
            </w:pPr>
          </w:p>
          <w:p w14:paraId="756C5FA4">
            <w:pPr>
              <w:spacing w:before="55" w:line="230" w:lineRule="auto"/>
              <w:ind w:left="333"/>
              <w:rPr>
                <w:rFonts w:ascii="黑体" w:hAnsi="黑体" w:eastAsia="黑体" w:cs="黑体"/>
                <w:sz w:val="17"/>
                <w:szCs w:val="17"/>
              </w:rPr>
            </w:pPr>
            <w:r>
              <w:rPr>
                <w:rFonts w:ascii="黑体" w:hAnsi="黑体" w:eastAsia="黑体" w:cs="黑体"/>
                <w:b/>
                <w:bCs/>
                <w:spacing w:val="5"/>
                <w:sz w:val="17"/>
                <w:szCs w:val="17"/>
              </w:rPr>
              <w:t>公开时限</w:t>
            </w:r>
          </w:p>
        </w:tc>
        <w:tc>
          <w:tcPr>
            <w:tcW w:w="1165" w:type="dxa"/>
            <w:vMerge w:val="restart"/>
            <w:tcBorders>
              <w:bottom w:val="nil"/>
            </w:tcBorders>
            <w:vAlign w:val="top"/>
          </w:tcPr>
          <w:p w14:paraId="4CF617BE">
            <w:pPr>
              <w:pStyle w:val="6"/>
              <w:spacing w:line="315" w:lineRule="auto"/>
            </w:pPr>
          </w:p>
          <w:p w14:paraId="1E534261">
            <w:pPr>
              <w:spacing w:before="55" w:line="230" w:lineRule="auto"/>
              <w:ind w:left="225"/>
              <w:rPr>
                <w:rFonts w:ascii="黑体" w:hAnsi="黑体" w:eastAsia="黑体" w:cs="黑体"/>
                <w:sz w:val="17"/>
                <w:szCs w:val="17"/>
              </w:rPr>
            </w:pPr>
            <w:r>
              <w:rPr>
                <w:rFonts w:ascii="黑体" w:hAnsi="黑体" w:eastAsia="黑体" w:cs="黑体"/>
                <w:b/>
                <w:bCs/>
                <w:spacing w:val="5"/>
                <w:sz w:val="17"/>
                <w:szCs w:val="17"/>
              </w:rPr>
              <w:t>公开主体</w:t>
            </w:r>
          </w:p>
        </w:tc>
        <w:tc>
          <w:tcPr>
            <w:tcW w:w="3057" w:type="dxa"/>
            <w:vMerge w:val="restart"/>
            <w:tcBorders>
              <w:bottom w:val="nil"/>
            </w:tcBorders>
            <w:vAlign w:val="top"/>
          </w:tcPr>
          <w:p w14:paraId="7E8E3716">
            <w:pPr>
              <w:pStyle w:val="6"/>
              <w:spacing w:line="314" w:lineRule="auto"/>
            </w:pPr>
          </w:p>
          <w:p w14:paraId="27F0D99C">
            <w:pPr>
              <w:spacing w:before="56" w:line="228" w:lineRule="auto"/>
              <w:ind w:left="899"/>
              <w:rPr>
                <w:rFonts w:ascii="黑体" w:hAnsi="黑体" w:eastAsia="黑体" w:cs="黑体"/>
                <w:sz w:val="17"/>
                <w:szCs w:val="17"/>
              </w:rPr>
            </w:pPr>
            <w:r>
              <w:rPr>
                <w:rFonts w:ascii="黑体" w:hAnsi="黑体" w:eastAsia="黑体" w:cs="黑体"/>
                <w:b/>
                <w:bCs/>
                <w:spacing w:val="7"/>
                <w:sz w:val="17"/>
                <w:szCs w:val="17"/>
              </w:rPr>
              <w:t>公开渠道和载体</w:t>
            </w:r>
          </w:p>
        </w:tc>
        <w:tc>
          <w:tcPr>
            <w:tcW w:w="1067" w:type="dxa"/>
            <w:gridSpan w:val="2"/>
            <w:vAlign w:val="top"/>
          </w:tcPr>
          <w:p w14:paraId="2FC12F8C">
            <w:pPr>
              <w:spacing w:before="99" w:line="228" w:lineRule="auto"/>
              <w:ind w:left="179"/>
              <w:rPr>
                <w:rFonts w:ascii="黑体" w:hAnsi="黑体" w:eastAsia="黑体" w:cs="黑体"/>
                <w:sz w:val="17"/>
                <w:szCs w:val="17"/>
              </w:rPr>
            </w:pPr>
            <w:r>
              <w:rPr>
                <w:rFonts w:ascii="黑体" w:hAnsi="黑体" w:eastAsia="黑体" w:cs="黑体"/>
                <w:b/>
                <w:bCs/>
                <w:spacing w:val="5"/>
                <w:sz w:val="17"/>
                <w:szCs w:val="17"/>
              </w:rPr>
              <w:t>公开对象</w:t>
            </w:r>
          </w:p>
        </w:tc>
        <w:tc>
          <w:tcPr>
            <w:tcW w:w="920" w:type="dxa"/>
            <w:gridSpan w:val="2"/>
            <w:vAlign w:val="top"/>
          </w:tcPr>
          <w:p w14:paraId="597CDA0A">
            <w:pPr>
              <w:spacing w:before="99" w:line="227" w:lineRule="auto"/>
              <w:ind w:left="109"/>
              <w:rPr>
                <w:rFonts w:ascii="黑体" w:hAnsi="黑体" w:eastAsia="黑体" w:cs="黑体"/>
                <w:sz w:val="17"/>
                <w:szCs w:val="17"/>
              </w:rPr>
            </w:pPr>
            <w:r>
              <w:rPr>
                <w:rFonts w:ascii="黑体" w:hAnsi="黑体" w:eastAsia="黑体" w:cs="黑体"/>
                <w:b/>
                <w:bCs/>
                <w:spacing w:val="5"/>
                <w:sz w:val="17"/>
                <w:szCs w:val="17"/>
              </w:rPr>
              <w:t>公开方式</w:t>
            </w:r>
          </w:p>
        </w:tc>
        <w:tc>
          <w:tcPr>
            <w:tcW w:w="1100" w:type="dxa"/>
            <w:gridSpan w:val="2"/>
            <w:vAlign w:val="top"/>
          </w:tcPr>
          <w:p w14:paraId="6B30653B">
            <w:pPr>
              <w:spacing w:before="99" w:line="227" w:lineRule="auto"/>
              <w:ind w:left="194"/>
              <w:rPr>
                <w:rFonts w:ascii="黑体" w:hAnsi="黑体" w:eastAsia="黑体" w:cs="黑体"/>
                <w:sz w:val="17"/>
                <w:szCs w:val="17"/>
              </w:rPr>
            </w:pPr>
            <w:r>
              <w:rPr>
                <w:rFonts w:ascii="黑体" w:hAnsi="黑体" w:eastAsia="黑体" w:cs="黑体"/>
                <w:b/>
                <w:bCs/>
                <w:spacing w:val="5"/>
                <w:sz w:val="17"/>
                <w:szCs w:val="17"/>
              </w:rPr>
              <w:t>公开层级</w:t>
            </w:r>
          </w:p>
        </w:tc>
      </w:tr>
      <w:tr w14:paraId="36183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9" w:hRule="atLeast"/>
        </w:trPr>
        <w:tc>
          <w:tcPr>
            <w:tcW w:w="1357" w:type="dxa"/>
            <w:vAlign w:val="top"/>
          </w:tcPr>
          <w:p w14:paraId="2FF87B03">
            <w:pPr>
              <w:spacing w:before="181" w:line="227" w:lineRule="auto"/>
              <w:ind w:left="321"/>
              <w:rPr>
                <w:rFonts w:ascii="黑体" w:hAnsi="黑体" w:eastAsia="黑体" w:cs="黑体"/>
                <w:sz w:val="17"/>
                <w:szCs w:val="17"/>
              </w:rPr>
            </w:pPr>
            <w:r>
              <w:rPr>
                <w:rFonts w:ascii="黑体" w:hAnsi="黑体" w:eastAsia="黑体" w:cs="黑体"/>
                <w:b/>
                <w:bCs/>
                <w:spacing w:val="5"/>
                <w:sz w:val="17"/>
                <w:szCs w:val="17"/>
              </w:rPr>
              <w:t>一级事项</w:t>
            </w:r>
          </w:p>
        </w:tc>
        <w:tc>
          <w:tcPr>
            <w:tcW w:w="1420" w:type="dxa"/>
            <w:gridSpan w:val="2"/>
            <w:vAlign w:val="top"/>
          </w:tcPr>
          <w:p w14:paraId="17A05004">
            <w:pPr>
              <w:spacing w:before="181" w:line="227" w:lineRule="auto"/>
              <w:ind w:left="349"/>
              <w:rPr>
                <w:rFonts w:ascii="黑体" w:hAnsi="黑体" w:eastAsia="黑体" w:cs="黑体"/>
                <w:sz w:val="17"/>
                <w:szCs w:val="17"/>
              </w:rPr>
            </w:pPr>
            <w:r>
              <w:rPr>
                <w:rFonts w:ascii="黑体" w:hAnsi="黑体" w:eastAsia="黑体" w:cs="黑体"/>
                <w:b/>
                <w:bCs/>
                <w:spacing w:val="5"/>
                <w:sz w:val="17"/>
                <w:szCs w:val="17"/>
              </w:rPr>
              <w:t>二级事项</w:t>
            </w:r>
          </w:p>
        </w:tc>
        <w:tc>
          <w:tcPr>
            <w:tcW w:w="2098" w:type="dxa"/>
            <w:vMerge w:val="continue"/>
            <w:tcBorders>
              <w:top w:val="nil"/>
            </w:tcBorders>
            <w:vAlign w:val="top"/>
          </w:tcPr>
          <w:p w14:paraId="65FBBA79">
            <w:pPr>
              <w:pStyle w:val="6"/>
            </w:pPr>
          </w:p>
        </w:tc>
        <w:tc>
          <w:tcPr>
            <w:tcW w:w="2062" w:type="dxa"/>
            <w:vMerge w:val="continue"/>
            <w:tcBorders>
              <w:top w:val="nil"/>
            </w:tcBorders>
            <w:vAlign w:val="top"/>
          </w:tcPr>
          <w:p w14:paraId="7D6A73D6">
            <w:pPr>
              <w:pStyle w:val="6"/>
            </w:pPr>
          </w:p>
        </w:tc>
        <w:tc>
          <w:tcPr>
            <w:tcW w:w="1384" w:type="dxa"/>
            <w:vMerge w:val="continue"/>
            <w:tcBorders>
              <w:top w:val="nil"/>
            </w:tcBorders>
            <w:vAlign w:val="top"/>
          </w:tcPr>
          <w:p w14:paraId="1D4EFFAC">
            <w:pPr>
              <w:pStyle w:val="6"/>
            </w:pPr>
          </w:p>
        </w:tc>
        <w:tc>
          <w:tcPr>
            <w:tcW w:w="1165" w:type="dxa"/>
            <w:vMerge w:val="continue"/>
            <w:tcBorders>
              <w:top w:val="nil"/>
            </w:tcBorders>
            <w:vAlign w:val="top"/>
          </w:tcPr>
          <w:p w14:paraId="5861EA00">
            <w:pPr>
              <w:pStyle w:val="6"/>
            </w:pPr>
          </w:p>
        </w:tc>
        <w:tc>
          <w:tcPr>
            <w:tcW w:w="3057" w:type="dxa"/>
            <w:vMerge w:val="continue"/>
            <w:tcBorders>
              <w:top w:val="nil"/>
            </w:tcBorders>
            <w:vAlign w:val="top"/>
          </w:tcPr>
          <w:p w14:paraId="646C9C5B">
            <w:pPr>
              <w:pStyle w:val="6"/>
            </w:pPr>
          </w:p>
        </w:tc>
        <w:tc>
          <w:tcPr>
            <w:tcW w:w="607" w:type="dxa"/>
            <w:vAlign w:val="top"/>
          </w:tcPr>
          <w:p w14:paraId="309802D4">
            <w:pPr>
              <w:spacing w:before="71" w:line="243" w:lineRule="auto"/>
              <w:ind w:left="222" w:right="111" w:hanging="91"/>
              <w:rPr>
                <w:rFonts w:ascii="黑体" w:hAnsi="黑体" w:eastAsia="黑体" w:cs="黑体"/>
                <w:sz w:val="17"/>
                <w:szCs w:val="17"/>
              </w:rPr>
            </w:pPr>
            <w:r>
              <w:rPr>
                <w:rFonts w:ascii="黑体" w:hAnsi="黑体" w:eastAsia="黑体" w:cs="黑体"/>
                <w:b/>
                <w:bCs/>
                <w:spacing w:val="2"/>
                <w:sz w:val="17"/>
                <w:szCs w:val="17"/>
              </w:rPr>
              <w:t>全社</w:t>
            </w:r>
            <w:r>
              <w:rPr>
                <w:rFonts w:ascii="黑体" w:hAnsi="黑体" w:eastAsia="黑体" w:cs="黑体"/>
                <w:b/>
                <w:bCs/>
                <w:spacing w:val="-2"/>
                <w:sz w:val="17"/>
                <w:szCs w:val="17"/>
              </w:rPr>
              <w:t>会</w:t>
            </w:r>
          </w:p>
        </w:tc>
        <w:tc>
          <w:tcPr>
            <w:tcW w:w="460" w:type="dxa"/>
            <w:vAlign w:val="top"/>
          </w:tcPr>
          <w:p w14:paraId="0BB05490">
            <w:pPr>
              <w:spacing w:before="71" w:line="228" w:lineRule="auto"/>
              <w:ind w:left="58"/>
              <w:rPr>
                <w:rFonts w:ascii="黑体" w:hAnsi="黑体" w:eastAsia="黑体" w:cs="黑体"/>
                <w:sz w:val="17"/>
                <w:szCs w:val="17"/>
              </w:rPr>
            </w:pPr>
            <w:r>
              <w:rPr>
                <w:rFonts w:ascii="黑体" w:hAnsi="黑体" w:eastAsia="黑体" w:cs="黑体"/>
                <w:b/>
                <w:bCs/>
                <w:spacing w:val="3"/>
                <w:sz w:val="17"/>
                <w:szCs w:val="17"/>
              </w:rPr>
              <w:t>特定</w:t>
            </w:r>
          </w:p>
          <w:p w14:paraId="093DDE2D">
            <w:pPr>
              <w:spacing w:before="13" w:line="227" w:lineRule="auto"/>
              <w:ind w:left="57"/>
              <w:rPr>
                <w:rFonts w:ascii="黑体" w:hAnsi="黑体" w:eastAsia="黑体" w:cs="黑体"/>
                <w:sz w:val="17"/>
                <w:szCs w:val="17"/>
              </w:rPr>
            </w:pPr>
            <w:r>
              <w:rPr>
                <w:rFonts w:ascii="黑体" w:hAnsi="黑体" w:eastAsia="黑体" w:cs="黑体"/>
                <w:b/>
                <w:bCs/>
                <w:spacing w:val="3"/>
                <w:sz w:val="17"/>
                <w:szCs w:val="17"/>
              </w:rPr>
              <w:t>群体</w:t>
            </w:r>
          </w:p>
        </w:tc>
        <w:tc>
          <w:tcPr>
            <w:tcW w:w="448" w:type="dxa"/>
            <w:vAlign w:val="top"/>
          </w:tcPr>
          <w:p w14:paraId="08ACCE85">
            <w:pPr>
              <w:spacing w:before="181" w:line="228" w:lineRule="auto"/>
              <w:ind w:left="57"/>
              <w:rPr>
                <w:rFonts w:ascii="黑体" w:hAnsi="黑体" w:eastAsia="黑体" w:cs="黑体"/>
                <w:sz w:val="17"/>
                <w:szCs w:val="17"/>
              </w:rPr>
            </w:pPr>
            <w:r>
              <w:rPr>
                <w:rFonts w:ascii="黑体" w:hAnsi="黑体" w:eastAsia="黑体" w:cs="黑体"/>
                <w:b/>
                <w:bCs/>
                <w:spacing w:val="1"/>
                <w:sz w:val="17"/>
                <w:szCs w:val="17"/>
              </w:rPr>
              <w:t>主动</w:t>
            </w:r>
          </w:p>
        </w:tc>
        <w:tc>
          <w:tcPr>
            <w:tcW w:w="472" w:type="dxa"/>
            <w:vAlign w:val="top"/>
          </w:tcPr>
          <w:p w14:paraId="12D31B77">
            <w:pPr>
              <w:spacing w:before="71" w:line="243" w:lineRule="auto"/>
              <w:ind w:left="159" w:right="39" w:hanging="92"/>
              <w:rPr>
                <w:rFonts w:ascii="黑体" w:hAnsi="黑体" w:eastAsia="黑体" w:cs="黑体"/>
                <w:sz w:val="17"/>
                <w:szCs w:val="17"/>
              </w:rPr>
            </w:pPr>
            <w:r>
              <w:rPr>
                <w:rFonts w:ascii="黑体" w:hAnsi="黑体" w:eastAsia="黑体" w:cs="黑体"/>
                <w:b/>
                <w:bCs/>
                <w:spacing w:val="3"/>
                <w:sz w:val="17"/>
                <w:szCs w:val="17"/>
              </w:rPr>
              <w:t>依申</w:t>
            </w:r>
            <w:r>
              <w:rPr>
                <w:rFonts w:ascii="黑体" w:hAnsi="黑体" w:eastAsia="黑体" w:cs="黑体"/>
                <w:b/>
                <w:bCs/>
                <w:spacing w:val="-2"/>
                <w:sz w:val="17"/>
                <w:szCs w:val="17"/>
              </w:rPr>
              <w:t>请</w:t>
            </w:r>
          </w:p>
        </w:tc>
        <w:tc>
          <w:tcPr>
            <w:tcW w:w="436" w:type="dxa"/>
            <w:textDirection w:val="tbRlV"/>
            <w:vAlign w:val="top"/>
          </w:tcPr>
          <w:p w14:paraId="7237DFEF">
            <w:pPr>
              <w:spacing w:before="112" w:line="210" w:lineRule="auto"/>
              <w:ind w:left="71"/>
              <w:rPr>
                <w:rFonts w:ascii="黑体" w:hAnsi="黑体" w:eastAsia="黑体" w:cs="黑体"/>
                <w:sz w:val="17"/>
                <w:szCs w:val="17"/>
              </w:rPr>
            </w:pPr>
            <w:r>
              <w:rPr>
                <w:rFonts w:ascii="黑体" w:hAnsi="黑体" w:eastAsia="黑体" w:cs="黑体"/>
                <w:b/>
                <w:bCs/>
                <w:spacing w:val="6"/>
                <w:sz w:val="17"/>
                <w:szCs w:val="17"/>
              </w:rPr>
              <w:t>区</w:t>
            </w:r>
            <w:r>
              <w:rPr>
                <w:rFonts w:ascii="黑体" w:hAnsi="黑体" w:eastAsia="黑体" w:cs="黑体"/>
                <w:spacing w:val="-41"/>
                <w:sz w:val="17"/>
                <w:szCs w:val="17"/>
              </w:rPr>
              <w:t xml:space="preserve"> </w:t>
            </w:r>
            <w:r>
              <w:rPr>
                <w:rFonts w:ascii="黑体" w:hAnsi="黑体" w:eastAsia="黑体" w:cs="黑体"/>
                <w:b/>
                <w:bCs/>
                <w:spacing w:val="6"/>
                <w:sz w:val="17"/>
                <w:szCs w:val="17"/>
              </w:rPr>
              <w:t>级</w:t>
            </w:r>
          </w:p>
        </w:tc>
        <w:tc>
          <w:tcPr>
            <w:tcW w:w="664" w:type="dxa"/>
            <w:vAlign w:val="top"/>
          </w:tcPr>
          <w:p w14:paraId="3666B8B7">
            <w:pPr>
              <w:spacing w:before="181" w:line="228" w:lineRule="auto"/>
              <w:ind w:left="159"/>
              <w:rPr>
                <w:rFonts w:ascii="黑体" w:hAnsi="黑体" w:eastAsia="黑体" w:cs="黑体"/>
                <w:sz w:val="17"/>
                <w:szCs w:val="17"/>
              </w:rPr>
            </w:pPr>
            <w:r>
              <w:rPr>
                <w:rFonts w:ascii="黑体" w:hAnsi="黑体" w:eastAsia="黑体" w:cs="黑体"/>
                <w:b/>
                <w:bCs/>
                <w:spacing w:val="3"/>
                <w:sz w:val="17"/>
                <w:szCs w:val="17"/>
              </w:rPr>
              <w:t>镇街</w:t>
            </w:r>
          </w:p>
        </w:tc>
      </w:tr>
      <w:tr w14:paraId="615A7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5" w:hRule="atLeast"/>
        </w:trPr>
        <w:tc>
          <w:tcPr>
            <w:tcW w:w="1357" w:type="dxa"/>
            <w:vMerge w:val="restart"/>
            <w:tcBorders>
              <w:bottom w:val="nil"/>
            </w:tcBorders>
            <w:vAlign w:val="top"/>
          </w:tcPr>
          <w:p w14:paraId="5DE8EE94">
            <w:pPr>
              <w:pStyle w:val="6"/>
              <w:spacing w:line="244" w:lineRule="auto"/>
            </w:pPr>
          </w:p>
          <w:p w14:paraId="2CC374B5">
            <w:pPr>
              <w:pStyle w:val="6"/>
              <w:spacing w:line="245" w:lineRule="auto"/>
            </w:pPr>
          </w:p>
          <w:p w14:paraId="09677C57">
            <w:pPr>
              <w:pStyle w:val="6"/>
              <w:spacing w:line="245" w:lineRule="auto"/>
            </w:pPr>
          </w:p>
          <w:p w14:paraId="366DB408">
            <w:pPr>
              <w:pStyle w:val="6"/>
              <w:spacing w:line="245" w:lineRule="auto"/>
            </w:pPr>
          </w:p>
          <w:p w14:paraId="20DB4BBC">
            <w:pPr>
              <w:pStyle w:val="6"/>
              <w:spacing w:line="245" w:lineRule="auto"/>
            </w:pPr>
          </w:p>
          <w:p w14:paraId="0043A36D">
            <w:pPr>
              <w:pStyle w:val="6"/>
              <w:spacing w:line="245" w:lineRule="auto"/>
            </w:pPr>
          </w:p>
          <w:p w14:paraId="45600C5D">
            <w:pPr>
              <w:pStyle w:val="6"/>
              <w:spacing w:line="245" w:lineRule="auto"/>
            </w:pPr>
          </w:p>
          <w:p w14:paraId="673B62CD">
            <w:pPr>
              <w:pStyle w:val="6"/>
              <w:spacing w:line="245" w:lineRule="auto"/>
            </w:pPr>
          </w:p>
          <w:p w14:paraId="01132F88">
            <w:pPr>
              <w:pStyle w:val="6"/>
              <w:spacing w:line="245" w:lineRule="auto"/>
            </w:pPr>
          </w:p>
          <w:p w14:paraId="5A5D9938">
            <w:pPr>
              <w:spacing w:before="55" w:line="226" w:lineRule="auto"/>
              <w:ind w:left="321"/>
              <w:rPr>
                <w:rFonts w:ascii="新宋体" w:hAnsi="新宋体" w:eastAsia="新宋体" w:cs="新宋体"/>
                <w:sz w:val="17"/>
                <w:szCs w:val="17"/>
              </w:rPr>
            </w:pPr>
            <w:r>
              <w:rPr>
                <w:rFonts w:ascii="新宋体" w:hAnsi="新宋体" w:eastAsia="新宋体" w:cs="新宋体"/>
                <w:b/>
                <w:bCs/>
                <w:spacing w:val="5"/>
                <w:sz w:val="17"/>
                <w:szCs w:val="17"/>
              </w:rPr>
              <w:t>行政管理</w:t>
            </w:r>
          </w:p>
        </w:tc>
        <w:tc>
          <w:tcPr>
            <w:tcW w:w="317" w:type="dxa"/>
            <w:vAlign w:val="top"/>
          </w:tcPr>
          <w:p w14:paraId="2BB40C04">
            <w:pPr>
              <w:pStyle w:val="6"/>
              <w:spacing w:line="267" w:lineRule="auto"/>
            </w:pPr>
          </w:p>
          <w:p w14:paraId="61037184">
            <w:pPr>
              <w:pStyle w:val="6"/>
              <w:spacing w:line="267" w:lineRule="auto"/>
            </w:pPr>
          </w:p>
          <w:p w14:paraId="0E6A07E0">
            <w:pPr>
              <w:pStyle w:val="6"/>
              <w:spacing w:line="267" w:lineRule="auto"/>
            </w:pPr>
          </w:p>
          <w:p w14:paraId="2C08D316">
            <w:pPr>
              <w:pStyle w:val="6"/>
              <w:spacing w:line="267" w:lineRule="auto"/>
            </w:pPr>
          </w:p>
          <w:p w14:paraId="1433A709">
            <w:pPr>
              <w:pStyle w:val="6"/>
              <w:spacing w:line="267" w:lineRule="auto"/>
            </w:pPr>
          </w:p>
          <w:p w14:paraId="30DE0CA5">
            <w:pPr>
              <w:pStyle w:val="6"/>
              <w:spacing w:line="267" w:lineRule="auto"/>
            </w:pPr>
          </w:p>
          <w:p w14:paraId="6AE33FCB">
            <w:pPr>
              <w:pStyle w:val="6"/>
              <w:spacing w:line="267" w:lineRule="auto"/>
            </w:pPr>
          </w:p>
          <w:p w14:paraId="66650DD3">
            <w:pPr>
              <w:pStyle w:val="6"/>
              <w:spacing w:line="268" w:lineRule="auto"/>
            </w:pPr>
          </w:p>
          <w:p w14:paraId="1932E38F">
            <w:pPr>
              <w:spacing w:before="55" w:line="228" w:lineRule="exact"/>
              <w:ind w:left="189"/>
              <w:rPr>
                <w:rFonts w:ascii="新宋体" w:hAnsi="新宋体" w:eastAsia="新宋体" w:cs="新宋体"/>
                <w:sz w:val="17"/>
                <w:szCs w:val="17"/>
              </w:rPr>
            </w:pPr>
            <w:r>
              <w:rPr>
                <w:rFonts w:ascii="新宋体" w:hAnsi="新宋体" w:eastAsia="新宋体" w:cs="新宋体"/>
                <w:b/>
                <w:bCs/>
                <w:spacing w:val="-2"/>
                <w:position w:val="1"/>
                <w:sz w:val="17"/>
                <w:szCs w:val="17"/>
              </w:rPr>
              <w:t>4</w:t>
            </w:r>
          </w:p>
        </w:tc>
        <w:tc>
          <w:tcPr>
            <w:tcW w:w="1103" w:type="dxa"/>
            <w:vAlign w:val="top"/>
          </w:tcPr>
          <w:p w14:paraId="72AFFFA6">
            <w:pPr>
              <w:pStyle w:val="6"/>
              <w:spacing w:line="267" w:lineRule="auto"/>
            </w:pPr>
          </w:p>
          <w:p w14:paraId="75BC6064">
            <w:pPr>
              <w:pStyle w:val="6"/>
              <w:spacing w:line="267" w:lineRule="auto"/>
            </w:pPr>
          </w:p>
          <w:p w14:paraId="3DF1D8A4">
            <w:pPr>
              <w:pStyle w:val="6"/>
              <w:spacing w:line="267" w:lineRule="auto"/>
            </w:pPr>
          </w:p>
          <w:p w14:paraId="5ABB1C33">
            <w:pPr>
              <w:pStyle w:val="6"/>
              <w:spacing w:line="267" w:lineRule="auto"/>
            </w:pPr>
          </w:p>
          <w:p w14:paraId="4F314AE2">
            <w:pPr>
              <w:pStyle w:val="6"/>
              <w:spacing w:line="267" w:lineRule="auto"/>
            </w:pPr>
          </w:p>
          <w:p w14:paraId="518ECF0B">
            <w:pPr>
              <w:pStyle w:val="6"/>
              <w:spacing w:line="267" w:lineRule="auto"/>
            </w:pPr>
          </w:p>
          <w:p w14:paraId="62CB7DEF">
            <w:pPr>
              <w:pStyle w:val="6"/>
              <w:spacing w:line="267" w:lineRule="auto"/>
            </w:pPr>
          </w:p>
          <w:p w14:paraId="7F8472ED">
            <w:pPr>
              <w:pStyle w:val="6"/>
              <w:spacing w:line="268" w:lineRule="auto"/>
            </w:pPr>
          </w:p>
          <w:p w14:paraId="1540131F">
            <w:pPr>
              <w:spacing w:before="55" w:line="226" w:lineRule="auto"/>
              <w:ind w:left="38"/>
              <w:rPr>
                <w:rFonts w:ascii="新宋体" w:hAnsi="新宋体" w:eastAsia="新宋体" w:cs="新宋体"/>
                <w:sz w:val="17"/>
                <w:szCs w:val="17"/>
              </w:rPr>
            </w:pPr>
            <w:r>
              <w:rPr>
                <w:rFonts w:ascii="新宋体" w:hAnsi="新宋体" w:eastAsia="新宋体" w:cs="新宋体"/>
                <w:b/>
                <w:bCs/>
                <w:spacing w:val="6"/>
                <w:sz w:val="17"/>
                <w:szCs w:val="17"/>
              </w:rPr>
              <w:t>事故通报</w:t>
            </w:r>
          </w:p>
        </w:tc>
        <w:tc>
          <w:tcPr>
            <w:tcW w:w="2098" w:type="dxa"/>
            <w:vAlign w:val="top"/>
          </w:tcPr>
          <w:p w14:paraId="4BD7E7CA">
            <w:pPr>
              <w:pStyle w:val="6"/>
              <w:spacing w:line="293" w:lineRule="auto"/>
            </w:pPr>
          </w:p>
          <w:p w14:paraId="1F8919B6">
            <w:pPr>
              <w:pStyle w:val="6"/>
              <w:spacing w:line="293" w:lineRule="auto"/>
            </w:pPr>
          </w:p>
          <w:p w14:paraId="5567F2B7">
            <w:pPr>
              <w:spacing w:before="55" w:line="242" w:lineRule="auto"/>
              <w:ind w:left="38" w:right="43" w:firstLine="14"/>
              <w:rPr>
                <w:rFonts w:ascii="新宋体" w:hAnsi="新宋体" w:eastAsia="新宋体" w:cs="新宋体"/>
                <w:sz w:val="17"/>
                <w:szCs w:val="17"/>
              </w:rPr>
            </w:pPr>
            <w:r>
              <w:rPr>
                <w:rFonts w:ascii="新宋体" w:hAnsi="新宋体" w:eastAsia="新宋体" w:cs="新宋体"/>
                <w:b/>
                <w:bCs/>
                <w:spacing w:val="2"/>
                <w:sz w:val="17"/>
                <w:szCs w:val="17"/>
              </w:rPr>
              <w:t>1.事故信息</w:t>
            </w:r>
            <w:r>
              <w:rPr>
                <w:rFonts w:ascii="新宋体" w:hAnsi="新宋体" w:eastAsia="新宋体" w:cs="新宋体"/>
                <w:spacing w:val="-26"/>
                <w:sz w:val="17"/>
                <w:szCs w:val="17"/>
              </w:rPr>
              <w:t xml:space="preserve"> </w:t>
            </w:r>
            <w:r>
              <w:rPr>
                <w:rFonts w:hint="eastAsia" w:ascii="新宋体" w:hAnsi="新宋体" w:eastAsia="新宋体" w:cs="新宋体"/>
                <w:spacing w:val="-26"/>
                <w:sz w:val="17"/>
                <w:szCs w:val="17"/>
                <w:lang w:eastAsia="zh-CN"/>
              </w:rPr>
              <w:t>：</w:t>
            </w:r>
            <w:r>
              <w:rPr>
                <w:rFonts w:ascii="新宋体" w:hAnsi="新宋体" w:eastAsia="新宋体" w:cs="新宋体"/>
                <w:b/>
                <w:bCs/>
                <w:spacing w:val="2"/>
                <w:sz w:val="17"/>
                <w:szCs w:val="17"/>
              </w:rPr>
              <w:t>本部门接报</w:t>
            </w:r>
            <w:r>
              <w:rPr>
                <w:rFonts w:ascii="新宋体" w:hAnsi="新宋体" w:eastAsia="新宋体" w:cs="新宋体"/>
                <w:b/>
                <w:bCs/>
                <w:spacing w:val="8"/>
                <w:sz w:val="17"/>
                <w:szCs w:val="17"/>
              </w:rPr>
              <w:t>查实的各类生产安全事故</w:t>
            </w:r>
            <w:r>
              <w:rPr>
                <w:rFonts w:ascii="新宋体" w:hAnsi="新宋体" w:eastAsia="新宋体" w:cs="新宋体"/>
                <w:b/>
                <w:bCs/>
                <w:spacing w:val="6"/>
                <w:sz w:val="17"/>
                <w:szCs w:val="17"/>
              </w:rPr>
              <w:t>情况（事故发生时间</w:t>
            </w:r>
            <w:r>
              <w:rPr>
                <w:rFonts w:ascii="新宋体" w:hAnsi="新宋体" w:eastAsia="新宋体" w:cs="新宋体"/>
                <w:spacing w:val="-42"/>
                <w:sz w:val="17"/>
                <w:szCs w:val="17"/>
              </w:rPr>
              <w:t xml:space="preserve"> </w:t>
            </w:r>
            <w:r>
              <w:rPr>
                <w:rFonts w:ascii="新宋体" w:hAnsi="新宋体" w:eastAsia="新宋体" w:cs="新宋体"/>
                <w:b/>
                <w:bCs/>
                <w:spacing w:val="6"/>
                <w:sz w:val="17"/>
                <w:szCs w:val="17"/>
              </w:rPr>
              <w:t>、地点、伤亡情况</w:t>
            </w:r>
            <w:r>
              <w:rPr>
                <w:rFonts w:ascii="新宋体" w:hAnsi="新宋体" w:eastAsia="新宋体" w:cs="新宋体"/>
                <w:spacing w:val="-51"/>
                <w:sz w:val="17"/>
                <w:szCs w:val="17"/>
              </w:rPr>
              <w:t xml:space="preserve"> </w:t>
            </w:r>
            <w:r>
              <w:rPr>
                <w:rFonts w:ascii="新宋体" w:hAnsi="新宋体" w:eastAsia="新宋体" w:cs="新宋体"/>
                <w:b/>
                <w:bCs/>
                <w:spacing w:val="6"/>
                <w:sz w:val="17"/>
                <w:szCs w:val="17"/>
              </w:rPr>
              <w:t>、简要经</w:t>
            </w:r>
          </w:p>
          <w:p w14:paraId="078D2D28">
            <w:pPr>
              <w:spacing w:line="233" w:lineRule="auto"/>
              <w:ind w:left="40"/>
              <w:rPr>
                <w:rFonts w:ascii="新宋体" w:hAnsi="新宋体" w:eastAsia="新宋体" w:cs="新宋体"/>
                <w:sz w:val="17"/>
                <w:szCs w:val="17"/>
              </w:rPr>
            </w:pPr>
            <w:r>
              <w:rPr>
                <w:rFonts w:ascii="新宋体" w:hAnsi="新宋体" w:eastAsia="新宋体" w:cs="新宋体"/>
                <w:b/>
                <w:bCs/>
                <w:spacing w:val="-3"/>
                <w:sz w:val="17"/>
                <w:szCs w:val="17"/>
              </w:rPr>
              <w:t>过）</w:t>
            </w:r>
          </w:p>
          <w:p w14:paraId="2361E3EF">
            <w:pPr>
              <w:spacing w:before="8" w:line="242" w:lineRule="auto"/>
              <w:ind w:left="45" w:right="134" w:hanging="3"/>
              <w:rPr>
                <w:rFonts w:ascii="新宋体" w:hAnsi="新宋体" w:eastAsia="新宋体" w:cs="新宋体"/>
                <w:sz w:val="17"/>
                <w:szCs w:val="17"/>
              </w:rPr>
            </w:pPr>
            <w:r>
              <w:rPr>
                <w:rFonts w:ascii="新宋体" w:hAnsi="新宋体" w:eastAsia="新宋体" w:cs="新宋体"/>
                <w:b/>
                <w:bCs/>
                <w:spacing w:val="4"/>
                <w:sz w:val="17"/>
                <w:szCs w:val="17"/>
              </w:rPr>
              <w:t>2.典型事故通报</w:t>
            </w:r>
            <w:r>
              <w:rPr>
                <w:rFonts w:ascii="新宋体" w:hAnsi="新宋体" w:eastAsia="新宋体" w:cs="新宋体"/>
                <w:spacing w:val="-35"/>
                <w:sz w:val="17"/>
                <w:szCs w:val="17"/>
              </w:rPr>
              <w:t xml:space="preserve"> </w:t>
            </w:r>
            <w:r>
              <w:rPr>
                <w:rFonts w:hint="eastAsia" w:ascii="新宋体" w:hAnsi="新宋体" w:eastAsia="新宋体" w:cs="新宋体"/>
                <w:spacing w:val="-35"/>
                <w:sz w:val="17"/>
                <w:szCs w:val="17"/>
                <w:lang w:eastAsia="zh-CN"/>
              </w:rPr>
              <w:t>：</w:t>
            </w:r>
            <w:r>
              <w:rPr>
                <w:rFonts w:ascii="新宋体" w:hAnsi="新宋体" w:eastAsia="新宋体" w:cs="新宋体"/>
                <w:b/>
                <w:bCs/>
                <w:spacing w:val="4"/>
                <w:sz w:val="17"/>
                <w:szCs w:val="17"/>
              </w:rPr>
              <w:t>各类典</w:t>
            </w:r>
            <w:r>
              <w:rPr>
                <w:rFonts w:ascii="新宋体" w:hAnsi="新宋体" w:eastAsia="新宋体" w:cs="新宋体"/>
                <w:b/>
                <w:bCs/>
                <w:spacing w:val="7"/>
                <w:sz w:val="17"/>
                <w:szCs w:val="17"/>
              </w:rPr>
              <w:t>型安全生产事故情况</w:t>
            </w:r>
            <w:r>
              <w:rPr>
                <w:rFonts w:hint="eastAsia" w:ascii="新宋体" w:hAnsi="新宋体" w:eastAsia="新宋体" w:cs="新宋体"/>
                <w:b/>
                <w:bCs/>
                <w:spacing w:val="7"/>
                <w:sz w:val="17"/>
                <w:szCs w:val="17"/>
                <w:lang w:eastAsia="zh-CN"/>
              </w:rPr>
              <w:t>通报</w:t>
            </w:r>
          </w:p>
          <w:p w14:paraId="30F0C7F7">
            <w:pPr>
              <w:spacing w:before="3" w:line="241" w:lineRule="auto"/>
              <w:ind w:left="39" w:right="43" w:hanging="1"/>
              <w:rPr>
                <w:rFonts w:ascii="新宋体" w:hAnsi="新宋体" w:eastAsia="新宋体" w:cs="新宋体"/>
                <w:sz w:val="17"/>
                <w:szCs w:val="17"/>
              </w:rPr>
            </w:pPr>
            <w:r>
              <w:rPr>
                <w:rFonts w:ascii="新宋体" w:hAnsi="新宋体" w:eastAsia="新宋体" w:cs="新宋体"/>
                <w:b/>
                <w:bCs/>
                <w:spacing w:val="6"/>
                <w:sz w:val="17"/>
                <w:szCs w:val="17"/>
              </w:rPr>
              <w:t>报，主要包括发生时间</w:t>
            </w:r>
            <w:r>
              <w:rPr>
                <w:rFonts w:ascii="新宋体" w:hAnsi="新宋体" w:eastAsia="新宋体" w:cs="新宋体"/>
                <w:spacing w:val="-42"/>
                <w:sz w:val="17"/>
                <w:szCs w:val="17"/>
              </w:rPr>
              <w:t xml:space="preserve"> </w:t>
            </w:r>
            <w:r>
              <w:rPr>
                <w:rFonts w:ascii="新宋体" w:hAnsi="新宋体" w:eastAsia="新宋体" w:cs="新宋体"/>
                <w:b/>
                <w:bCs/>
                <w:spacing w:val="6"/>
                <w:sz w:val="17"/>
                <w:szCs w:val="17"/>
              </w:rPr>
              <w:t>、</w:t>
            </w:r>
            <w:r>
              <w:rPr>
                <w:rFonts w:ascii="新宋体" w:hAnsi="新宋体" w:eastAsia="新宋体" w:cs="新宋体"/>
                <w:b/>
                <w:bCs/>
                <w:spacing w:val="9"/>
                <w:sz w:val="17"/>
                <w:szCs w:val="17"/>
              </w:rPr>
              <w:t>地点、起因、经过、结果</w:t>
            </w:r>
            <w:r>
              <w:rPr>
                <w:rFonts w:ascii="新宋体" w:hAnsi="新宋体" w:eastAsia="新宋体" w:cs="新宋体"/>
                <w:spacing w:val="8"/>
                <w:sz w:val="17"/>
                <w:szCs w:val="17"/>
              </w:rPr>
              <w:t xml:space="preserve"> </w:t>
            </w:r>
            <w:r>
              <w:rPr>
                <w:rFonts w:ascii="新宋体" w:hAnsi="新宋体" w:eastAsia="新宋体" w:cs="新宋体"/>
                <w:b/>
                <w:bCs/>
                <w:spacing w:val="6"/>
                <w:sz w:val="17"/>
                <w:szCs w:val="17"/>
              </w:rPr>
              <w:t>、相关领导批示情况</w:t>
            </w:r>
            <w:r>
              <w:rPr>
                <w:rFonts w:ascii="新宋体" w:hAnsi="新宋体" w:eastAsia="新宋体" w:cs="新宋体"/>
                <w:spacing w:val="-43"/>
                <w:sz w:val="17"/>
                <w:szCs w:val="17"/>
              </w:rPr>
              <w:t xml:space="preserve"> </w:t>
            </w:r>
            <w:r>
              <w:rPr>
                <w:rFonts w:ascii="新宋体" w:hAnsi="新宋体" w:eastAsia="新宋体" w:cs="新宋体"/>
                <w:b/>
                <w:bCs/>
                <w:spacing w:val="6"/>
                <w:sz w:val="17"/>
                <w:szCs w:val="17"/>
              </w:rPr>
              <w:t>、预</w:t>
            </w:r>
            <w:r>
              <w:rPr>
                <w:rFonts w:ascii="新宋体" w:hAnsi="新宋体" w:eastAsia="新宋体" w:cs="新宋体"/>
                <w:b/>
                <w:bCs/>
                <w:spacing w:val="8"/>
                <w:sz w:val="17"/>
                <w:szCs w:val="17"/>
              </w:rPr>
              <w:t>防性措施建议等内容</w:t>
            </w:r>
          </w:p>
          <w:p w14:paraId="54CFDCB2">
            <w:pPr>
              <w:spacing w:before="1" w:line="241" w:lineRule="auto"/>
              <w:ind w:left="42" w:right="45"/>
              <w:rPr>
                <w:rFonts w:ascii="新宋体" w:hAnsi="新宋体" w:eastAsia="新宋体" w:cs="新宋体"/>
                <w:sz w:val="17"/>
                <w:szCs w:val="17"/>
              </w:rPr>
            </w:pPr>
            <w:r>
              <w:rPr>
                <w:rFonts w:ascii="新宋体" w:hAnsi="新宋体" w:eastAsia="新宋体" w:cs="新宋体"/>
                <w:b/>
                <w:bCs/>
                <w:spacing w:val="5"/>
                <w:sz w:val="17"/>
                <w:szCs w:val="17"/>
              </w:rPr>
              <w:t>3.事故调查报告：依照事故调查处理权限，经批复</w:t>
            </w:r>
            <w:r>
              <w:rPr>
                <w:rFonts w:ascii="新宋体" w:hAnsi="新宋体" w:eastAsia="新宋体" w:cs="新宋体"/>
                <w:b/>
                <w:bCs/>
                <w:spacing w:val="7"/>
                <w:sz w:val="17"/>
                <w:szCs w:val="17"/>
              </w:rPr>
              <w:t>的生产安全事故</w:t>
            </w:r>
            <w:r>
              <w:rPr>
                <w:rFonts w:hint="eastAsia" w:ascii="新宋体" w:hAnsi="新宋体" w:eastAsia="新宋体" w:cs="新宋体"/>
                <w:b/>
                <w:bCs/>
                <w:spacing w:val="7"/>
                <w:sz w:val="17"/>
                <w:szCs w:val="17"/>
                <w:lang w:eastAsia="zh-CN"/>
              </w:rPr>
              <w:t>调查报告</w:t>
            </w:r>
          </w:p>
          <w:p w14:paraId="343F8255">
            <w:pPr>
              <w:spacing w:line="224" w:lineRule="auto"/>
              <w:ind w:left="44"/>
              <w:rPr>
                <w:rFonts w:ascii="新宋体" w:hAnsi="新宋体" w:eastAsia="新宋体" w:cs="新宋体"/>
                <w:sz w:val="17"/>
                <w:szCs w:val="17"/>
              </w:rPr>
            </w:pPr>
            <w:r>
              <w:rPr>
                <w:rFonts w:ascii="新宋体" w:hAnsi="新宋体" w:eastAsia="新宋体" w:cs="新宋体"/>
                <w:b/>
                <w:bCs/>
                <w:spacing w:val="8"/>
                <w:sz w:val="17"/>
                <w:szCs w:val="17"/>
              </w:rPr>
              <w:t>告，依法应当保密的除外</w:t>
            </w:r>
          </w:p>
        </w:tc>
        <w:tc>
          <w:tcPr>
            <w:tcW w:w="2062" w:type="dxa"/>
            <w:vAlign w:val="top"/>
          </w:tcPr>
          <w:p w14:paraId="7EB0E6F5">
            <w:pPr>
              <w:pStyle w:val="6"/>
              <w:spacing w:line="245" w:lineRule="auto"/>
            </w:pPr>
          </w:p>
          <w:p w14:paraId="3E27948C">
            <w:pPr>
              <w:pStyle w:val="6"/>
              <w:spacing w:line="245" w:lineRule="auto"/>
            </w:pPr>
          </w:p>
          <w:p w14:paraId="5E83123F">
            <w:pPr>
              <w:pStyle w:val="6"/>
              <w:spacing w:line="245" w:lineRule="auto"/>
            </w:pPr>
          </w:p>
          <w:p w14:paraId="3FAA8FDA">
            <w:pPr>
              <w:pStyle w:val="6"/>
              <w:spacing w:line="245" w:lineRule="auto"/>
            </w:pPr>
          </w:p>
          <w:p w14:paraId="54F665B0">
            <w:pPr>
              <w:pStyle w:val="6"/>
              <w:spacing w:line="245" w:lineRule="auto"/>
            </w:pPr>
          </w:p>
          <w:p w14:paraId="1398E2F8">
            <w:pPr>
              <w:pStyle w:val="6"/>
              <w:spacing w:line="245" w:lineRule="auto"/>
            </w:pPr>
          </w:p>
          <w:p w14:paraId="15423B30">
            <w:pPr>
              <w:spacing w:before="56" w:line="242" w:lineRule="auto"/>
              <w:ind w:left="42" w:right="103" w:firstLine="2"/>
              <w:rPr>
                <w:rFonts w:ascii="新宋体" w:hAnsi="新宋体" w:eastAsia="新宋体" w:cs="新宋体"/>
                <w:sz w:val="17"/>
                <w:szCs w:val="17"/>
              </w:rPr>
            </w:pPr>
            <w:r>
              <w:rPr>
                <w:rFonts w:ascii="新宋体" w:hAnsi="新宋体" w:eastAsia="新宋体" w:cs="新宋体"/>
                <w:b/>
                <w:bCs/>
                <w:spacing w:val="4"/>
                <w:sz w:val="17"/>
                <w:szCs w:val="17"/>
              </w:rPr>
              <w:t>《</w:t>
            </w:r>
            <w:r>
              <w:rPr>
                <w:rFonts w:hint="eastAsia" w:ascii="新宋体" w:hAnsi="新宋体" w:eastAsia="新宋体" w:cs="新宋体"/>
                <w:b/>
                <w:bCs/>
                <w:spacing w:val="4"/>
                <w:sz w:val="17"/>
                <w:szCs w:val="17"/>
                <w:lang w:eastAsia="zh-CN"/>
              </w:rPr>
              <w:t>中华人民共和国安全生产法</w:t>
            </w:r>
            <w:r>
              <w:rPr>
                <w:rFonts w:ascii="新宋体" w:hAnsi="新宋体" w:eastAsia="新宋体" w:cs="新宋体"/>
                <w:b/>
                <w:bCs/>
                <w:spacing w:val="4"/>
                <w:sz w:val="17"/>
                <w:szCs w:val="17"/>
              </w:rPr>
              <w:t>》《中</w:t>
            </w:r>
            <w:r>
              <w:rPr>
                <w:rFonts w:ascii="新宋体" w:hAnsi="新宋体" w:eastAsia="新宋体" w:cs="新宋体"/>
                <w:b/>
                <w:bCs/>
                <w:spacing w:val="8"/>
                <w:sz w:val="17"/>
                <w:szCs w:val="17"/>
              </w:rPr>
              <w:t>华人民共和国政府信息</w:t>
            </w:r>
            <w:r>
              <w:rPr>
                <w:rFonts w:ascii="新宋体" w:hAnsi="新宋体" w:eastAsia="新宋体" w:cs="新宋体"/>
                <w:b/>
                <w:bCs/>
                <w:spacing w:val="3"/>
                <w:sz w:val="17"/>
                <w:szCs w:val="17"/>
              </w:rPr>
              <w:t>公开条例》</w:t>
            </w:r>
            <w:r>
              <w:rPr>
                <w:rFonts w:hint="eastAsia" w:ascii="新宋体" w:hAnsi="新宋体" w:eastAsia="新宋体" w:cs="新宋体"/>
                <w:b/>
                <w:bCs/>
                <w:spacing w:val="3"/>
                <w:sz w:val="17"/>
                <w:szCs w:val="17"/>
                <w:lang w:eastAsia="zh-CN"/>
              </w:rPr>
              <w:t>（</w:t>
            </w:r>
            <w:r>
              <w:rPr>
                <w:rFonts w:ascii="新宋体" w:hAnsi="新宋体" w:eastAsia="新宋体" w:cs="新宋体"/>
                <w:b/>
                <w:bCs/>
                <w:spacing w:val="3"/>
                <w:sz w:val="17"/>
                <w:szCs w:val="17"/>
              </w:rPr>
              <w:t>国务院令第</w:t>
            </w:r>
            <w:r>
              <w:rPr>
                <w:rFonts w:ascii="新宋体" w:hAnsi="新宋体" w:eastAsia="新宋体" w:cs="新宋体"/>
                <w:b/>
                <w:bCs/>
                <w:spacing w:val="4"/>
                <w:sz w:val="17"/>
                <w:szCs w:val="17"/>
              </w:rPr>
              <w:t>711号）、《中共中央</w:t>
            </w:r>
          </w:p>
          <w:p w14:paraId="6C26789C">
            <w:pPr>
              <w:spacing w:line="225" w:lineRule="auto"/>
              <w:ind w:left="59"/>
              <w:rPr>
                <w:rFonts w:ascii="新宋体" w:hAnsi="新宋体" w:eastAsia="新宋体" w:cs="新宋体"/>
                <w:sz w:val="17"/>
                <w:szCs w:val="17"/>
              </w:rPr>
            </w:pPr>
            <w:r>
              <w:rPr>
                <w:rFonts w:ascii="新宋体" w:hAnsi="新宋体" w:eastAsia="新宋体" w:cs="新宋体"/>
                <w:b/>
                <w:bCs/>
                <w:spacing w:val="6"/>
                <w:sz w:val="17"/>
                <w:szCs w:val="17"/>
              </w:rPr>
              <w:t>国务院关于推进安全生</w:t>
            </w:r>
          </w:p>
          <w:p w14:paraId="4BF18A23">
            <w:pPr>
              <w:spacing w:before="16" w:line="248" w:lineRule="auto"/>
              <w:ind w:left="50" w:right="204" w:hanging="9"/>
              <w:rPr>
                <w:rFonts w:ascii="新宋体" w:hAnsi="新宋体" w:eastAsia="新宋体" w:cs="新宋体"/>
                <w:sz w:val="17"/>
                <w:szCs w:val="17"/>
              </w:rPr>
            </w:pPr>
            <w:r>
              <w:rPr>
                <w:rFonts w:ascii="新宋体" w:hAnsi="新宋体" w:eastAsia="新宋体" w:cs="新宋体"/>
                <w:b/>
                <w:bCs/>
                <w:spacing w:val="8"/>
                <w:sz w:val="17"/>
                <w:szCs w:val="17"/>
              </w:rPr>
              <w:t>产领域改革发展的意见</w:t>
            </w:r>
            <w:r>
              <w:rPr>
                <w:rFonts w:ascii="新宋体" w:hAnsi="新宋体" w:eastAsia="新宋体" w:cs="新宋体"/>
                <w:spacing w:val="1"/>
                <w:sz w:val="17"/>
                <w:szCs w:val="17"/>
              </w:rPr>
              <w:t xml:space="preserve"> </w:t>
            </w:r>
            <w:r>
              <w:rPr>
                <w:rFonts w:ascii="新宋体" w:hAnsi="新宋体" w:eastAsia="新宋体" w:cs="新宋体"/>
                <w:b/>
                <w:bCs/>
                <w:spacing w:val="-2"/>
                <w:sz w:val="17"/>
                <w:szCs w:val="17"/>
              </w:rPr>
              <w:t>》</w:t>
            </w:r>
          </w:p>
        </w:tc>
        <w:tc>
          <w:tcPr>
            <w:tcW w:w="1384" w:type="dxa"/>
            <w:vAlign w:val="top"/>
          </w:tcPr>
          <w:p w14:paraId="7CDB808C">
            <w:pPr>
              <w:pStyle w:val="6"/>
              <w:spacing w:line="253" w:lineRule="auto"/>
            </w:pPr>
          </w:p>
          <w:p w14:paraId="21A7CB37">
            <w:pPr>
              <w:pStyle w:val="6"/>
              <w:spacing w:line="253" w:lineRule="auto"/>
            </w:pPr>
          </w:p>
          <w:p w14:paraId="519A4BB5">
            <w:pPr>
              <w:pStyle w:val="6"/>
              <w:spacing w:line="253" w:lineRule="auto"/>
            </w:pPr>
          </w:p>
          <w:p w14:paraId="5D6DD9F4">
            <w:pPr>
              <w:pStyle w:val="6"/>
              <w:spacing w:line="253" w:lineRule="auto"/>
            </w:pPr>
          </w:p>
          <w:p w14:paraId="2F3692F6">
            <w:pPr>
              <w:pStyle w:val="6"/>
              <w:spacing w:line="253" w:lineRule="auto"/>
            </w:pPr>
          </w:p>
          <w:p w14:paraId="4C204657">
            <w:pPr>
              <w:pStyle w:val="6"/>
              <w:spacing w:line="253" w:lineRule="auto"/>
            </w:pPr>
          </w:p>
          <w:p w14:paraId="00F29AE9">
            <w:pPr>
              <w:pStyle w:val="6"/>
              <w:spacing w:line="253" w:lineRule="auto"/>
            </w:pPr>
          </w:p>
          <w:p w14:paraId="1184EFC6">
            <w:pPr>
              <w:pStyle w:val="6"/>
              <w:spacing w:line="254" w:lineRule="auto"/>
            </w:pPr>
          </w:p>
          <w:p w14:paraId="74E64923">
            <w:pPr>
              <w:spacing w:before="55" w:line="245" w:lineRule="auto"/>
              <w:ind w:left="45" w:right="68"/>
              <w:rPr>
                <w:rFonts w:ascii="新宋体" w:hAnsi="新宋体" w:eastAsia="新宋体" w:cs="新宋体"/>
                <w:sz w:val="17"/>
                <w:szCs w:val="17"/>
              </w:rPr>
            </w:pPr>
            <w:r>
              <w:rPr>
                <w:rFonts w:ascii="新宋体" w:hAnsi="新宋体" w:eastAsia="新宋体" w:cs="新宋体"/>
                <w:b/>
                <w:bCs/>
                <w:spacing w:val="7"/>
                <w:sz w:val="17"/>
                <w:szCs w:val="17"/>
              </w:rPr>
              <w:t>按照中央有关要</w:t>
            </w:r>
            <w:r>
              <w:rPr>
                <w:rFonts w:ascii="新宋体" w:hAnsi="新宋体" w:eastAsia="新宋体" w:cs="新宋体"/>
                <w:b/>
                <w:bCs/>
                <w:spacing w:val="4"/>
                <w:sz w:val="17"/>
                <w:szCs w:val="17"/>
              </w:rPr>
              <w:t>求公开</w:t>
            </w:r>
          </w:p>
        </w:tc>
        <w:tc>
          <w:tcPr>
            <w:tcW w:w="1165" w:type="dxa"/>
            <w:vAlign w:val="top"/>
          </w:tcPr>
          <w:p w14:paraId="6451CAE4">
            <w:pPr>
              <w:pStyle w:val="6"/>
              <w:spacing w:line="253" w:lineRule="auto"/>
            </w:pPr>
          </w:p>
          <w:p w14:paraId="34FC923F">
            <w:pPr>
              <w:pStyle w:val="6"/>
              <w:spacing w:line="253" w:lineRule="auto"/>
            </w:pPr>
          </w:p>
          <w:p w14:paraId="6A4F8D15">
            <w:pPr>
              <w:pStyle w:val="6"/>
              <w:spacing w:line="253" w:lineRule="auto"/>
            </w:pPr>
          </w:p>
          <w:p w14:paraId="4ADE140E">
            <w:pPr>
              <w:pStyle w:val="6"/>
              <w:spacing w:line="253" w:lineRule="auto"/>
            </w:pPr>
          </w:p>
          <w:p w14:paraId="733B386B">
            <w:pPr>
              <w:pStyle w:val="6"/>
              <w:spacing w:line="253" w:lineRule="auto"/>
            </w:pPr>
          </w:p>
          <w:p w14:paraId="53EA9D58">
            <w:pPr>
              <w:pStyle w:val="6"/>
              <w:spacing w:line="253" w:lineRule="auto"/>
            </w:pPr>
          </w:p>
          <w:p w14:paraId="44E68DD7">
            <w:pPr>
              <w:pStyle w:val="6"/>
              <w:spacing w:line="253" w:lineRule="auto"/>
            </w:pPr>
          </w:p>
          <w:p w14:paraId="04DD2A76">
            <w:pPr>
              <w:pStyle w:val="6"/>
              <w:spacing w:line="254" w:lineRule="auto"/>
            </w:pPr>
          </w:p>
          <w:p w14:paraId="479A8D07">
            <w:pPr>
              <w:spacing w:before="55" w:line="245"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6D8F55CB">
            <w:pPr>
              <w:pStyle w:val="6"/>
              <w:spacing w:line="267" w:lineRule="auto"/>
            </w:pPr>
          </w:p>
          <w:p w14:paraId="0DF06EF4">
            <w:pPr>
              <w:pStyle w:val="6"/>
              <w:spacing w:line="267" w:lineRule="auto"/>
            </w:pPr>
          </w:p>
          <w:p w14:paraId="0B428E9F">
            <w:pPr>
              <w:pStyle w:val="6"/>
              <w:spacing w:line="267" w:lineRule="auto"/>
            </w:pPr>
          </w:p>
          <w:p w14:paraId="17936841">
            <w:pPr>
              <w:pStyle w:val="6"/>
              <w:spacing w:line="267" w:lineRule="auto"/>
            </w:pPr>
          </w:p>
          <w:p w14:paraId="4F929E43">
            <w:pPr>
              <w:pStyle w:val="6"/>
              <w:spacing w:line="267" w:lineRule="auto"/>
            </w:pPr>
          </w:p>
          <w:p w14:paraId="4DEDF069">
            <w:pPr>
              <w:pStyle w:val="6"/>
              <w:spacing w:line="267" w:lineRule="auto"/>
            </w:pPr>
          </w:p>
          <w:p w14:paraId="2C4DB6A5">
            <w:pPr>
              <w:pStyle w:val="6"/>
              <w:spacing w:line="267" w:lineRule="auto"/>
            </w:pPr>
          </w:p>
          <w:p w14:paraId="39953998">
            <w:pPr>
              <w:pStyle w:val="6"/>
              <w:spacing w:line="268" w:lineRule="auto"/>
            </w:pPr>
          </w:p>
          <w:p w14:paraId="18902DDE">
            <w:pPr>
              <w:spacing w:before="55"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0B12040C">
            <w:pPr>
              <w:pStyle w:val="6"/>
              <w:spacing w:line="267" w:lineRule="auto"/>
            </w:pPr>
          </w:p>
          <w:p w14:paraId="03C8C059">
            <w:pPr>
              <w:pStyle w:val="6"/>
              <w:spacing w:line="267" w:lineRule="auto"/>
            </w:pPr>
          </w:p>
          <w:p w14:paraId="38A7AE07">
            <w:pPr>
              <w:pStyle w:val="6"/>
              <w:spacing w:line="267" w:lineRule="auto"/>
            </w:pPr>
          </w:p>
          <w:p w14:paraId="6C1B5E7F">
            <w:pPr>
              <w:pStyle w:val="6"/>
              <w:spacing w:line="267" w:lineRule="auto"/>
            </w:pPr>
          </w:p>
          <w:p w14:paraId="7776D618">
            <w:pPr>
              <w:pStyle w:val="6"/>
              <w:spacing w:line="267" w:lineRule="auto"/>
            </w:pPr>
          </w:p>
          <w:p w14:paraId="7FDF28DF">
            <w:pPr>
              <w:pStyle w:val="6"/>
              <w:spacing w:line="267" w:lineRule="auto"/>
            </w:pPr>
          </w:p>
          <w:p w14:paraId="0C412B99">
            <w:pPr>
              <w:pStyle w:val="6"/>
              <w:spacing w:line="267" w:lineRule="auto"/>
            </w:pPr>
          </w:p>
          <w:p w14:paraId="718ACC36">
            <w:pPr>
              <w:pStyle w:val="6"/>
              <w:spacing w:line="268" w:lineRule="auto"/>
            </w:pPr>
          </w:p>
          <w:p w14:paraId="444F8A8D">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4BFF9300">
            <w:pPr>
              <w:pStyle w:val="6"/>
            </w:pPr>
          </w:p>
        </w:tc>
        <w:tc>
          <w:tcPr>
            <w:tcW w:w="448" w:type="dxa"/>
            <w:vAlign w:val="top"/>
          </w:tcPr>
          <w:p w14:paraId="1EEE9205">
            <w:pPr>
              <w:pStyle w:val="6"/>
              <w:spacing w:line="267" w:lineRule="auto"/>
            </w:pPr>
          </w:p>
          <w:p w14:paraId="33E82BB2">
            <w:pPr>
              <w:pStyle w:val="6"/>
              <w:spacing w:line="267" w:lineRule="auto"/>
            </w:pPr>
          </w:p>
          <w:p w14:paraId="24DD3A94">
            <w:pPr>
              <w:pStyle w:val="6"/>
              <w:spacing w:line="267" w:lineRule="auto"/>
            </w:pPr>
          </w:p>
          <w:p w14:paraId="2F305E2A">
            <w:pPr>
              <w:pStyle w:val="6"/>
              <w:spacing w:line="267" w:lineRule="auto"/>
            </w:pPr>
          </w:p>
          <w:p w14:paraId="6B2AE20B">
            <w:pPr>
              <w:pStyle w:val="6"/>
              <w:spacing w:line="267" w:lineRule="auto"/>
            </w:pPr>
          </w:p>
          <w:p w14:paraId="795C3DEC">
            <w:pPr>
              <w:pStyle w:val="6"/>
              <w:spacing w:line="267" w:lineRule="auto"/>
            </w:pPr>
          </w:p>
          <w:p w14:paraId="7EB1170E">
            <w:pPr>
              <w:pStyle w:val="6"/>
              <w:spacing w:line="267" w:lineRule="auto"/>
            </w:pPr>
          </w:p>
          <w:p w14:paraId="6D5B1A25">
            <w:pPr>
              <w:pStyle w:val="6"/>
              <w:spacing w:line="268" w:lineRule="auto"/>
            </w:pPr>
          </w:p>
          <w:p w14:paraId="2B14DD3C">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6D6FE040">
            <w:pPr>
              <w:pStyle w:val="6"/>
            </w:pPr>
          </w:p>
        </w:tc>
        <w:tc>
          <w:tcPr>
            <w:tcW w:w="436" w:type="dxa"/>
            <w:vAlign w:val="top"/>
          </w:tcPr>
          <w:p w14:paraId="30729A46">
            <w:pPr>
              <w:pStyle w:val="6"/>
              <w:spacing w:line="267" w:lineRule="auto"/>
            </w:pPr>
          </w:p>
          <w:p w14:paraId="4AB7C714">
            <w:pPr>
              <w:pStyle w:val="6"/>
              <w:spacing w:line="267" w:lineRule="auto"/>
            </w:pPr>
          </w:p>
          <w:p w14:paraId="11B8D910">
            <w:pPr>
              <w:pStyle w:val="6"/>
              <w:spacing w:line="267" w:lineRule="auto"/>
            </w:pPr>
          </w:p>
          <w:p w14:paraId="31DD56E0">
            <w:pPr>
              <w:pStyle w:val="6"/>
              <w:spacing w:line="267" w:lineRule="auto"/>
            </w:pPr>
          </w:p>
          <w:p w14:paraId="78AA59E4">
            <w:pPr>
              <w:pStyle w:val="6"/>
              <w:spacing w:line="267" w:lineRule="auto"/>
            </w:pPr>
          </w:p>
          <w:p w14:paraId="060AE306">
            <w:pPr>
              <w:pStyle w:val="6"/>
              <w:spacing w:line="267" w:lineRule="auto"/>
            </w:pPr>
          </w:p>
          <w:p w14:paraId="5D121290">
            <w:pPr>
              <w:pStyle w:val="6"/>
              <w:spacing w:line="267" w:lineRule="auto"/>
            </w:pPr>
          </w:p>
          <w:p w14:paraId="269B34C6">
            <w:pPr>
              <w:pStyle w:val="6"/>
              <w:spacing w:line="268" w:lineRule="auto"/>
            </w:pPr>
          </w:p>
          <w:p w14:paraId="2FB8FFDE">
            <w:pPr>
              <w:spacing w:before="55"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29DAC2A5">
            <w:pPr>
              <w:pStyle w:val="6"/>
            </w:pPr>
          </w:p>
        </w:tc>
      </w:tr>
      <w:tr w14:paraId="60E50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73" w:hRule="atLeast"/>
        </w:trPr>
        <w:tc>
          <w:tcPr>
            <w:tcW w:w="1357" w:type="dxa"/>
            <w:vMerge w:val="continue"/>
            <w:tcBorders>
              <w:top w:val="nil"/>
            </w:tcBorders>
            <w:vAlign w:val="top"/>
          </w:tcPr>
          <w:p w14:paraId="50B3FE26">
            <w:pPr>
              <w:pStyle w:val="6"/>
            </w:pPr>
          </w:p>
        </w:tc>
        <w:tc>
          <w:tcPr>
            <w:tcW w:w="317" w:type="dxa"/>
            <w:vAlign w:val="top"/>
          </w:tcPr>
          <w:p w14:paraId="4E753645">
            <w:pPr>
              <w:pStyle w:val="6"/>
              <w:spacing w:line="250" w:lineRule="auto"/>
            </w:pPr>
          </w:p>
          <w:p w14:paraId="4056AB07">
            <w:pPr>
              <w:pStyle w:val="6"/>
              <w:spacing w:line="250" w:lineRule="auto"/>
            </w:pPr>
          </w:p>
          <w:p w14:paraId="4B3F93B6">
            <w:pPr>
              <w:pStyle w:val="6"/>
              <w:spacing w:line="250" w:lineRule="auto"/>
            </w:pPr>
          </w:p>
          <w:p w14:paraId="7EAC27E1">
            <w:pPr>
              <w:pStyle w:val="6"/>
              <w:spacing w:line="251" w:lineRule="auto"/>
            </w:pPr>
          </w:p>
          <w:p w14:paraId="2EA0E5DA">
            <w:pPr>
              <w:spacing w:before="55" w:line="227" w:lineRule="exact"/>
              <w:ind w:left="193"/>
              <w:rPr>
                <w:rFonts w:ascii="新宋体" w:hAnsi="新宋体" w:eastAsia="新宋体" w:cs="新宋体"/>
                <w:sz w:val="17"/>
                <w:szCs w:val="17"/>
              </w:rPr>
            </w:pPr>
            <w:r>
              <w:rPr>
                <w:rFonts w:ascii="新宋体" w:hAnsi="新宋体" w:eastAsia="新宋体" w:cs="新宋体"/>
                <w:b/>
                <w:bCs/>
                <w:spacing w:val="-2"/>
                <w:position w:val="1"/>
                <w:sz w:val="17"/>
                <w:szCs w:val="17"/>
              </w:rPr>
              <w:t>5</w:t>
            </w:r>
          </w:p>
        </w:tc>
        <w:tc>
          <w:tcPr>
            <w:tcW w:w="1103" w:type="dxa"/>
            <w:vAlign w:val="top"/>
          </w:tcPr>
          <w:p w14:paraId="061C1C18">
            <w:pPr>
              <w:pStyle w:val="6"/>
              <w:spacing w:line="250" w:lineRule="auto"/>
            </w:pPr>
          </w:p>
          <w:p w14:paraId="66EF922B">
            <w:pPr>
              <w:pStyle w:val="6"/>
              <w:spacing w:line="250" w:lineRule="auto"/>
            </w:pPr>
          </w:p>
          <w:p w14:paraId="529030A0">
            <w:pPr>
              <w:pStyle w:val="6"/>
              <w:spacing w:line="250" w:lineRule="auto"/>
            </w:pPr>
          </w:p>
          <w:p w14:paraId="5E0AB679">
            <w:pPr>
              <w:pStyle w:val="6"/>
              <w:spacing w:line="251" w:lineRule="auto"/>
            </w:pPr>
          </w:p>
          <w:p w14:paraId="0AE295BD">
            <w:pPr>
              <w:spacing w:before="55" w:line="226" w:lineRule="auto"/>
              <w:ind w:left="38"/>
              <w:rPr>
                <w:rFonts w:ascii="新宋体" w:hAnsi="新宋体" w:eastAsia="新宋体" w:cs="新宋体"/>
                <w:sz w:val="17"/>
                <w:szCs w:val="17"/>
              </w:rPr>
            </w:pPr>
            <w:r>
              <w:rPr>
                <w:rFonts w:ascii="新宋体" w:hAnsi="新宋体" w:eastAsia="新宋体" w:cs="新宋体"/>
                <w:b/>
                <w:bCs/>
                <w:spacing w:val="6"/>
                <w:sz w:val="17"/>
                <w:szCs w:val="17"/>
              </w:rPr>
              <w:t>动态信息</w:t>
            </w:r>
          </w:p>
        </w:tc>
        <w:tc>
          <w:tcPr>
            <w:tcW w:w="2098" w:type="dxa"/>
            <w:vAlign w:val="top"/>
          </w:tcPr>
          <w:p w14:paraId="2B13FC93">
            <w:pPr>
              <w:pStyle w:val="6"/>
              <w:spacing w:line="297" w:lineRule="auto"/>
            </w:pPr>
          </w:p>
          <w:p w14:paraId="68CACFB1">
            <w:pPr>
              <w:pStyle w:val="6"/>
              <w:spacing w:line="297" w:lineRule="auto"/>
            </w:pPr>
          </w:p>
          <w:p w14:paraId="511D0696">
            <w:pPr>
              <w:pStyle w:val="6"/>
              <w:spacing w:line="297" w:lineRule="auto"/>
            </w:pPr>
          </w:p>
          <w:p w14:paraId="7FE9AB4A">
            <w:pPr>
              <w:spacing w:before="55" w:line="226" w:lineRule="auto"/>
              <w:ind w:left="53"/>
              <w:rPr>
                <w:rFonts w:ascii="新宋体" w:hAnsi="新宋体" w:eastAsia="新宋体" w:cs="新宋体"/>
                <w:sz w:val="17"/>
                <w:szCs w:val="17"/>
              </w:rPr>
            </w:pPr>
            <w:r>
              <w:rPr>
                <w:rFonts w:ascii="新宋体" w:hAnsi="新宋体" w:eastAsia="新宋体" w:cs="新宋体"/>
                <w:b/>
                <w:bCs/>
                <w:spacing w:val="5"/>
                <w:sz w:val="17"/>
                <w:szCs w:val="17"/>
              </w:rPr>
              <w:t>1.业务工作动态</w:t>
            </w:r>
          </w:p>
          <w:p w14:paraId="5F021ECA">
            <w:pPr>
              <w:spacing w:before="15" w:line="226" w:lineRule="auto"/>
              <w:ind w:left="42"/>
              <w:rPr>
                <w:rFonts w:ascii="新宋体" w:hAnsi="新宋体" w:eastAsia="新宋体" w:cs="新宋体"/>
                <w:sz w:val="17"/>
                <w:szCs w:val="17"/>
              </w:rPr>
            </w:pPr>
            <w:r>
              <w:rPr>
                <w:rFonts w:ascii="新宋体" w:hAnsi="新宋体" w:eastAsia="新宋体" w:cs="新宋体"/>
                <w:b/>
                <w:bCs/>
                <w:spacing w:val="7"/>
                <w:sz w:val="17"/>
                <w:szCs w:val="17"/>
              </w:rPr>
              <w:t>2.安全生产执法检查动态</w:t>
            </w:r>
          </w:p>
        </w:tc>
        <w:tc>
          <w:tcPr>
            <w:tcW w:w="2062" w:type="dxa"/>
            <w:vAlign w:val="top"/>
          </w:tcPr>
          <w:p w14:paraId="13A77EF2">
            <w:pPr>
              <w:pStyle w:val="6"/>
              <w:spacing w:line="449" w:lineRule="auto"/>
            </w:pPr>
          </w:p>
          <w:p w14:paraId="2A10E944">
            <w:pPr>
              <w:spacing w:before="56" w:line="242" w:lineRule="auto"/>
              <w:ind w:left="41" w:right="96" w:firstLine="3"/>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5"/>
                <w:sz w:val="17"/>
                <w:szCs w:val="17"/>
              </w:rPr>
              <w:t>令第711号）、《中共中央</w:t>
            </w:r>
            <w:r>
              <w:rPr>
                <w:rFonts w:ascii="新宋体" w:hAnsi="新宋体" w:eastAsia="新宋体" w:cs="新宋体"/>
                <w:spacing w:val="41"/>
                <w:sz w:val="17"/>
                <w:szCs w:val="17"/>
              </w:rPr>
              <w:t xml:space="preserve"> </w:t>
            </w:r>
            <w:r>
              <w:rPr>
                <w:rFonts w:ascii="新宋体" w:hAnsi="新宋体" w:eastAsia="新宋体" w:cs="新宋体"/>
                <w:b/>
                <w:bCs/>
                <w:spacing w:val="5"/>
                <w:sz w:val="17"/>
                <w:szCs w:val="17"/>
              </w:rPr>
              <w:t>国务院关于推进安全</w:t>
            </w:r>
            <w:r>
              <w:rPr>
                <w:rFonts w:ascii="新宋体" w:hAnsi="新宋体" w:eastAsia="新宋体" w:cs="新宋体"/>
                <w:b/>
                <w:bCs/>
                <w:spacing w:val="8"/>
                <w:sz w:val="17"/>
                <w:szCs w:val="17"/>
              </w:rPr>
              <w:t>生产领域改革发展的意</w:t>
            </w:r>
            <w:r>
              <w:rPr>
                <w:rFonts w:ascii="新宋体" w:hAnsi="新宋体" w:eastAsia="新宋体" w:cs="新宋体"/>
                <w:b/>
                <w:bCs/>
                <w:spacing w:val="-2"/>
                <w:sz w:val="17"/>
                <w:szCs w:val="17"/>
              </w:rPr>
              <w:t>见》</w:t>
            </w:r>
          </w:p>
        </w:tc>
        <w:tc>
          <w:tcPr>
            <w:tcW w:w="1384" w:type="dxa"/>
            <w:vAlign w:val="top"/>
          </w:tcPr>
          <w:p w14:paraId="0981480B">
            <w:pPr>
              <w:pStyle w:val="6"/>
              <w:spacing w:line="297" w:lineRule="auto"/>
            </w:pPr>
          </w:p>
          <w:p w14:paraId="62013BE3">
            <w:pPr>
              <w:pStyle w:val="6"/>
              <w:spacing w:line="297" w:lineRule="auto"/>
            </w:pPr>
          </w:p>
          <w:p w14:paraId="59E7DCFD">
            <w:pPr>
              <w:pStyle w:val="6"/>
              <w:spacing w:line="297" w:lineRule="auto"/>
            </w:pPr>
          </w:p>
          <w:p w14:paraId="19E26187">
            <w:pPr>
              <w:spacing w:before="56" w:line="245" w:lineRule="auto"/>
              <w:ind w:left="49" w:right="68" w:hanging="4"/>
              <w:rPr>
                <w:rFonts w:ascii="新宋体" w:hAnsi="新宋体" w:eastAsia="新宋体" w:cs="新宋体"/>
                <w:sz w:val="17"/>
                <w:szCs w:val="17"/>
              </w:rPr>
            </w:pPr>
            <w:r>
              <w:rPr>
                <w:rFonts w:ascii="新宋体" w:hAnsi="新宋体" w:eastAsia="新宋体" w:cs="新宋体"/>
                <w:b/>
                <w:bCs/>
                <w:spacing w:val="7"/>
                <w:sz w:val="17"/>
                <w:szCs w:val="17"/>
              </w:rPr>
              <w:t>按进展情况及时</w:t>
            </w:r>
            <w:r>
              <w:rPr>
                <w:rFonts w:ascii="新宋体" w:hAnsi="新宋体" w:eastAsia="新宋体" w:cs="新宋体"/>
                <w:b/>
                <w:bCs/>
                <w:sz w:val="17"/>
                <w:szCs w:val="17"/>
              </w:rPr>
              <w:t>公开</w:t>
            </w:r>
          </w:p>
        </w:tc>
        <w:tc>
          <w:tcPr>
            <w:tcW w:w="1165" w:type="dxa"/>
            <w:vAlign w:val="top"/>
          </w:tcPr>
          <w:p w14:paraId="65375EC5">
            <w:pPr>
              <w:pStyle w:val="6"/>
              <w:spacing w:line="297" w:lineRule="auto"/>
            </w:pPr>
          </w:p>
          <w:p w14:paraId="1CB6B893">
            <w:pPr>
              <w:pStyle w:val="6"/>
              <w:spacing w:line="297" w:lineRule="auto"/>
            </w:pPr>
          </w:p>
          <w:p w14:paraId="5411A93F">
            <w:pPr>
              <w:pStyle w:val="6"/>
              <w:spacing w:line="297" w:lineRule="auto"/>
            </w:pPr>
          </w:p>
          <w:p w14:paraId="7E5D6393">
            <w:pPr>
              <w:spacing w:before="56" w:line="245"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1514D998">
            <w:pPr>
              <w:pStyle w:val="6"/>
              <w:spacing w:line="250" w:lineRule="auto"/>
            </w:pPr>
          </w:p>
          <w:p w14:paraId="1791CE13">
            <w:pPr>
              <w:pStyle w:val="6"/>
              <w:spacing w:line="250" w:lineRule="auto"/>
            </w:pPr>
          </w:p>
          <w:p w14:paraId="59090CAD">
            <w:pPr>
              <w:pStyle w:val="6"/>
              <w:spacing w:line="250" w:lineRule="auto"/>
            </w:pPr>
          </w:p>
          <w:p w14:paraId="0F193629">
            <w:pPr>
              <w:pStyle w:val="6"/>
              <w:spacing w:line="251" w:lineRule="auto"/>
            </w:pPr>
          </w:p>
          <w:p w14:paraId="75F526B2">
            <w:pPr>
              <w:spacing w:before="56" w:line="225" w:lineRule="auto"/>
              <w:ind w:left="45"/>
              <w:rPr>
                <w:rFonts w:ascii="新宋体" w:hAnsi="新宋体" w:eastAsia="新宋体" w:cs="新宋体"/>
                <w:sz w:val="17"/>
                <w:szCs w:val="17"/>
              </w:rPr>
            </w:pPr>
            <w:r>
              <w:rPr>
                <w:rFonts w:ascii="新宋体" w:hAnsi="新宋体" w:eastAsia="新宋体" w:cs="新宋体"/>
                <w:b/>
                <w:bCs/>
                <w:spacing w:val="7"/>
                <w:sz w:val="17"/>
                <w:szCs w:val="17"/>
              </w:rPr>
              <w:t>黄石港区政府网站</w:t>
            </w:r>
            <w:r>
              <w:rPr>
                <w:rFonts w:ascii="新宋体" w:hAnsi="新宋体" w:eastAsia="新宋体" w:cs="新宋体"/>
                <w:spacing w:val="-47"/>
                <w:sz w:val="17"/>
                <w:szCs w:val="17"/>
              </w:rPr>
              <w:t xml:space="preserve"> </w:t>
            </w:r>
            <w:r>
              <w:rPr>
                <w:rFonts w:ascii="新宋体" w:hAnsi="新宋体" w:eastAsia="新宋体" w:cs="新宋体"/>
                <w:b/>
                <w:bCs/>
                <w:spacing w:val="7"/>
                <w:sz w:val="17"/>
                <w:szCs w:val="17"/>
              </w:rPr>
              <w:t>、微信公众号</w:t>
            </w:r>
          </w:p>
        </w:tc>
        <w:tc>
          <w:tcPr>
            <w:tcW w:w="607" w:type="dxa"/>
            <w:vAlign w:val="top"/>
          </w:tcPr>
          <w:p w14:paraId="24D46958">
            <w:pPr>
              <w:pStyle w:val="6"/>
              <w:spacing w:line="250" w:lineRule="auto"/>
            </w:pPr>
          </w:p>
          <w:p w14:paraId="7AC270D9">
            <w:pPr>
              <w:pStyle w:val="6"/>
              <w:spacing w:line="250" w:lineRule="auto"/>
            </w:pPr>
          </w:p>
          <w:p w14:paraId="1C5BDEE0">
            <w:pPr>
              <w:pStyle w:val="6"/>
              <w:spacing w:line="250" w:lineRule="auto"/>
            </w:pPr>
          </w:p>
          <w:p w14:paraId="2703860A">
            <w:pPr>
              <w:pStyle w:val="6"/>
              <w:spacing w:line="251" w:lineRule="auto"/>
            </w:pPr>
          </w:p>
          <w:p w14:paraId="496DA430">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53433778">
            <w:pPr>
              <w:pStyle w:val="6"/>
            </w:pPr>
          </w:p>
        </w:tc>
        <w:tc>
          <w:tcPr>
            <w:tcW w:w="448" w:type="dxa"/>
            <w:vAlign w:val="top"/>
          </w:tcPr>
          <w:p w14:paraId="5D1AB20B">
            <w:pPr>
              <w:pStyle w:val="6"/>
              <w:spacing w:line="250" w:lineRule="auto"/>
            </w:pPr>
          </w:p>
          <w:p w14:paraId="107390C9">
            <w:pPr>
              <w:pStyle w:val="6"/>
              <w:spacing w:line="250" w:lineRule="auto"/>
            </w:pPr>
          </w:p>
          <w:p w14:paraId="591AFD30">
            <w:pPr>
              <w:pStyle w:val="6"/>
              <w:spacing w:line="250" w:lineRule="auto"/>
            </w:pPr>
          </w:p>
          <w:p w14:paraId="44829B13">
            <w:pPr>
              <w:pStyle w:val="6"/>
              <w:spacing w:line="251" w:lineRule="auto"/>
            </w:pPr>
          </w:p>
          <w:p w14:paraId="7778448E">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0F663EAE">
            <w:pPr>
              <w:pStyle w:val="6"/>
            </w:pPr>
          </w:p>
        </w:tc>
        <w:tc>
          <w:tcPr>
            <w:tcW w:w="436" w:type="dxa"/>
            <w:vAlign w:val="top"/>
          </w:tcPr>
          <w:p w14:paraId="393DF667">
            <w:pPr>
              <w:pStyle w:val="6"/>
              <w:spacing w:line="250" w:lineRule="auto"/>
            </w:pPr>
          </w:p>
          <w:p w14:paraId="3CAFBDAC">
            <w:pPr>
              <w:pStyle w:val="6"/>
              <w:spacing w:line="250" w:lineRule="auto"/>
            </w:pPr>
          </w:p>
          <w:p w14:paraId="6460C57D">
            <w:pPr>
              <w:pStyle w:val="6"/>
              <w:spacing w:line="250" w:lineRule="auto"/>
            </w:pPr>
          </w:p>
          <w:p w14:paraId="4FC492C2">
            <w:pPr>
              <w:pStyle w:val="6"/>
              <w:spacing w:line="251" w:lineRule="auto"/>
            </w:pPr>
          </w:p>
          <w:p w14:paraId="290843BC">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796394B7">
            <w:pPr>
              <w:pStyle w:val="6"/>
              <w:spacing w:line="250" w:lineRule="auto"/>
            </w:pPr>
          </w:p>
          <w:p w14:paraId="2428A2F7">
            <w:pPr>
              <w:pStyle w:val="6"/>
              <w:spacing w:line="250" w:lineRule="auto"/>
            </w:pPr>
          </w:p>
          <w:p w14:paraId="36A7F7D4">
            <w:pPr>
              <w:pStyle w:val="6"/>
              <w:spacing w:line="250" w:lineRule="auto"/>
            </w:pPr>
          </w:p>
          <w:p w14:paraId="0B4CCE5A">
            <w:pPr>
              <w:pStyle w:val="6"/>
              <w:spacing w:line="251" w:lineRule="auto"/>
            </w:pPr>
          </w:p>
          <w:p w14:paraId="07E50B84">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r>
      <w:tr w14:paraId="2C6E0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53" w:hRule="atLeast"/>
        </w:trPr>
        <w:tc>
          <w:tcPr>
            <w:tcW w:w="1357" w:type="dxa"/>
            <w:vAlign w:val="top"/>
          </w:tcPr>
          <w:p w14:paraId="53C3A18D">
            <w:pPr>
              <w:pStyle w:val="6"/>
              <w:spacing w:line="260" w:lineRule="auto"/>
            </w:pPr>
          </w:p>
          <w:p w14:paraId="59E2B838">
            <w:pPr>
              <w:pStyle w:val="6"/>
              <w:spacing w:line="260" w:lineRule="auto"/>
            </w:pPr>
          </w:p>
          <w:p w14:paraId="0F897018">
            <w:pPr>
              <w:pStyle w:val="6"/>
              <w:spacing w:line="260" w:lineRule="auto"/>
            </w:pPr>
          </w:p>
          <w:p w14:paraId="16E6E5FA">
            <w:pPr>
              <w:pStyle w:val="6"/>
              <w:spacing w:line="260" w:lineRule="auto"/>
            </w:pPr>
          </w:p>
          <w:p w14:paraId="126D21D0">
            <w:pPr>
              <w:spacing w:before="56" w:line="226" w:lineRule="auto"/>
              <w:ind w:left="321"/>
              <w:rPr>
                <w:rFonts w:ascii="新宋体" w:hAnsi="新宋体" w:eastAsia="新宋体" w:cs="新宋体"/>
                <w:sz w:val="17"/>
                <w:szCs w:val="17"/>
              </w:rPr>
            </w:pPr>
            <w:r>
              <w:rPr>
                <w:rFonts w:ascii="新宋体" w:hAnsi="新宋体" w:eastAsia="新宋体" w:cs="新宋体"/>
                <w:b/>
                <w:bCs/>
                <w:spacing w:val="5"/>
                <w:sz w:val="17"/>
                <w:szCs w:val="17"/>
              </w:rPr>
              <w:t>行政管理</w:t>
            </w:r>
          </w:p>
        </w:tc>
        <w:tc>
          <w:tcPr>
            <w:tcW w:w="317" w:type="dxa"/>
            <w:vAlign w:val="top"/>
          </w:tcPr>
          <w:p w14:paraId="3FC72546">
            <w:pPr>
              <w:pStyle w:val="6"/>
              <w:spacing w:line="260" w:lineRule="auto"/>
            </w:pPr>
          </w:p>
          <w:p w14:paraId="6DEFDB0B">
            <w:pPr>
              <w:pStyle w:val="6"/>
              <w:spacing w:line="260" w:lineRule="auto"/>
            </w:pPr>
          </w:p>
          <w:p w14:paraId="106F0BE7">
            <w:pPr>
              <w:pStyle w:val="6"/>
              <w:spacing w:line="260" w:lineRule="auto"/>
            </w:pPr>
          </w:p>
          <w:p w14:paraId="707A66BF">
            <w:pPr>
              <w:pStyle w:val="6"/>
              <w:spacing w:line="260" w:lineRule="auto"/>
            </w:pPr>
          </w:p>
          <w:p w14:paraId="57A580DD">
            <w:pPr>
              <w:spacing w:before="56" w:line="226" w:lineRule="exact"/>
              <w:ind w:left="191"/>
              <w:rPr>
                <w:rFonts w:ascii="新宋体" w:hAnsi="新宋体" w:eastAsia="新宋体" w:cs="新宋体"/>
                <w:sz w:val="17"/>
                <w:szCs w:val="17"/>
              </w:rPr>
            </w:pPr>
            <w:r>
              <w:rPr>
                <w:rFonts w:ascii="新宋体" w:hAnsi="新宋体" w:eastAsia="新宋体" w:cs="新宋体"/>
                <w:b/>
                <w:bCs/>
                <w:spacing w:val="-2"/>
                <w:position w:val="1"/>
                <w:sz w:val="17"/>
                <w:szCs w:val="17"/>
              </w:rPr>
              <w:t>6</w:t>
            </w:r>
          </w:p>
        </w:tc>
        <w:tc>
          <w:tcPr>
            <w:tcW w:w="1103" w:type="dxa"/>
            <w:vAlign w:val="top"/>
          </w:tcPr>
          <w:p w14:paraId="6338EDF8">
            <w:pPr>
              <w:pStyle w:val="6"/>
              <w:spacing w:line="310" w:lineRule="auto"/>
            </w:pPr>
          </w:p>
          <w:p w14:paraId="47CE6092">
            <w:pPr>
              <w:pStyle w:val="6"/>
              <w:spacing w:line="311" w:lineRule="auto"/>
            </w:pPr>
          </w:p>
          <w:p w14:paraId="53534E6C">
            <w:pPr>
              <w:pStyle w:val="6"/>
              <w:spacing w:line="311" w:lineRule="auto"/>
            </w:pPr>
          </w:p>
          <w:p w14:paraId="51E6A4F8">
            <w:pPr>
              <w:spacing w:before="55" w:line="243" w:lineRule="auto"/>
              <w:ind w:left="41" w:right="156"/>
              <w:rPr>
                <w:rFonts w:ascii="新宋体" w:hAnsi="新宋体" w:eastAsia="新宋体" w:cs="新宋体"/>
                <w:sz w:val="17"/>
                <w:szCs w:val="17"/>
              </w:rPr>
            </w:pPr>
            <w:r>
              <w:rPr>
                <w:rFonts w:ascii="新宋体" w:hAnsi="新宋体" w:eastAsia="新宋体" w:cs="新宋体"/>
                <w:b/>
                <w:bCs/>
                <w:spacing w:val="6"/>
                <w:sz w:val="17"/>
                <w:szCs w:val="17"/>
              </w:rPr>
              <w:t>安全生产预警提示信息</w:t>
            </w:r>
          </w:p>
        </w:tc>
        <w:tc>
          <w:tcPr>
            <w:tcW w:w="2098" w:type="dxa"/>
            <w:vAlign w:val="top"/>
          </w:tcPr>
          <w:p w14:paraId="786FC888">
            <w:pPr>
              <w:pStyle w:val="6"/>
              <w:spacing w:line="273" w:lineRule="auto"/>
            </w:pPr>
          </w:p>
          <w:p w14:paraId="0471855F">
            <w:pPr>
              <w:pStyle w:val="6"/>
              <w:spacing w:line="273" w:lineRule="auto"/>
            </w:pPr>
          </w:p>
          <w:p w14:paraId="2B074A78">
            <w:pPr>
              <w:pStyle w:val="6"/>
              <w:spacing w:line="273" w:lineRule="auto"/>
            </w:pPr>
          </w:p>
          <w:p w14:paraId="347FA0FC">
            <w:pPr>
              <w:spacing w:before="55" w:line="226" w:lineRule="auto"/>
              <w:ind w:left="53"/>
              <w:rPr>
                <w:rFonts w:ascii="新宋体" w:hAnsi="新宋体" w:eastAsia="新宋体" w:cs="新宋体"/>
                <w:sz w:val="17"/>
                <w:szCs w:val="17"/>
              </w:rPr>
            </w:pPr>
            <w:r>
              <w:rPr>
                <w:rFonts w:ascii="新宋体" w:hAnsi="新宋体" w:eastAsia="新宋体" w:cs="新宋体"/>
                <w:b/>
                <w:bCs/>
                <w:spacing w:val="6"/>
                <w:sz w:val="17"/>
                <w:szCs w:val="17"/>
              </w:rPr>
              <w:t>1.气象及灾害预警信息</w:t>
            </w:r>
          </w:p>
          <w:p w14:paraId="586FF243">
            <w:pPr>
              <w:spacing w:before="13" w:line="245" w:lineRule="auto"/>
              <w:ind w:left="40" w:right="48" w:firstLine="2"/>
              <w:rPr>
                <w:rFonts w:ascii="新宋体" w:hAnsi="新宋体" w:eastAsia="新宋体" w:cs="新宋体"/>
                <w:sz w:val="17"/>
                <w:szCs w:val="17"/>
              </w:rPr>
            </w:pPr>
            <w:r>
              <w:rPr>
                <w:rFonts w:ascii="新宋体" w:hAnsi="新宋体" w:eastAsia="新宋体" w:cs="新宋体"/>
                <w:b/>
                <w:bCs/>
                <w:spacing w:val="5"/>
                <w:sz w:val="17"/>
                <w:szCs w:val="17"/>
              </w:rPr>
              <w:t>2.不同时段</w:t>
            </w:r>
            <w:r>
              <w:rPr>
                <w:rFonts w:ascii="新宋体" w:hAnsi="新宋体" w:eastAsia="新宋体" w:cs="新宋体"/>
                <w:spacing w:val="-45"/>
                <w:sz w:val="17"/>
                <w:szCs w:val="17"/>
              </w:rPr>
              <w:t xml:space="preserve"> </w:t>
            </w:r>
            <w:r>
              <w:rPr>
                <w:rFonts w:ascii="新宋体" w:hAnsi="新宋体" w:eastAsia="新宋体" w:cs="新宋体"/>
                <w:b/>
                <w:bCs/>
                <w:spacing w:val="5"/>
                <w:sz w:val="17"/>
                <w:szCs w:val="17"/>
              </w:rPr>
              <w:t>、不同领域安</w:t>
            </w:r>
            <w:r>
              <w:rPr>
                <w:rFonts w:ascii="新宋体" w:hAnsi="新宋体" w:eastAsia="新宋体" w:cs="新宋体"/>
                <w:b/>
                <w:bCs/>
                <w:spacing w:val="7"/>
                <w:sz w:val="17"/>
                <w:szCs w:val="17"/>
              </w:rPr>
              <w:t>全生产提示信息</w:t>
            </w:r>
          </w:p>
        </w:tc>
        <w:tc>
          <w:tcPr>
            <w:tcW w:w="2062" w:type="dxa"/>
            <w:vAlign w:val="top"/>
          </w:tcPr>
          <w:p w14:paraId="1243FE72">
            <w:pPr>
              <w:pStyle w:val="6"/>
              <w:spacing w:line="245" w:lineRule="auto"/>
            </w:pPr>
          </w:p>
          <w:p w14:paraId="44292100">
            <w:pPr>
              <w:pStyle w:val="6"/>
              <w:spacing w:line="245" w:lineRule="auto"/>
            </w:pPr>
          </w:p>
          <w:p w14:paraId="6302CD25">
            <w:pPr>
              <w:spacing w:before="55" w:line="242" w:lineRule="auto"/>
              <w:ind w:left="41" w:right="96" w:firstLine="3"/>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5"/>
                <w:sz w:val="17"/>
                <w:szCs w:val="17"/>
              </w:rPr>
              <w:t>令第711号）、《中共中央</w:t>
            </w:r>
            <w:r>
              <w:rPr>
                <w:rFonts w:ascii="新宋体" w:hAnsi="新宋体" w:eastAsia="新宋体" w:cs="新宋体"/>
                <w:spacing w:val="41"/>
                <w:sz w:val="17"/>
                <w:szCs w:val="17"/>
              </w:rPr>
              <w:t xml:space="preserve"> </w:t>
            </w:r>
            <w:r>
              <w:rPr>
                <w:rFonts w:ascii="新宋体" w:hAnsi="新宋体" w:eastAsia="新宋体" w:cs="新宋体"/>
                <w:b/>
                <w:bCs/>
                <w:spacing w:val="5"/>
                <w:sz w:val="17"/>
                <w:szCs w:val="17"/>
              </w:rPr>
              <w:t>国务院关于推进安全</w:t>
            </w:r>
            <w:r>
              <w:rPr>
                <w:rFonts w:ascii="新宋体" w:hAnsi="新宋体" w:eastAsia="新宋体" w:cs="新宋体"/>
                <w:b/>
                <w:bCs/>
                <w:spacing w:val="8"/>
                <w:sz w:val="17"/>
                <w:szCs w:val="17"/>
              </w:rPr>
              <w:t>生产领域改革发展的意</w:t>
            </w:r>
            <w:r>
              <w:rPr>
                <w:rFonts w:ascii="新宋体" w:hAnsi="新宋体" w:eastAsia="新宋体" w:cs="新宋体"/>
                <w:b/>
                <w:bCs/>
                <w:spacing w:val="-2"/>
                <w:sz w:val="17"/>
                <w:szCs w:val="17"/>
              </w:rPr>
              <w:t>见》</w:t>
            </w:r>
          </w:p>
        </w:tc>
        <w:tc>
          <w:tcPr>
            <w:tcW w:w="1384" w:type="dxa"/>
            <w:vAlign w:val="top"/>
          </w:tcPr>
          <w:p w14:paraId="31AA56C5">
            <w:pPr>
              <w:pStyle w:val="6"/>
              <w:spacing w:line="310" w:lineRule="auto"/>
            </w:pPr>
          </w:p>
          <w:p w14:paraId="26AB6FC5">
            <w:pPr>
              <w:pStyle w:val="6"/>
              <w:spacing w:line="310" w:lineRule="auto"/>
            </w:pPr>
          </w:p>
          <w:p w14:paraId="3AC94A86">
            <w:pPr>
              <w:pStyle w:val="6"/>
              <w:spacing w:line="311" w:lineRule="auto"/>
            </w:pPr>
          </w:p>
          <w:p w14:paraId="1104E8A7">
            <w:pPr>
              <w:spacing w:before="56" w:line="244" w:lineRule="auto"/>
              <w:ind w:left="48" w:right="68" w:hanging="5"/>
              <w:rPr>
                <w:rFonts w:ascii="新宋体" w:hAnsi="新宋体" w:eastAsia="新宋体" w:cs="新宋体"/>
                <w:sz w:val="17"/>
                <w:szCs w:val="17"/>
              </w:rPr>
            </w:pPr>
            <w:r>
              <w:rPr>
                <w:rFonts w:ascii="新宋体" w:hAnsi="新宋体" w:eastAsia="新宋体" w:cs="新宋体"/>
                <w:b/>
                <w:bCs/>
                <w:spacing w:val="7"/>
                <w:sz w:val="17"/>
                <w:szCs w:val="17"/>
              </w:rPr>
              <w:t>信息形成后及时</w:t>
            </w:r>
            <w:r>
              <w:rPr>
                <w:rFonts w:ascii="新宋体" w:hAnsi="新宋体" w:eastAsia="新宋体" w:cs="新宋体"/>
                <w:b/>
                <w:bCs/>
                <w:sz w:val="17"/>
                <w:szCs w:val="17"/>
              </w:rPr>
              <w:t>公开</w:t>
            </w:r>
          </w:p>
        </w:tc>
        <w:tc>
          <w:tcPr>
            <w:tcW w:w="1165" w:type="dxa"/>
            <w:vAlign w:val="top"/>
          </w:tcPr>
          <w:p w14:paraId="20556AB9">
            <w:pPr>
              <w:pStyle w:val="6"/>
              <w:spacing w:line="310" w:lineRule="auto"/>
            </w:pPr>
          </w:p>
          <w:p w14:paraId="704C7356">
            <w:pPr>
              <w:pStyle w:val="6"/>
              <w:spacing w:line="310" w:lineRule="auto"/>
            </w:pPr>
          </w:p>
          <w:p w14:paraId="7B234287">
            <w:pPr>
              <w:pStyle w:val="6"/>
              <w:spacing w:line="311" w:lineRule="auto"/>
            </w:pPr>
          </w:p>
          <w:p w14:paraId="74413E5A">
            <w:pPr>
              <w:spacing w:before="56" w:line="244"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5CE976FF">
            <w:pPr>
              <w:pStyle w:val="6"/>
              <w:spacing w:line="260" w:lineRule="auto"/>
            </w:pPr>
          </w:p>
          <w:p w14:paraId="69A0A045">
            <w:pPr>
              <w:pStyle w:val="6"/>
              <w:spacing w:line="260" w:lineRule="auto"/>
            </w:pPr>
          </w:p>
          <w:p w14:paraId="248AA141">
            <w:pPr>
              <w:pStyle w:val="6"/>
              <w:spacing w:line="260" w:lineRule="auto"/>
            </w:pPr>
          </w:p>
          <w:p w14:paraId="34C2C3B9">
            <w:pPr>
              <w:pStyle w:val="6"/>
              <w:spacing w:line="261" w:lineRule="auto"/>
            </w:pPr>
          </w:p>
          <w:p w14:paraId="5E38927F">
            <w:pPr>
              <w:spacing w:before="55"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7D867FE2">
            <w:pPr>
              <w:pStyle w:val="6"/>
              <w:spacing w:line="260" w:lineRule="auto"/>
            </w:pPr>
          </w:p>
          <w:p w14:paraId="401294D2">
            <w:pPr>
              <w:pStyle w:val="6"/>
              <w:spacing w:line="260" w:lineRule="auto"/>
            </w:pPr>
          </w:p>
          <w:p w14:paraId="4FB40243">
            <w:pPr>
              <w:pStyle w:val="6"/>
              <w:spacing w:line="260" w:lineRule="auto"/>
            </w:pPr>
          </w:p>
          <w:p w14:paraId="1D2ACA75">
            <w:pPr>
              <w:pStyle w:val="6"/>
              <w:spacing w:line="260" w:lineRule="auto"/>
            </w:pPr>
          </w:p>
          <w:p w14:paraId="0C7CFAC0">
            <w:pPr>
              <w:spacing w:before="56"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16AA0367">
            <w:pPr>
              <w:pStyle w:val="6"/>
            </w:pPr>
          </w:p>
        </w:tc>
        <w:tc>
          <w:tcPr>
            <w:tcW w:w="448" w:type="dxa"/>
            <w:vAlign w:val="top"/>
          </w:tcPr>
          <w:p w14:paraId="276C137A">
            <w:pPr>
              <w:pStyle w:val="6"/>
              <w:spacing w:line="260" w:lineRule="auto"/>
            </w:pPr>
          </w:p>
          <w:p w14:paraId="216614BF">
            <w:pPr>
              <w:pStyle w:val="6"/>
              <w:spacing w:line="260" w:lineRule="auto"/>
            </w:pPr>
          </w:p>
          <w:p w14:paraId="413DB1E2">
            <w:pPr>
              <w:pStyle w:val="6"/>
              <w:spacing w:line="260" w:lineRule="auto"/>
            </w:pPr>
          </w:p>
          <w:p w14:paraId="3474F759">
            <w:pPr>
              <w:pStyle w:val="6"/>
              <w:spacing w:line="260" w:lineRule="auto"/>
            </w:pPr>
          </w:p>
          <w:p w14:paraId="434554F0">
            <w:pPr>
              <w:spacing w:before="56"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4C67F5F6">
            <w:pPr>
              <w:pStyle w:val="6"/>
            </w:pPr>
          </w:p>
        </w:tc>
        <w:tc>
          <w:tcPr>
            <w:tcW w:w="436" w:type="dxa"/>
            <w:vAlign w:val="top"/>
          </w:tcPr>
          <w:p w14:paraId="3F375C6A">
            <w:pPr>
              <w:pStyle w:val="6"/>
              <w:spacing w:line="260" w:lineRule="auto"/>
            </w:pPr>
          </w:p>
          <w:p w14:paraId="7E39C7DC">
            <w:pPr>
              <w:pStyle w:val="6"/>
              <w:spacing w:line="260" w:lineRule="auto"/>
            </w:pPr>
          </w:p>
          <w:p w14:paraId="131D255C">
            <w:pPr>
              <w:pStyle w:val="6"/>
              <w:spacing w:line="260" w:lineRule="auto"/>
            </w:pPr>
          </w:p>
          <w:p w14:paraId="666C5390">
            <w:pPr>
              <w:pStyle w:val="6"/>
              <w:spacing w:line="260" w:lineRule="auto"/>
            </w:pPr>
          </w:p>
          <w:p w14:paraId="3D978B48">
            <w:pPr>
              <w:spacing w:before="56"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401882D1">
            <w:pPr>
              <w:pStyle w:val="6"/>
              <w:spacing w:line="260" w:lineRule="auto"/>
            </w:pPr>
          </w:p>
          <w:p w14:paraId="0DC57EE4">
            <w:pPr>
              <w:pStyle w:val="6"/>
              <w:spacing w:line="260" w:lineRule="auto"/>
            </w:pPr>
          </w:p>
          <w:p w14:paraId="353C26FE">
            <w:pPr>
              <w:pStyle w:val="6"/>
              <w:spacing w:line="260" w:lineRule="auto"/>
            </w:pPr>
          </w:p>
          <w:p w14:paraId="0808534F">
            <w:pPr>
              <w:pStyle w:val="6"/>
              <w:spacing w:line="260" w:lineRule="auto"/>
            </w:pPr>
          </w:p>
          <w:p w14:paraId="27166AFF">
            <w:pPr>
              <w:spacing w:before="56"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r>
    </w:tbl>
    <w:p w14:paraId="31538FEF">
      <w:pPr>
        <w:rPr>
          <w:rFonts w:ascii="Arial"/>
          <w:sz w:val="21"/>
        </w:rPr>
      </w:pPr>
    </w:p>
    <w:p w14:paraId="024C55CE">
      <w:pPr>
        <w:rPr>
          <w:rFonts w:ascii="Arial" w:hAnsi="Arial" w:eastAsia="Arial" w:cs="Arial"/>
          <w:sz w:val="21"/>
          <w:szCs w:val="21"/>
        </w:rPr>
        <w:sectPr>
          <w:footerReference r:id="rId9" w:type="default"/>
          <w:pgSz w:w="16837" w:h="11905"/>
          <w:pgMar w:top="859" w:right="602" w:bottom="482" w:left="589" w:header="0" w:footer="226" w:gutter="0"/>
          <w:cols w:space="720" w:num="1"/>
        </w:sectPr>
      </w:pPr>
    </w:p>
    <w:tbl>
      <w:tblPr>
        <w:tblStyle w:val="5"/>
        <w:tblW w:w="156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57"/>
        <w:gridCol w:w="317"/>
        <w:gridCol w:w="1103"/>
        <w:gridCol w:w="2098"/>
        <w:gridCol w:w="2062"/>
        <w:gridCol w:w="1384"/>
        <w:gridCol w:w="1165"/>
        <w:gridCol w:w="3057"/>
        <w:gridCol w:w="607"/>
        <w:gridCol w:w="460"/>
        <w:gridCol w:w="448"/>
        <w:gridCol w:w="472"/>
        <w:gridCol w:w="436"/>
        <w:gridCol w:w="664"/>
      </w:tblGrid>
      <w:tr w14:paraId="6703F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7" w:hRule="atLeast"/>
        </w:trPr>
        <w:tc>
          <w:tcPr>
            <w:tcW w:w="2777" w:type="dxa"/>
            <w:gridSpan w:val="3"/>
            <w:vAlign w:val="top"/>
          </w:tcPr>
          <w:p w14:paraId="2D67604C">
            <w:pPr>
              <w:spacing w:before="98" w:line="228" w:lineRule="auto"/>
              <w:ind w:left="1030"/>
              <w:rPr>
                <w:rFonts w:ascii="黑体" w:hAnsi="黑体" w:eastAsia="黑体" w:cs="黑体"/>
                <w:sz w:val="17"/>
                <w:szCs w:val="17"/>
              </w:rPr>
            </w:pPr>
            <w:r>
              <w:rPr>
                <w:rFonts w:ascii="黑体" w:hAnsi="黑体" w:eastAsia="黑体" w:cs="黑体"/>
                <w:b/>
                <w:bCs/>
                <w:spacing w:val="5"/>
                <w:sz w:val="17"/>
                <w:szCs w:val="17"/>
              </w:rPr>
              <w:t>公开事项</w:t>
            </w:r>
          </w:p>
        </w:tc>
        <w:tc>
          <w:tcPr>
            <w:tcW w:w="2098" w:type="dxa"/>
            <w:vMerge w:val="restart"/>
            <w:tcBorders>
              <w:bottom w:val="nil"/>
            </w:tcBorders>
            <w:vAlign w:val="top"/>
          </w:tcPr>
          <w:p w14:paraId="51E3FD96">
            <w:pPr>
              <w:pStyle w:val="6"/>
              <w:spacing w:line="315" w:lineRule="auto"/>
            </w:pPr>
          </w:p>
          <w:p w14:paraId="0ED1583E">
            <w:pPr>
              <w:spacing w:before="55" w:line="228" w:lineRule="auto"/>
              <w:ind w:left="686"/>
              <w:rPr>
                <w:rFonts w:ascii="黑体" w:hAnsi="黑体" w:eastAsia="黑体" w:cs="黑体"/>
                <w:sz w:val="17"/>
                <w:szCs w:val="17"/>
              </w:rPr>
            </w:pPr>
            <w:r>
              <w:rPr>
                <w:rFonts w:ascii="黑体" w:hAnsi="黑体" w:eastAsia="黑体" w:cs="黑体"/>
                <w:b/>
                <w:bCs/>
                <w:spacing w:val="5"/>
                <w:sz w:val="17"/>
                <w:szCs w:val="17"/>
              </w:rPr>
              <w:t>公开内容</w:t>
            </w:r>
          </w:p>
        </w:tc>
        <w:tc>
          <w:tcPr>
            <w:tcW w:w="2062" w:type="dxa"/>
            <w:vMerge w:val="restart"/>
            <w:tcBorders>
              <w:bottom w:val="nil"/>
            </w:tcBorders>
            <w:vAlign w:val="top"/>
          </w:tcPr>
          <w:p w14:paraId="2A19E4A2">
            <w:pPr>
              <w:pStyle w:val="6"/>
              <w:spacing w:line="314" w:lineRule="auto"/>
            </w:pPr>
          </w:p>
          <w:p w14:paraId="5DC59602">
            <w:pPr>
              <w:spacing w:before="56" w:line="228" w:lineRule="auto"/>
              <w:ind w:left="671"/>
              <w:rPr>
                <w:rFonts w:ascii="黑体" w:hAnsi="黑体" w:eastAsia="黑体" w:cs="黑体"/>
                <w:sz w:val="17"/>
                <w:szCs w:val="17"/>
              </w:rPr>
            </w:pPr>
            <w:r>
              <w:rPr>
                <w:rFonts w:ascii="黑体" w:hAnsi="黑体" w:eastAsia="黑体" w:cs="黑体"/>
                <w:b/>
                <w:bCs/>
                <w:spacing w:val="5"/>
                <w:sz w:val="17"/>
                <w:szCs w:val="17"/>
              </w:rPr>
              <w:t>公开依据</w:t>
            </w:r>
          </w:p>
        </w:tc>
        <w:tc>
          <w:tcPr>
            <w:tcW w:w="1384" w:type="dxa"/>
            <w:vMerge w:val="restart"/>
            <w:tcBorders>
              <w:bottom w:val="nil"/>
            </w:tcBorders>
            <w:vAlign w:val="top"/>
          </w:tcPr>
          <w:p w14:paraId="2AEBEDD1">
            <w:pPr>
              <w:pStyle w:val="6"/>
              <w:spacing w:line="315" w:lineRule="auto"/>
            </w:pPr>
          </w:p>
          <w:p w14:paraId="47949DAE">
            <w:pPr>
              <w:spacing w:before="55" w:line="230" w:lineRule="auto"/>
              <w:ind w:left="333"/>
              <w:rPr>
                <w:rFonts w:ascii="黑体" w:hAnsi="黑体" w:eastAsia="黑体" w:cs="黑体"/>
                <w:sz w:val="17"/>
                <w:szCs w:val="17"/>
              </w:rPr>
            </w:pPr>
            <w:r>
              <w:rPr>
                <w:rFonts w:ascii="黑体" w:hAnsi="黑体" w:eastAsia="黑体" w:cs="黑体"/>
                <w:b/>
                <w:bCs/>
                <w:spacing w:val="5"/>
                <w:sz w:val="17"/>
                <w:szCs w:val="17"/>
              </w:rPr>
              <w:t>公开时限</w:t>
            </w:r>
          </w:p>
        </w:tc>
        <w:tc>
          <w:tcPr>
            <w:tcW w:w="1165" w:type="dxa"/>
            <w:vMerge w:val="restart"/>
            <w:tcBorders>
              <w:bottom w:val="nil"/>
            </w:tcBorders>
            <w:vAlign w:val="top"/>
          </w:tcPr>
          <w:p w14:paraId="7389AED9">
            <w:pPr>
              <w:pStyle w:val="6"/>
              <w:spacing w:line="315" w:lineRule="auto"/>
            </w:pPr>
          </w:p>
          <w:p w14:paraId="1F78428F">
            <w:pPr>
              <w:spacing w:before="55" w:line="230" w:lineRule="auto"/>
              <w:ind w:left="225"/>
              <w:rPr>
                <w:rFonts w:ascii="黑体" w:hAnsi="黑体" w:eastAsia="黑体" w:cs="黑体"/>
                <w:sz w:val="17"/>
                <w:szCs w:val="17"/>
              </w:rPr>
            </w:pPr>
            <w:r>
              <w:rPr>
                <w:rFonts w:ascii="黑体" w:hAnsi="黑体" w:eastAsia="黑体" w:cs="黑体"/>
                <w:b/>
                <w:bCs/>
                <w:spacing w:val="5"/>
                <w:sz w:val="17"/>
                <w:szCs w:val="17"/>
              </w:rPr>
              <w:t>公开主体</w:t>
            </w:r>
          </w:p>
        </w:tc>
        <w:tc>
          <w:tcPr>
            <w:tcW w:w="3057" w:type="dxa"/>
            <w:vMerge w:val="restart"/>
            <w:tcBorders>
              <w:bottom w:val="nil"/>
            </w:tcBorders>
            <w:vAlign w:val="top"/>
          </w:tcPr>
          <w:p w14:paraId="5F68B8E2">
            <w:pPr>
              <w:pStyle w:val="6"/>
              <w:spacing w:line="314" w:lineRule="auto"/>
            </w:pPr>
          </w:p>
          <w:p w14:paraId="03FA0B0D">
            <w:pPr>
              <w:spacing w:before="56" w:line="228" w:lineRule="auto"/>
              <w:ind w:left="899"/>
              <w:rPr>
                <w:rFonts w:ascii="黑体" w:hAnsi="黑体" w:eastAsia="黑体" w:cs="黑体"/>
                <w:sz w:val="17"/>
                <w:szCs w:val="17"/>
              </w:rPr>
            </w:pPr>
            <w:r>
              <w:rPr>
                <w:rFonts w:ascii="黑体" w:hAnsi="黑体" w:eastAsia="黑体" w:cs="黑体"/>
                <w:b/>
                <w:bCs/>
                <w:spacing w:val="7"/>
                <w:sz w:val="17"/>
                <w:szCs w:val="17"/>
              </w:rPr>
              <w:t>公开渠道和载体</w:t>
            </w:r>
          </w:p>
        </w:tc>
        <w:tc>
          <w:tcPr>
            <w:tcW w:w="1067" w:type="dxa"/>
            <w:gridSpan w:val="2"/>
            <w:vAlign w:val="top"/>
          </w:tcPr>
          <w:p w14:paraId="72C2CAF5">
            <w:pPr>
              <w:spacing w:before="99" w:line="228" w:lineRule="auto"/>
              <w:ind w:left="179"/>
              <w:rPr>
                <w:rFonts w:ascii="黑体" w:hAnsi="黑体" w:eastAsia="黑体" w:cs="黑体"/>
                <w:sz w:val="17"/>
                <w:szCs w:val="17"/>
              </w:rPr>
            </w:pPr>
            <w:r>
              <w:rPr>
                <w:rFonts w:ascii="黑体" w:hAnsi="黑体" w:eastAsia="黑体" w:cs="黑体"/>
                <w:b/>
                <w:bCs/>
                <w:spacing w:val="5"/>
                <w:sz w:val="17"/>
                <w:szCs w:val="17"/>
              </w:rPr>
              <w:t>公开对象</w:t>
            </w:r>
          </w:p>
        </w:tc>
        <w:tc>
          <w:tcPr>
            <w:tcW w:w="920" w:type="dxa"/>
            <w:gridSpan w:val="2"/>
            <w:vAlign w:val="top"/>
          </w:tcPr>
          <w:p w14:paraId="2027181A">
            <w:pPr>
              <w:spacing w:before="99" w:line="227" w:lineRule="auto"/>
              <w:ind w:left="109"/>
              <w:rPr>
                <w:rFonts w:ascii="黑体" w:hAnsi="黑体" w:eastAsia="黑体" w:cs="黑体"/>
                <w:sz w:val="17"/>
                <w:szCs w:val="17"/>
              </w:rPr>
            </w:pPr>
            <w:r>
              <w:rPr>
                <w:rFonts w:ascii="黑体" w:hAnsi="黑体" w:eastAsia="黑体" w:cs="黑体"/>
                <w:b/>
                <w:bCs/>
                <w:spacing w:val="5"/>
                <w:sz w:val="17"/>
                <w:szCs w:val="17"/>
              </w:rPr>
              <w:t>公开方式</w:t>
            </w:r>
          </w:p>
        </w:tc>
        <w:tc>
          <w:tcPr>
            <w:tcW w:w="1100" w:type="dxa"/>
            <w:gridSpan w:val="2"/>
            <w:vAlign w:val="top"/>
          </w:tcPr>
          <w:p w14:paraId="2D7A5093">
            <w:pPr>
              <w:spacing w:before="99" w:line="227" w:lineRule="auto"/>
              <w:ind w:left="194"/>
              <w:rPr>
                <w:rFonts w:ascii="黑体" w:hAnsi="黑体" w:eastAsia="黑体" w:cs="黑体"/>
                <w:sz w:val="17"/>
                <w:szCs w:val="17"/>
              </w:rPr>
            </w:pPr>
            <w:r>
              <w:rPr>
                <w:rFonts w:ascii="黑体" w:hAnsi="黑体" w:eastAsia="黑体" w:cs="黑体"/>
                <w:b/>
                <w:bCs/>
                <w:spacing w:val="5"/>
                <w:sz w:val="17"/>
                <w:szCs w:val="17"/>
              </w:rPr>
              <w:t>公开层级</w:t>
            </w:r>
          </w:p>
        </w:tc>
      </w:tr>
      <w:tr w14:paraId="666AC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9" w:hRule="atLeast"/>
        </w:trPr>
        <w:tc>
          <w:tcPr>
            <w:tcW w:w="1357" w:type="dxa"/>
            <w:vAlign w:val="top"/>
          </w:tcPr>
          <w:p w14:paraId="0D60A129">
            <w:pPr>
              <w:spacing w:before="180" w:line="227" w:lineRule="auto"/>
              <w:ind w:left="321"/>
              <w:rPr>
                <w:rFonts w:ascii="黑体" w:hAnsi="黑体" w:eastAsia="黑体" w:cs="黑体"/>
                <w:sz w:val="17"/>
                <w:szCs w:val="17"/>
              </w:rPr>
            </w:pPr>
            <w:r>
              <w:rPr>
                <w:rFonts w:ascii="黑体" w:hAnsi="黑体" w:eastAsia="黑体" w:cs="黑体"/>
                <w:b/>
                <w:bCs/>
                <w:spacing w:val="5"/>
                <w:sz w:val="17"/>
                <w:szCs w:val="17"/>
              </w:rPr>
              <w:t>一级事项</w:t>
            </w:r>
          </w:p>
        </w:tc>
        <w:tc>
          <w:tcPr>
            <w:tcW w:w="1420" w:type="dxa"/>
            <w:gridSpan w:val="2"/>
            <w:vAlign w:val="top"/>
          </w:tcPr>
          <w:p w14:paraId="2256CE78">
            <w:pPr>
              <w:spacing w:before="180" w:line="227" w:lineRule="auto"/>
              <w:ind w:left="349"/>
              <w:rPr>
                <w:rFonts w:ascii="黑体" w:hAnsi="黑体" w:eastAsia="黑体" w:cs="黑体"/>
                <w:sz w:val="17"/>
                <w:szCs w:val="17"/>
              </w:rPr>
            </w:pPr>
            <w:r>
              <w:rPr>
                <w:rFonts w:ascii="黑体" w:hAnsi="黑体" w:eastAsia="黑体" w:cs="黑体"/>
                <w:b/>
                <w:bCs/>
                <w:spacing w:val="5"/>
                <w:sz w:val="17"/>
                <w:szCs w:val="17"/>
              </w:rPr>
              <w:t>二级事项</w:t>
            </w:r>
          </w:p>
        </w:tc>
        <w:tc>
          <w:tcPr>
            <w:tcW w:w="2098" w:type="dxa"/>
            <w:vMerge w:val="continue"/>
            <w:tcBorders>
              <w:top w:val="nil"/>
            </w:tcBorders>
            <w:vAlign w:val="top"/>
          </w:tcPr>
          <w:p w14:paraId="6E61184A">
            <w:pPr>
              <w:pStyle w:val="6"/>
            </w:pPr>
          </w:p>
        </w:tc>
        <w:tc>
          <w:tcPr>
            <w:tcW w:w="2062" w:type="dxa"/>
            <w:vMerge w:val="continue"/>
            <w:tcBorders>
              <w:top w:val="nil"/>
            </w:tcBorders>
            <w:vAlign w:val="top"/>
          </w:tcPr>
          <w:p w14:paraId="2E062EEA">
            <w:pPr>
              <w:pStyle w:val="6"/>
            </w:pPr>
          </w:p>
        </w:tc>
        <w:tc>
          <w:tcPr>
            <w:tcW w:w="1384" w:type="dxa"/>
            <w:vMerge w:val="continue"/>
            <w:tcBorders>
              <w:top w:val="nil"/>
            </w:tcBorders>
            <w:vAlign w:val="top"/>
          </w:tcPr>
          <w:p w14:paraId="3CBD17BE">
            <w:pPr>
              <w:pStyle w:val="6"/>
            </w:pPr>
          </w:p>
        </w:tc>
        <w:tc>
          <w:tcPr>
            <w:tcW w:w="1165" w:type="dxa"/>
            <w:vMerge w:val="continue"/>
            <w:tcBorders>
              <w:top w:val="nil"/>
            </w:tcBorders>
            <w:vAlign w:val="top"/>
          </w:tcPr>
          <w:p w14:paraId="3F181C0F">
            <w:pPr>
              <w:pStyle w:val="6"/>
            </w:pPr>
          </w:p>
        </w:tc>
        <w:tc>
          <w:tcPr>
            <w:tcW w:w="3057" w:type="dxa"/>
            <w:vMerge w:val="continue"/>
            <w:tcBorders>
              <w:top w:val="nil"/>
            </w:tcBorders>
            <w:vAlign w:val="top"/>
          </w:tcPr>
          <w:p w14:paraId="4CDEB8E6">
            <w:pPr>
              <w:pStyle w:val="6"/>
            </w:pPr>
          </w:p>
        </w:tc>
        <w:tc>
          <w:tcPr>
            <w:tcW w:w="607" w:type="dxa"/>
            <w:vAlign w:val="top"/>
          </w:tcPr>
          <w:p w14:paraId="12169259">
            <w:pPr>
              <w:spacing w:before="71" w:line="243" w:lineRule="auto"/>
              <w:ind w:left="222" w:right="111" w:hanging="91"/>
              <w:rPr>
                <w:rFonts w:ascii="黑体" w:hAnsi="黑体" w:eastAsia="黑体" w:cs="黑体"/>
                <w:sz w:val="17"/>
                <w:szCs w:val="17"/>
              </w:rPr>
            </w:pPr>
            <w:r>
              <w:rPr>
                <w:rFonts w:ascii="黑体" w:hAnsi="黑体" w:eastAsia="黑体" w:cs="黑体"/>
                <w:b/>
                <w:bCs/>
                <w:spacing w:val="2"/>
                <w:sz w:val="17"/>
                <w:szCs w:val="17"/>
              </w:rPr>
              <w:t>全社</w:t>
            </w:r>
            <w:r>
              <w:rPr>
                <w:rFonts w:ascii="黑体" w:hAnsi="黑体" w:eastAsia="黑体" w:cs="黑体"/>
                <w:b/>
                <w:bCs/>
                <w:spacing w:val="-2"/>
                <w:sz w:val="17"/>
                <w:szCs w:val="17"/>
              </w:rPr>
              <w:t>会</w:t>
            </w:r>
          </w:p>
        </w:tc>
        <w:tc>
          <w:tcPr>
            <w:tcW w:w="460" w:type="dxa"/>
            <w:vAlign w:val="top"/>
          </w:tcPr>
          <w:p w14:paraId="62085292">
            <w:pPr>
              <w:spacing w:before="70" w:line="228" w:lineRule="auto"/>
              <w:ind w:left="58"/>
              <w:rPr>
                <w:rFonts w:ascii="黑体" w:hAnsi="黑体" w:eastAsia="黑体" w:cs="黑体"/>
                <w:sz w:val="17"/>
                <w:szCs w:val="17"/>
              </w:rPr>
            </w:pPr>
            <w:r>
              <w:rPr>
                <w:rFonts w:ascii="黑体" w:hAnsi="黑体" w:eastAsia="黑体" w:cs="黑体"/>
                <w:b/>
                <w:bCs/>
                <w:spacing w:val="3"/>
                <w:sz w:val="17"/>
                <w:szCs w:val="17"/>
              </w:rPr>
              <w:t>特定</w:t>
            </w:r>
          </w:p>
          <w:p w14:paraId="3D5E4FDF">
            <w:pPr>
              <w:spacing w:before="13" w:line="227" w:lineRule="auto"/>
              <w:ind w:left="57"/>
              <w:rPr>
                <w:rFonts w:ascii="黑体" w:hAnsi="黑体" w:eastAsia="黑体" w:cs="黑体"/>
                <w:sz w:val="17"/>
                <w:szCs w:val="17"/>
              </w:rPr>
            </w:pPr>
            <w:r>
              <w:rPr>
                <w:rFonts w:ascii="黑体" w:hAnsi="黑体" w:eastAsia="黑体" w:cs="黑体"/>
                <w:b/>
                <w:bCs/>
                <w:spacing w:val="3"/>
                <w:sz w:val="17"/>
                <w:szCs w:val="17"/>
              </w:rPr>
              <w:t>群体</w:t>
            </w:r>
          </w:p>
        </w:tc>
        <w:tc>
          <w:tcPr>
            <w:tcW w:w="448" w:type="dxa"/>
            <w:vAlign w:val="top"/>
          </w:tcPr>
          <w:p w14:paraId="21BD8424">
            <w:pPr>
              <w:spacing w:before="180" w:line="228" w:lineRule="auto"/>
              <w:ind w:left="57"/>
              <w:rPr>
                <w:rFonts w:ascii="黑体" w:hAnsi="黑体" w:eastAsia="黑体" w:cs="黑体"/>
                <w:sz w:val="17"/>
                <w:szCs w:val="17"/>
              </w:rPr>
            </w:pPr>
            <w:r>
              <w:rPr>
                <w:rFonts w:ascii="黑体" w:hAnsi="黑体" w:eastAsia="黑体" w:cs="黑体"/>
                <w:b/>
                <w:bCs/>
                <w:spacing w:val="1"/>
                <w:sz w:val="17"/>
                <w:szCs w:val="17"/>
              </w:rPr>
              <w:t>主动</w:t>
            </w:r>
          </w:p>
        </w:tc>
        <w:tc>
          <w:tcPr>
            <w:tcW w:w="472" w:type="dxa"/>
            <w:vAlign w:val="top"/>
          </w:tcPr>
          <w:p w14:paraId="15455D53">
            <w:pPr>
              <w:spacing w:before="71" w:line="243" w:lineRule="auto"/>
              <w:ind w:left="159" w:right="39" w:hanging="92"/>
              <w:rPr>
                <w:rFonts w:ascii="黑体" w:hAnsi="黑体" w:eastAsia="黑体" w:cs="黑体"/>
                <w:sz w:val="17"/>
                <w:szCs w:val="17"/>
              </w:rPr>
            </w:pPr>
            <w:r>
              <w:rPr>
                <w:rFonts w:ascii="黑体" w:hAnsi="黑体" w:eastAsia="黑体" w:cs="黑体"/>
                <w:b/>
                <w:bCs/>
                <w:spacing w:val="3"/>
                <w:sz w:val="17"/>
                <w:szCs w:val="17"/>
              </w:rPr>
              <w:t>依申</w:t>
            </w:r>
            <w:r>
              <w:rPr>
                <w:rFonts w:ascii="黑体" w:hAnsi="黑体" w:eastAsia="黑体" w:cs="黑体"/>
                <w:b/>
                <w:bCs/>
                <w:spacing w:val="-2"/>
                <w:sz w:val="17"/>
                <w:szCs w:val="17"/>
              </w:rPr>
              <w:t>请</w:t>
            </w:r>
          </w:p>
        </w:tc>
        <w:tc>
          <w:tcPr>
            <w:tcW w:w="436" w:type="dxa"/>
            <w:textDirection w:val="tbRlV"/>
            <w:vAlign w:val="top"/>
          </w:tcPr>
          <w:p w14:paraId="67682395">
            <w:pPr>
              <w:spacing w:before="112" w:line="210" w:lineRule="auto"/>
              <w:ind w:left="70"/>
              <w:rPr>
                <w:rFonts w:ascii="黑体" w:hAnsi="黑体" w:eastAsia="黑体" w:cs="黑体"/>
                <w:sz w:val="17"/>
                <w:szCs w:val="17"/>
              </w:rPr>
            </w:pPr>
            <w:r>
              <w:rPr>
                <w:rFonts w:ascii="黑体" w:hAnsi="黑体" w:eastAsia="黑体" w:cs="黑体"/>
                <w:b/>
                <w:bCs/>
                <w:spacing w:val="6"/>
                <w:sz w:val="17"/>
                <w:szCs w:val="17"/>
              </w:rPr>
              <w:t>区</w:t>
            </w:r>
            <w:r>
              <w:rPr>
                <w:rFonts w:ascii="黑体" w:hAnsi="黑体" w:eastAsia="黑体" w:cs="黑体"/>
                <w:spacing w:val="-41"/>
                <w:sz w:val="17"/>
                <w:szCs w:val="17"/>
              </w:rPr>
              <w:t xml:space="preserve"> </w:t>
            </w:r>
            <w:r>
              <w:rPr>
                <w:rFonts w:ascii="黑体" w:hAnsi="黑体" w:eastAsia="黑体" w:cs="黑体"/>
                <w:b/>
                <w:bCs/>
                <w:spacing w:val="6"/>
                <w:sz w:val="17"/>
                <w:szCs w:val="17"/>
              </w:rPr>
              <w:t>级</w:t>
            </w:r>
          </w:p>
        </w:tc>
        <w:tc>
          <w:tcPr>
            <w:tcW w:w="664" w:type="dxa"/>
            <w:vAlign w:val="top"/>
          </w:tcPr>
          <w:p w14:paraId="6B950F22">
            <w:pPr>
              <w:spacing w:before="180" w:line="228" w:lineRule="auto"/>
              <w:ind w:left="159"/>
              <w:rPr>
                <w:rFonts w:ascii="黑体" w:hAnsi="黑体" w:eastAsia="黑体" w:cs="黑体"/>
                <w:sz w:val="17"/>
                <w:szCs w:val="17"/>
              </w:rPr>
            </w:pPr>
            <w:r>
              <w:rPr>
                <w:rFonts w:ascii="黑体" w:hAnsi="黑体" w:eastAsia="黑体" w:cs="黑体"/>
                <w:b/>
                <w:bCs/>
                <w:spacing w:val="3"/>
                <w:sz w:val="17"/>
                <w:szCs w:val="17"/>
              </w:rPr>
              <w:t>镇街</w:t>
            </w:r>
          </w:p>
        </w:tc>
      </w:tr>
      <w:tr w14:paraId="21B46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82" w:hRule="atLeast"/>
        </w:trPr>
        <w:tc>
          <w:tcPr>
            <w:tcW w:w="1357" w:type="dxa"/>
            <w:vMerge w:val="restart"/>
            <w:tcBorders>
              <w:bottom w:val="nil"/>
            </w:tcBorders>
            <w:vAlign w:val="top"/>
          </w:tcPr>
          <w:p w14:paraId="0D10DE49">
            <w:pPr>
              <w:pStyle w:val="6"/>
              <w:spacing w:line="255" w:lineRule="auto"/>
            </w:pPr>
          </w:p>
          <w:p w14:paraId="1B2AA9EB">
            <w:pPr>
              <w:pStyle w:val="6"/>
              <w:spacing w:line="255" w:lineRule="auto"/>
            </w:pPr>
          </w:p>
          <w:p w14:paraId="7A5BE9C8">
            <w:pPr>
              <w:pStyle w:val="6"/>
              <w:spacing w:line="255" w:lineRule="auto"/>
            </w:pPr>
          </w:p>
          <w:p w14:paraId="53E33FA8">
            <w:pPr>
              <w:pStyle w:val="6"/>
              <w:spacing w:line="255" w:lineRule="auto"/>
            </w:pPr>
          </w:p>
          <w:p w14:paraId="0BF44243">
            <w:pPr>
              <w:pStyle w:val="6"/>
              <w:spacing w:line="256" w:lineRule="auto"/>
            </w:pPr>
          </w:p>
          <w:p w14:paraId="399589EC">
            <w:pPr>
              <w:pStyle w:val="6"/>
              <w:spacing w:line="256" w:lineRule="auto"/>
            </w:pPr>
          </w:p>
          <w:p w14:paraId="77FAEA96">
            <w:pPr>
              <w:pStyle w:val="6"/>
              <w:spacing w:line="256" w:lineRule="auto"/>
            </w:pPr>
          </w:p>
          <w:p w14:paraId="0A679C8B">
            <w:pPr>
              <w:pStyle w:val="6"/>
              <w:spacing w:line="256" w:lineRule="auto"/>
            </w:pPr>
          </w:p>
          <w:p w14:paraId="16D4EFBF">
            <w:pPr>
              <w:pStyle w:val="6"/>
              <w:spacing w:line="256" w:lineRule="auto"/>
            </w:pPr>
          </w:p>
          <w:p w14:paraId="2DEF9711">
            <w:pPr>
              <w:spacing w:before="55" w:line="226" w:lineRule="auto"/>
              <w:ind w:left="323"/>
              <w:rPr>
                <w:rFonts w:ascii="新宋体" w:hAnsi="新宋体" w:eastAsia="新宋体" w:cs="新宋体"/>
                <w:sz w:val="17"/>
                <w:szCs w:val="17"/>
              </w:rPr>
            </w:pPr>
            <w:r>
              <w:rPr>
                <w:rFonts w:ascii="新宋体" w:hAnsi="新宋体" w:eastAsia="新宋体" w:cs="新宋体"/>
                <w:b/>
                <w:bCs/>
                <w:spacing w:val="4"/>
                <w:sz w:val="17"/>
                <w:szCs w:val="17"/>
              </w:rPr>
              <w:t>公共服务</w:t>
            </w:r>
          </w:p>
        </w:tc>
        <w:tc>
          <w:tcPr>
            <w:tcW w:w="317" w:type="dxa"/>
            <w:vAlign w:val="top"/>
          </w:tcPr>
          <w:p w14:paraId="2C7B24A2">
            <w:pPr>
              <w:pStyle w:val="6"/>
              <w:spacing w:line="274" w:lineRule="auto"/>
            </w:pPr>
          </w:p>
          <w:p w14:paraId="6EDD0D77">
            <w:pPr>
              <w:pStyle w:val="6"/>
              <w:spacing w:line="275" w:lineRule="auto"/>
            </w:pPr>
          </w:p>
          <w:p w14:paraId="69DAEF33">
            <w:pPr>
              <w:pStyle w:val="6"/>
              <w:spacing w:line="275" w:lineRule="auto"/>
            </w:pPr>
          </w:p>
          <w:p w14:paraId="65113304">
            <w:pPr>
              <w:pStyle w:val="6"/>
              <w:spacing w:line="275" w:lineRule="auto"/>
            </w:pPr>
          </w:p>
          <w:p w14:paraId="432577C4">
            <w:pPr>
              <w:spacing w:before="55" w:line="228" w:lineRule="exact"/>
              <w:ind w:right="14"/>
              <w:jc w:val="right"/>
              <w:rPr>
                <w:rFonts w:ascii="新宋体" w:hAnsi="新宋体" w:eastAsia="新宋体" w:cs="新宋体"/>
                <w:sz w:val="17"/>
                <w:szCs w:val="17"/>
              </w:rPr>
            </w:pPr>
            <w:r>
              <w:rPr>
                <w:rFonts w:ascii="新宋体" w:hAnsi="新宋体" w:eastAsia="新宋体" w:cs="新宋体"/>
                <w:b/>
                <w:bCs/>
                <w:spacing w:val="-2"/>
                <w:position w:val="1"/>
                <w:sz w:val="17"/>
                <w:szCs w:val="17"/>
              </w:rPr>
              <w:t>1</w:t>
            </w:r>
          </w:p>
        </w:tc>
        <w:tc>
          <w:tcPr>
            <w:tcW w:w="1103" w:type="dxa"/>
            <w:vAlign w:val="top"/>
          </w:tcPr>
          <w:p w14:paraId="34BB5E97">
            <w:pPr>
              <w:pStyle w:val="6"/>
              <w:spacing w:line="247" w:lineRule="auto"/>
            </w:pPr>
          </w:p>
          <w:p w14:paraId="45241ED3">
            <w:pPr>
              <w:pStyle w:val="6"/>
              <w:spacing w:line="247" w:lineRule="auto"/>
            </w:pPr>
          </w:p>
          <w:p w14:paraId="70316AB6">
            <w:pPr>
              <w:pStyle w:val="6"/>
              <w:spacing w:line="247" w:lineRule="auto"/>
            </w:pPr>
          </w:p>
          <w:p w14:paraId="5161E51B">
            <w:pPr>
              <w:pStyle w:val="6"/>
              <w:spacing w:line="248" w:lineRule="auto"/>
            </w:pPr>
          </w:p>
          <w:p w14:paraId="2E152385">
            <w:pPr>
              <w:spacing w:before="55" w:line="242" w:lineRule="auto"/>
              <w:ind w:left="38" w:right="156" w:hanging="1"/>
              <w:rPr>
                <w:rFonts w:ascii="新宋体" w:hAnsi="新宋体" w:eastAsia="新宋体" w:cs="新宋体"/>
                <w:sz w:val="17"/>
                <w:szCs w:val="17"/>
              </w:rPr>
            </w:pPr>
            <w:r>
              <w:rPr>
                <w:rFonts w:ascii="新宋体" w:hAnsi="新宋体" w:eastAsia="新宋体" w:cs="新宋体"/>
                <w:b/>
                <w:bCs/>
                <w:spacing w:val="7"/>
                <w:sz w:val="17"/>
                <w:szCs w:val="17"/>
              </w:rPr>
              <w:t>政务公开目</w:t>
            </w:r>
            <w:r>
              <w:rPr>
                <w:rFonts w:ascii="新宋体" w:hAnsi="新宋体" w:eastAsia="新宋体" w:cs="新宋体"/>
                <w:b/>
                <w:bCs/>
                <w:spacing w:val="-2"/>
                <w:sz w:val="17"/>
                <w:szCs w:val="17"/>
              </w:rPr>
              <w:t>录</w:t>
            </w:r>
          </w:p>
        </w:tc>
        <w:tc>
          <w:tcPr>
            <w:tcW w:w="2098" w:type="dxa"/>
            <w:vAlign w:val="top"/>
          </w:tcPr>
          <w:p w14:paraId="51CC02C9">
            <w:pPr>
              <w:pStyle w:val="6"/>
              <w:spacing w:line="292" w:lineRule="auto"/>
            </w:pPr>
          </w:p>
          <w:p w14:paraId="38F8D185">
            <w:pPr>
              <w:pStyle w:val="6"/>
              <w:spacing w:line="293" w:lineRule="auto"/>
            </w:pPr>
          </w:p>
          <w:p w14:paraId="2EDD7830">
            <w:pPr>
              <w:pStyle w:val="6"/>
              <w:spacing w:line="293" w:lineRule="auto"/>
            </w:pPr>
          </w:p>
          <w:p w14:paraId="4382E0A0">
            <w:pPr>
              <w:spacing w:before="55" w:line="243" w:lineRule="auto"/>
              <w:ind w:left="39" w:right="43"/>
              <w:jc w:val="both"/>
              <w:rPr>
                <w:rFonts w:ascii="新宋体" w:hAnsi="新宋体" w:eastAsia="新宋体" w:cs="新宋体"/>
                <w:sz w:val="17"/>
                <w:szCs w:val="17"/>
              </w:rPr>
            </w:pPr>
            <w:r>
              <w:rPr>
                <w:rFonts w:ascii="新宋体" w:hAnsi="新宋体" w:eastAsia="新宋体" w:cs="新宋体"/>
                <w:b/>
                <w:bCs/>
                <w:spacing w:val="6"/>
                <w:sz w:val="17"/>
                <w:szCs w:val="17"/>
              </w:rPr>
              <w:t>政务公开事项的索引</w:t>
            </w:r>
            <w:r>
              <w:rPr>
                <w:rFonts w:ascii="新宋体" w:hAnsi="新宋体" w:eastAsia="新宋体" w:cs="新宋体"/>
                <w:spacing w:val="-42"/>
                <w:sz w:val="17"/>
                <w:szCs w:val="17"/>
              </w:rPr>
              <w:t xml:space="preserve"> </w:t>
            </w:r>
            <w:r>
              <w:rPr>
                <w:rFonts w:ascii="新宋体" w:hAnsi="新宋体" w:eastAsia="新宋体" w:cs="新宋体"/>
                <w:b/>
                <w:bCs/>
                <w:spacing w:val="6"/>
                <w:sz w:val="17"/>
                <w:szCs w:val="17"/>
              </w:rPr>
              <w:t>、名</w:t>
            </w:r>
            <w:r>
              <w:rPr>
                <w:rFonts w:ascii="新宋体" w:hAnsi="新宋体" w:eastAsia="新宋体" w:cs="新宋体"/>
                <w:b/>
                <w:bCs/>
                <w:spacing w:val="2"/>
                <w:sz w:val="17"/>
                <w:szCs w:val="17"/>
              </w:rPr>
              <w:t>称、</w:t>
            </w:r>
            <w:r>
              <w:rPr>
                <w:rFonts w:ascii="新宋体" w:hAnsi="新宋体" w:eastAsia="新宋体" w:cs="新宋体"/>
                <w:spacing w:val="-38"/>
                <w:sz w:val="17"/>
                <w:szCs w:val="17"/>
              </w:rPr>
              <w:t xml:space="preserve"> </w:t>
            </w:r>
            <w:r>
              <w:rPr>
                <w:rFonts w:ascii="新宋体" w:hAnsi="新宋体" w:eastAsia="新宋体" w:cs="新宋体"/>
                <w:b/>
                <w:bCs/>
                <w:spacing w:val="2"/>
                <w:sz w:val="17"/>
                <w:szCs w:val="17"/>
              </w:rPr>
              <w:t>内容概述</w:t>
            </w:r>
            <w:r>
              <w:rPr>
                <w:rFonts w:ascii="新宋体" w:hAnsi="新宋体" w:eastAsia="新宋体" w:cs="新宋体"/>
                <w:spacing w:val="-51"/>
                <w:sz w:val="17"/>
                <w:szCs w:val="17"/>
              </w:rPr>
              <w:t xml:space="preserve"> </w:t>
            </w:r>
            <w:r>
              <w:rPr>
                <w:rFonts w:ascii="新宋体" w:hAnsi="新宋体" w:eastAsia="新宋体" w:cs="新宋体"/>
                <w:b/>
                <w:bCs/>
                <w:spacing w:val="2"/>
                <w:sz w:val="17"/>
                <w:szCs w:val="17"/>
              </w:rPr>
              <w:t>、生成日期</w:t>
            </w:r>
            <w:r>
              <w:rPr>
                <w:rFonts w:ascii="新宋体" w:hAnsi="新宋体" w:eastAsia="新宋体" w:cs="新宋体"/>
                <w:b/>
                <w:bCs/>
                <w:spacing w:val="-2"/>
                <w:sz w:val="17"/>
                <w:szCs w:val="17"/>
              </w:rPr>
              <w:t>等</w:t>
            </w:r>
          </w:p>
        </w:tc>
        <w:tc>
          <w:tcPr>
            <w:tcW w:w="2062" w:type="dxa"/>
            <w:vAlign w:val="top"/>
          </w:tcPr>
          <w:p w14:paraId="2D40987A">
            <w:pPr>
              <w:pStyle w:val="6"/>
              <w:spacing w:line="273" w:lineRule="auto"/>
            </w:pPr>
          </w:p>
          <w:p w14:paraId="310AABFD">
            <w:pPr>
              <w:pStyle w:val="6"/>
              <w:spacing w:line="274" w:lineRule="auto"/>
            </w:pPr>
          </w:p>
          <w:p w14:paraId="67FAEA9A">
            <w:pPr>
              <w:spacing w:before="55" w:line="242" w:lineRule="auto"/>
              <w:ind w:left="41" w:right="96" w:firstLine="3"/>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5"/>
                <w:sz w:val="17"/>
                <w:szCs w:val="17"/>
              </w:rPr>
              <w:t>令第711号）、《中共中央</w:t>
            </w:r>
            <w:r>
              <w:rPr>
                <w:rFonts w:ascii="新宋体" w:hAnsi="新宋体" w:eastAsia="新宋体" w:cs="新宋体"/>
                <w:spacing w:val="41"/>
                <w:sz w:val="17"/>
                <w:szCs w:val="17"/>
              </w:rPr>
              <w:t xml:space="preserve"> </w:t>
            </w:r>
            <w:r>
              <w:rPr>
                <w:rFonts w:ascii="新宋体" w:hAnsi="新宋体" w:eastAsia="新宋体" w:cs="新宋体"/>
                <w:b/>
                <w:bCs/>
                <w:spacing w:val="5"/>
                <w:sz w:val="17"/>
                <w:szCs w:val="17"/>
              </w:rPr>
              <w:t>国务院关于推进安全</w:t>
            </w:r>
            <w:r>
              <w:rPr>
                <w:rFonts w:ascii="新宋体" w:hAnsi="新宋体" w:eastAsia="新宋体" w:cs="新宋体"/>
                <w:b/>
                <w:bCs/>
                <w:spacing w:val="8"/>
                <w:sz w:val="17"/>
                <w:szCs w:val="17"/>
              </w:rPr>
              <w:t>生产领域改革发展的意</w:t>
            </w:r>
            <w:r>
              <w:rPr>
                <w:rFonts w:ascii="新宋体" w:hAnsi="新宋体" w:eastAsia="新宋体" w:cs="新宋体"/>
                <w:b/>
                <w:bCs/>
                <w:spacing w:val="-2"/>
                <w:sz w:val="17"/>
                <w:szCs w:val="17"/>
              </w:rPr>
              <w:t>见》</w:t>
            </w:r>
          </w:p>
        </w:tc>
        <w:tc>
          <w:tcPr>
            <w:tcW w:w="1384" w:type="dxa"/>
            <w:vAlign w:val="top"/>
          </w:tcPr>
          <w:p w14:paraId="2A77A28D">
            <w:pPr>
              <w:pStyle w:val="6"/>
              <w:spacing w:line="247" w:lineRule="auto"/>
            </w:pPr>
          </w:p>
          <w:p w14:paraId="3CC9020F">
            <w:pPr>
              <w:pStyle w:val="6"/>
              <w:spacing w:line="247" w:lineRule="auto"/>
            </w:pPr>
          </w:p>
          <w:p w14:paraId="1A1D9E92">
            <w:pPr>
              <w:pStyle w:val="6"/>
              <w:spacing w:line="247" w:lineRule="auto"/>
            </w:pPr>
          </w:p>
          <w:p w14:paraId="1C4AF5CC">
            <w:pPr>
              <w:pStyle w:val="6"/>
              <w:spacing w:line="248" w:lineRule="auto"/>
            </w:pPr>
          </w:p>
          <w:p w14:paraId="72805140">
            <w:pPr>
              <w:spacing w:before="55" w:line="242" w:lineRule="auto"/>
              <w:ind w:left="49" w:right="68" w:hanging="4"/>
              <w:rPr>
                <w:rFonts w:ascii="新宋体" w:hAnsi="新宋体" w:eastAsia="新宋体" w:cs="新宋体"/>
                <w:sz w:val="17"/>
                <w:szCs w:val="17"/>
              </w:rPr>
            </w:pPr>
            <w:r>
              <w:rPr>
                <w:rFonts w:ascii="新宋体" w:hAnsi="新宋体" w:eastAsia="新宋体" w:cs="新宋体"/>
                <w:b/>
                <w:bCs/>
                <w:spacing w:val="7"/>
                <w:sz w:val="17"/>
                <w:szCs w:val="17"/>
              </w:rPr>
              <w:t>按进展情况及时</w:t>
            </w:r>
            <w:r>
              <w:rPr>
                <w:rFonts w:ascii="新宋体" w:hAnsi="新宋体" w:eastAsia="新宋体" w:cs="新宋体"/>
                <w:b/>
                <w:bCs/>
                <w:sz w:val="17"/>
                <w:szCs w:val="17"/>
              </w:rPr>
              <w:t>公开</w:t>
            </w:r>
          </w:p>
        </w:tc>
        <w:tc>
          <w:tcPr>
            <w:tcW w:w="1165" w:type="dxa"/>
            <w:vAlign w:val="top"/>
          </w:tcPr>
          <w:p w14:paraId="12394048">
            <w:pPr>
              <w:pStyle w:val="6"/>
              <w:spacing w:line="247" w:lineRule="auto"/>
            </w:pPr>
          </w:p>
          <w:p w14:paraId="7EB70526">
            <w:pPr>
              <w:pStyle w:val="6"/>
              <w:spacing w:line="247" w:lineRule="auto"/>
            </w:pPr>
          </w:p>
          <w:p w14:paraId="0AF06557">
            <w:pPr>
              <w:pStyle w:val="6"/>
              <w:spacing w:line="247" w:lineRule="auto"/>
            </w:pPr>
          </w:p>
          <w:p w14:paraId="70FF5EB3">
            <w:pPr>
              <w:pStyle w:val="6"/>
              <w:spacing w:line="248" w:lineRule="auto"/>
            </w:pPr>
          </w:p>
          <w:p w14:paraId="6639D525">
            <w:pPr>
              <w:spacing w:before="55" w:line="242"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6E698848">
            <w:pPr>
              <w:pStyle w:val="6"/>
              <w:spacing w:line="274" w:lineRule="auto"/>
            </w:pPr>
          </w:p>
          <w:p w14:paraId="30C7C93D">
            <w:pPr>
              <w:pStyle w:val="6"/>
              <w:spacing w:line="275" w:lineRule="auto"/>
            </w:pPr>
          </w:p>
          <w:p w14:paraId="31F56493">
            <w:pPr>
              <w:pStyle w:val="6"/>
              <w:spacing w:line="275" w:lineRule="auto"/>
            </w:pPr>
          </w:p>
          <w:p w14:paraId="0E66AE46">
            <w:pPr>
              <w:pStyle w:val="6"/>
              <w:spacing w:line="275" w:lineRule="auto"/>
            </w:pPr>
          </w:p>
          <w:p w14:paraId="1C0C6B14">
            <w:pPr>
              <w:spacing w:before="55"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66896CEA">
            <w:pPr>
              <w:pStyle w:val="6"/>
              <w:spacing w:line="274" w:lineRule="auto"/>
            </w:pPr>
          </w:p>
          <w:p w14:paraId="5659EEAC">
            <w:pPr>
              <w:pStyle w:val="6"/>
              <w:spacing w:line="275" w:lineRule="auto"/>
            </w:pPr>
          </w:p>
          <w:p w14:paraId="445DC068">
            <w:pPr>
              <w:pStyle w:val="6"/>
              <w:spacing w:line="275" w:lineRule="auto"/>
            </w:pPr>
          </w:p>
          <w:p w14:paraId="46DA540A">
            <w:pPr>
              <w:pStyle w:val="6"/>
              <w:spacing w:line="275" w:lineRule="auto"/>
            </w:pPr>
          </w:p>
          <w:p w14:paraId="64D4D43E">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314A4FE7">
            <w:pPr>
              <w:pStyle w:val="6"/>
            </w:pPr>
          </w:p>
        </w:tc>
        <w:tc>
          <w:tcPr>
            <w:tcW w:w="448" w:type="dxa"/>
            <w:vAlign w:val="top"/>
          </w:tcPr>
          <w:p w14:paraId="4ECFFF1E">
            <w:pPr>
              <w:pStyle w:val="6"/>
              <w:spacing w:line="274" w:lineRule="auto"/>
            </w:pPr>
          </w:p>
          <w:p w14:paraId="633ABE61">
            <w:pPr>
              <w:pStyle w:val="6"/>
              <w:spacing w:line="275" w:lineRule="auto"/>
            </w:pPr>
          </w:p>
          <w:p w14:paraId="3422E90D">
            <w:pPr>
              <w:pStyle w:val="6"/>
              <w:spacing w:line="275" w:lineRule="auto"/>
            </w:pPr>
          </w:p>
          <w:p w14:paraId="482FCADA">
            <w:pPr>
              <w:pStyle w:val="6"/>
              <w:spacing w:line="275" w:lineRule="auto"/>
            </w:pPr>
          </w:p>
          <w:p w14:paraId="5511A845">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71C01338">
            <w:pPr>
              <w:pStyle w:val="6"/>
            </w:pPr>
          </w:p>
        </w:tc>
        <w:tc>
          <w:tcPr>
            <w:tcW w:w="436" w:type="dxa"/>
            <w:vAlign w:val="top"/>
          </w:tcPr>
          <w:p w14:paraId="6E8B8A08">
            <w:pPr>
              <w:pStyle w:val="6"/>
              <w:spacing w:line="274" w:lineRule="auto"/>
            </w:pPr>
          </w:p>
          <w:p w14:paraId="28542405">
            <w:pPr>
              <w:pStyle w:val="6"/>
              <w:spacing w:line="275" w:lineRule="auto"/>
            </w:pPr>
          </w:p>
          <w:p w14:paraId="26D55D9B">
            <w:pPr>
              <w:pStyle w:val="6"/>
              <w:spacing w:line="275" w:lineRule="auto"/>
            </w:pPr>
          </w:p>
          <w:p w14:paraId="69126A87">
            <w:pPr>
              <w:pStyle w:val="6"/>
              <w:spacing w:line="275" w:lineRule="auto"/>
            </w:pPr>
          </w:p>
          <w:p w14:paraId="7D49EDE5">
            <w:pPr>
              <w:spacing w:before="55"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7EA3EF32">
            <w:pPr>
              <w:pStyle w:val="6"/>
            </w:pPr>
          </w:p>
        </w:tc>
      </w:tr>
      <w:tr w14:paraId="6C152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01" w:hRule="atLeast"/>
        </w:trPr>
        <w:tc>
          <w:tcPr>
            <w:tcW w:w="1357" w:type="dxa"/>
            <w:vMerge w:val="continue"/>
            <w:tcBorders>
              <w:top w:val="nil"/>
            </w:tcBorders>
            <w:vAlign w:val="top"/>
          </w:tcPr>
          <w:p w14:paraId="45B761DA">
            <w:pPr>
              <w:pStyle w:val="6"/>
            </w:pPr>
          </w:p>
        </w:tc>
        <w:tc>
          <w:tcPr>
            <w:tcW w:w="317" w:type="dxa"/>
            <w:vAlign w:val="top"/>
          </w:tcPr>
          <w:p w14:paraId="1CFDD506">
            <w:pPr>
              <w:pStyle w:val="6"/>
              <w:spacing w:line="265" w:lineRule="auto"/>
            </w:pPr>
          </w:p>
          <w:p w14:paraId="5B32B24E">
            <w:pPr>
              <w:pStyle w:val="6"/>
              <w:spacing w:line="265" w:lineRule="auto"/>
            </w:pPr>
          </w:p>
          <w:p w14:paraId="1E0A534A">
            <w:pPr>
              <w:pStyle w:val="6"/>
              <w:spacing w:line="266" w:lineRule="auto"/>
            </w:pPr>
          </w:p>
          <w:p w14:paraId="3596EBFB">
            <w:pPr>
              <w:pStyle w:val="6"/>
              <w:spacing w:line="266" w:lineRule="auto"/>
            </w:pPr>
          </w:p>
          <w:p w14:paraId="6051D523">
            <w:pPr>
              <w:spacing w:before="55" w:line="228" w:lineRule="exact"/>
              <w:ind w:left="191"/>
              <w:rPr>
                <w:rFonts w:ascii="新宋体" w:hAnsi="新宋体" w:eastAsia="新宋体" w:cs="新宋体"/>
                <w:sz w:val="17"/>
                <w:szCs w:val="17"/>
              </w:rPr>
            </w:pPr>
            <w:r>
              <w:rPr>
                <w:rFonts w:ascii="新宋体" w:hAnsi="新宋体" w:eastAsia="新宋体" w:cs="新宋体"/>
                <w:b/>
                <w:bCs/>
                <w:spacing w:val="-2"/>
                <w:position w:val="1"/>
                <w:sz w:val="17"/>
                <w:szCs w:val="17"/>
              </w:rPr>
              <w:t>2</w:t>
            </w:r>
          </w:p>
        </w:tc>
        <w:tc>
          <w:tcPr>
            <w:tcW w:w="1103" w:type="dxa"/>
            <w:vAlign w:val="top"/>
          </w:tcPr>
          <w:p w14:paraId="07B5FCE9">
            <w:pPr>
              <w:pStyle w:val="6"/>
              <w:spacing w:line="317" w:lineRule="auto"/>
            </w:pPr>
          </w:p>
          <w:p w14:paraId="3548DDF6">
            <w:pPr>
              <w:pStyle w:val="6"/>
              <w:spacing w:line="317" w:lineRule="auto"/>
            </w:pPr>
          </w:p>
          <w:p w14:paraId="39450820">
            <w:pPr>
              <w:pStyle w:val="6"/>
              <w:spacing w:line="318" w:lineRule="auto"/>
            </w:pPr>
          </w:p>
          <w:p w14:paraId="2B4D489A">
            <w:pPr>
              <w:spacing w:before="55" w:line="242" w:lineRule="auto"/>
              <w:ind w:left="39" w:right="156" w:hanging="2"/>
              <w:rPr>
                <w:rFonts w:ascii="新宋体" w:hAnsi="新宋体" w:eastAsia="新宋体" w:cs="新宋体"/>
                <w:sz w:val="17"/>
                <w:szCs w:val="17"/>
              </w:rPr>
            </w:pPr>
            <w:r>
              <w:rPr>
                <w:rFonts w:ascii="新宋体" w:hAnsi="新宋体" w:eastAsia="新宋体" w:cs="新宋体"/>
                <w:b/>
                <w:bCs/>
                <w:spacing w:val="7"/>
                <w:sz w:val="17"/>
                <w:szCs w:val="17"/>
              </w:rPr>
              <w:t>政务公开标</w:t>
            </w:r>
            <w:r>
              <w:rPr>
                <w:rFonts w:ascii="新宋体" w:hAnsi="新宋体" w:eastAsia="新宋体" w:cs="新宋体"/>
                <w:b/>
                <w:bCs/>
                <w:spacing w:val="-2"/>
                <w:sz w:val="17"/>
                <w:szCs w:val="17"/>
              </w:rPr>
              <w:t>准</w:t>
            </w:r>
          </w:p>
        </w:tc>
        <w:tc>
          <w:tcPr>
            <w:tcW w:w="2098" w:type="dxa"/>
            <w:vAlign w:val="top"/>
          </w:tcPr>
          <w:p w14:paraId="0024A6B8">
            <w:pPr>
              <w:pStyle w:val="6"/>
              <w:spacing w:line="317" w:lineRule="auto"/>
            </w:pPr>
          </w:p>
          <w:p w14:paraId="483A2573">
            <w:pPr>
              <w:pStyle w:val="6"/>
              <w:spacing w:line="317" w:lineRule="auto"/>
            </w:pPr>
          </w:p>
          <w:p w14:paraId="13F6769F">
            <w:pPr>
              <w:pStyle w:val="6"/>
              <w:spacing w:line="318" w:lineRule="auto"/>
            </w:pPr>
          </w:p>
          <w:p w14:paraId="29CA32DF">
            <w:pPr>
              <w:spacing w:before="56" w:line="241" w:lineRule="auto"/>
              <w:ind w:left="39" w:right="61"/>
              <w:rPr>
                <w:rFonts w:ascii="新宋体" w:hAnsi="新宋体" w:eastAsia="新宋体" w:cs="新宋体"/>
                <w:sz w:val="17"/>
                <w:szCs w:val="17"/>
              </w:rPr>
            </w:pPr>
            <w:r>
              <w:rPr>
                <w:rFonts w:ascii="新宋体" w:hAnsi="新宋体" w:eastAsia="新宋体" w:cs="新宋体"/>
                <w:b/>
                <w:bCs/>
                <w:spacing w:val="8"/>
                <w:sz w:val="17"/>
                <w:szCs w:val="17"/>
              </w:rPr>
              <w:t>政府信息公开指南等流程</w:t>
            </w:r>
            <w:r>
              <w:rPr>
                <w:rFonts w:ascii="新宋体" w:hAnsi="新宋体" w:eastAsia="新宋体" w:cs="新宋体"/>
                <w:b/>
                <w:bCs/>
                <w:spacing w:val="5"/>
                <w:sz w:val="17"/>
                <w:szCs w:val="17"/>
              </w:rPr>
              <w:t>性信息</w:t>
            </w:r>
          </w:p>
        </w:tc>
        <w:tc>
          <w:tcPr>
            <w:tcW w:w="2062" w:type="dxa"/>
            <w:vAlign w:val="top"/>
          </w:tcPr>
          <w:p w14:paraId="1A7DA91A">
            <w:pPr>
              <w:pStyle w:val="6"/>
              <w:spacing w:line="280" w:lineRule="auto"/>
            </w:pPr>
          </w:p>
          <w:p w14:paraId="0803BA4F">
            <w:pPr>
              <w:pStyle w:val="6"/>
              <w:spacing w:line="280" w:lineRule="auto"/>
            </w:pPr>
          </w:p>
          <w:p w14:paraId="5D85704F">
            <w:pPr>
              <w:pStyle w:val="6"/>
              <w:spacing w:line="280" w:lineRule="auto"/>
            </w:pPr>
          </w:p>
          <w:p w14:paraId="113BD4F2">
            <w:pPr>
              <w:spacing w:before="56" w:line="243" w:lineRule="auto"/>
              <w:ind w:left="41" w:right="98" w:firstLine="3"/>
              <w:jc w:val="both"/>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ascii="新宋体" w:hAnsi="新宋体" w:eastAsia="新宋体" w:cs="新宋体"/>
                <w:spacing w:val="-29"/>
                <w:sz w:val="17"/>
                <w:szCs w:val="17"/>
              </w:rPr>
              <w:t xml:space="preserve"> </w:t>
            </w:r>
            <w:r>
              <w:rPr>
                <w:rFonts w:hint="eastAsia" w:ascii="新宋体" w:hAnsi="新宋体" w:eastAsia="新宋体" w:cs="新宋体"/>
                <w:spacing w:val="-29"/>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5"/>
                <w:sz w:val="17"/>
                <w:szCs w:val="17"/>
              </w:rPr>
              <w:t>令第711号）</w:t>
            </w:r>
          </w:p>
        </w:tc>
        <w:tc>
          <w:tcPr>
            <w:tcW w:w="1384" w:type="dxa"/>
            <w:vAlign w:val="top"/>
          </w:tcPr>
          <w:p w14:paraId="60D3AF12">
            <w:pPr>
              <w:pStyle w:val="6"/>
              <w:spacing w:line="317" w:lineRule="auto"/>
            </w:pPr>
          </w:p>
          <w:p w14:paraId="7FDDD819">
            <w:pPr>
              <w:pStyle w:val="6"/>
              <w:spacing w:line="317" w:lineRule="auto"/>
            </w:pPr>
          </w:p>
          <w:p w14:paraId="7EC421CA">
            <w:pPr>
              <w:pStyle w:val="6"/>
              <w:spacing w:line="318" w:lineRule="auto"/>
            </w:pPr>
          </w:p>
          <w:p w14:paraId="299227FD">
            <w:pPr>
              <w:spacing w:before="55" w:line="242" w:lineRule="auto"/>
              <w:ind w:left="49" w:right="68" w:hanging="4"/>
              <w:rPr>
                <w:rFonts w:ascii="新宋体" w:hAnsi="新宋体" w:eastAsia="新宋体" w:cs="新宋体"/>
                <w:sz w:val="17"/>
                <w:szCs w:val="17"/>
              </w:rPr>
            </w:pPr>
            <w:r>
              <w:rPr>
                <w:rFonts w:ascii="新宋体" w:hAnsi="新宋体" w:eastAsia="新宋体" w:cs="新宋体"/>
                <w:b/>
                <w:bCs/>
                <w:spacing w:val="7"/>
                <w:sz w:val="17"/>
                <w:szCs w:val="17"/>
              </w:rPr>
              <w:t>按进展情况及时</w:t>
            </w:r>
            <w:r>
              <w:rPr>
                <w:rFonts w:ascii="新宋体" w:hAnsi="新宋体" w:eastAsia="新宋体" w:cs="新宋体"/>
                <w:b/>
                <w:bCs/>
                <w:sz w:val="17"/>
                <w:szCs w:val="17"/>
              </w:rPr>
              <w:t>公开</w:t>
            </w:r>
          </w:p>
        </w:tc>
        <w:tc>
          <w:tcPr>
            <w:tcW w:w="1165" w:type="dxa"/>
            <w:vAlign w:val="top"/>
          </w:tcPr>
          <w:p w14:paraId="75E2DFEF">
            <w:pPr>
              <w:pStyle w:val="6"/>
              <w:spacing w:line="317" w:lineRule="auto"/>
            </w:pPr>
          </w:p>
          <w:p w14:paraId="748DA12A">
            <w:pPr>
              <w:pStyle w:val="6"/>
              <w:spacing w:line="317" w:lineRule="auto"/>
            </w:pPr>
          </w:p>
          <w:p w14:paraId="1D5CCD8B">
            <w:pPr>
              <w:pStyle w:val="6"/>
              <w:spacing w:line="318" w:lineRule="auto"/>
            </w:pPr>
          </w:p>
          <w:p w14:paraId="32D0BF9F">
            <w:pPr>
              <w:spacing w:before="55" w:line="242"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13AB582B">
            <w:pPr>
              <w:pStyle w:val="6"/>
              <w:spacing w:line="265" w:lineRule="auto"/>
            </w:pPr>
          </w:p>
          <w:p w14:paraId="1C38A601">
            <w:pPr>
              <w:pStyle w:val="6"/>
              <w:spacing w:line="265" w:lineRule="auto"/>
            </w:pPr>
          </w:p>
          <w:p w14:paraId="22A8C258">
            <w:pPr>
              <w:pStyle w:val="6"/>
              <w:spacing w:line="266" w:lineRule="auto"/>
            </w:pPr>
          </w:p>
          <w:p w14:paraId="3CD87D06">
            <w:pPr>
              <w:pStyle w:val="6"/>
              <w:spacing w:line="266" w:lineRule="auto"/>
            </w:pPr>
          </w:p>
          <w:p w14:paraId="23C72253">
            <w:pPr>
              <w:spacing w:before="56"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145D72A0">
            <w:pPr>
              <w:pStyle w:val="6"/>
              <w:spacing w:line="265" w:lineRule="auto"/>
            </w:pPr>
          </w:p>
          <w:p w14:paraId="36EDA50D">
            <w:pPr>
              <w:pStyle w:val="6"/>
              <w:spacing w:line="265" w:lineRule="auto"/>
            </w:pPr>
          </w:p>
          <w:p w14:paraId="4A830CE4">
            <w:pPr>
              <w:pStyle w:val="6"/>
              <w:spacing w:line="266" w:lineRule="auto"/>
            </w:pPr>
          </w:p>
          <w:p w14:paraId="19955D01">
            <w:pPr>
              <w:pStyle w:val="6"/>
              <w:spacing w:line="266" w:lineRule="auto"/>
            </w:pPr>
          </w:p>
          <w:p w14:paraId="5ACC15FD">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5599CF30">
            <w:pPr>
              <w:pStyle w:val="6"/>
            </w:pPr>
          </w:p>
        </w:tc>
        <w:tc>
          <w:tcPr>
            <w:tcW w:w="448" w:type="dxa"/>
            <w:vAlign w:val="top"/>
          </w:tcPr>
          <w:p w14:paraId="33332607">
            <w:pPr>
              <w:pStyle w:val="6"/>
              <w:spacing w:line="265" w:lineRule="auto"/>
            </w:pPr>
          </w:p>
          <w:p w14:paraId="3EA9413E">
            <w:pPr>
              <w:pStyle w:val="6"/>
              <w:spacing w:line="265" w:lineRule="auto"/>
            </w:pPr>
          </w:p>
          <w:p w14:paraId="307DB9BE">
            <w:pPr>
              <w:pStyle w:val="6"/>
              <w:spacing w:line="266" w:lineRule="auto"/>
            </w:pPr>
          </w:p>
          <w:p w14:paraId="4D75DB8C">
            <w:pPr>
              <w:pStyle w:val="6"/>
              <w:spacing w:line="266" w:lineRule="auto"/>
            </w:pPr>
          </w:p>
          <w:p w14:paraId="7283DCED">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77F40E9C">
            <w:pPr>
              <w:pStyle w:val="6"/>
            </w:pPr>
          </w:p>
        </w:tc>
        <w:tc>
          <w:tcPr>
            <w:tcW w:w="436" w:type="dxa"/>
            <w:vAlign w:val="top"/>
          </w:tcPr>
          <w:p w14:paraId="50AC6C86">
            <w:pPr>
              <w:pStyle w:val="6"/>
              <w:spacing w:line="265" w:lineRule="auto"/>
            </w:pPr>
          </w:p>
          <w:p w14:paraId="5B864895">
            <w:pPr>
              <w:pStyle w:val="6"/>
              <w:spacing w:line="265" w:lineRule="auto"/>
            </w:pPr>
          </w:p>
          <w:p w14:paraId="7FAD293D">
            <w:pPr>
              <w:pStyle w:val="6"/>
              <w:spacing w:line="266" w:lineRule="auto"/>
            </w:pPr>
          </w:p>
          <w:p w14:paraId="5CAF9591">
            <w:pPr>
              <w:pStyle w:val="6"/>
              <w:spacing w:line="266" w:lineRule="auto"/>
            </w:pPr>
          </w:p>
          <w:p w14:paraId="0C34191F">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52E1F7BD">
            <w:pPr>
              <w:pStyle w:val="6"/>
            </w:pPr>
          </w:p>
        </w:tc>
      </w:tr>
      <w:tr w14:paraId="595D6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70" w:hRule="atLeast"/>
        </w:trPr>
        <w:tc>
          <w:tcPr>
            <w:tcW w:w="1357" w:type="dxa"/>
            <w:vMerge w:val="restart"/>
            <w:tcBorders>
              <w:bottom w:val="nil"/>
            </w:tcBorders>
            <w:vAlign w:val="top"/>
          </w:tcPr>
          <w:p w14:paraId="603D7675">
            <w:pPr>
              <w:pStyle w:val="6"/>
              <w:spacing w:line="249" w:lineRule="auto"/>
            </w:pPr>
          </w:p>
          <w:p w14:paraId="0C73E0DC">
            <w:pPr>
              <w:pStyle w:val="6"/>
              <w:spacing w:line="249" w:lineRule="auto"/>
            </w:pPr>
          </w:p>
          <w:p w14:paraId="232839E2">
            <w:pPr>
              <w:pStyle w:val="6"/>
              <w:spacing w:line="249" w:lineRule="auto"/>
            </w:pPr>
          </w:p>
          <w:p w14:paraId="143D46C8">
            <w:pPr>
              <w:pStyle w:val="6"/>
              <w:spacing w:line="249" w:lineRule="auto"/>
            </w:pPr>
          </w:p>
          <w:p w14:paraId="752DDAAD">
            <w:pPr>
              <w:pStyle w:val="6"/>
              <w:spacing w:line="249" w:lineRule="auto"/>
            </w:pPr>
          </w:p>
          <w:p w14:paraId="35FAA3C1">
            <w:pPr>
              <w:pStyle w:val="6"/>
              <w:spacing w:line="249" w:lineRule="auto"/>
            </w:pPr>
          </w:p>
          <w:p w14:paraId="4F50DE0D">
            <w:pPr>
              <w:pStyle w:val="6"/>
              <w:spacing w:line="249" w:lineRule="auto"/>
            </w:pPr>
          </w:p>
          <w:p w14:paraId="75CBE322">
            <w:pPr>
              <w:pStyle w:val="6"/>
              <w:spacing w:line="249" w:lineRule="auto"/>
            </w:pPr>
          </w:p>
          <w:p w14:paraId="08E753B3">
            <w:pPr>
              <w:pStyle w:val="6"/>
              <w:spacing w:line="249" w:lineRule="auto"/>
            </w:pPr>
          </w:p>
          <w:p w14:paraId="090029D7">
            <w:pPr>
              <w:pStyle w:val="6"/>
              <w:spacing w:line="249" w:lineRule="auto"/>
            </w:pPr>
          </w:p>
          <w:p w14:paraId="2D442F4C">
            <w:pPr>
              <w:pStyle w:val="6"/>
              <w:spacing w:line="249" w:lineRule="auto"/>
            </w:pPr>
          </w:p>
          <w:p w14:paraId="685493FE">
            <w:pPr>
              <w:pStyle w:val="6"/>
              <w:spacing w:line="249" w:lineRule="auto"/>
            </w:pPr>
          </w:p>
          <w:p w14:paraId="6A3B313E">
            <w:pPr>
              <w:pStyle w:val="6"/>
              <w:spacing w:line="250" w:lineRule="auto"/>
            </w:pPr>
          </w:p>
          <w:p w14:paraId="74ED214F">
            <w:pPr>
              <w:pStyle w:val="6"/>
              <w:spacing w:line="250" w:lineRule="auto"/>
            </w:pPr>
          </w:p>
          <w:p w14:paraId="22E1C41C">
            <w:pPr>
              <w:spacing w:before="55" w:line="226" w:lineRule="auto"/>
              <w:ind w:left="323"/>
              <w:rPr>
                <w:rFonts w:ascii="新宋体" w:hAnsi="新宋体" w:eastAsia="新宋体" w:cs="新宋体"/>
                <w:sz w:val="17"/>
                <w:szCs w:val="17"/>
              </w:rPr>
            </w:pPr>
            <w:r>
              <w:rPr>
                <w:rFonts w:ascii="新宋体" w:hAnsi="新宋体" w:eastAsia="新宋体" w:cs="新宋体"/>
                <w:b/>
                <w:bCs/>
                <w:spacing w:val="4"/>
                <w:sz w:val="17"/>
                <w:szCs w:val="17"/>
              </w:rPr>
              <w:t>公共服务</w:t>
            </w:r>
          </w:p>
        </w:tc>
        <w:tc>
          <w:tcPr>
            <w:tcW w:w="317" w:type="dxa"/>
            <w:vAlign w:val="top"/>
          </w:tcPr>
          <w:p w14:paraId="0418CE77">
            <w:pPr>
              <w:pStyle w:val="6"/>
              <w:spacing w:line="274" w:lineRule="auto"/>
            </w:pPr>
          </w:p>
          <w:p w14:paraId="01D32B7E">
            <w:pPr>
              <w:pStyle w:val="6"/>
              <w:spacing w:line="274" w:lineRule="auto"/>
            </w:pPr>
          </w:p>
          <w:p w14:paraId="29882ED0">
            <w:pPr>
              <w:pStyle w:val="6"/>
              <w:spacing w:line="275" w:lineRule="auto"/>
            </w:pPr>
          </w:p>
          <w:p w14:paraId="6B4B0D09">
            <w:pPr>
              <w:pStyle w:val="6"/>
              <w:spacing w:line="275" w:lineRule="auto"/>
            </w:pPr>
          </w:p>
          <w:p w14:paraId="6056EB86">
            <w:pPr>
              <w:spacing w:before="55" w:line="227" w:lineRule="exact"/>
              <w:ind w:left="193"/>
              <w:rPr>
                <w:rFonts w:ascii="新宋体" w:hAnsi="新宋体" w:eastAsia="新宋体" w:cs="新宋体"/>
                <w:sz w:val="17"/>
                <w:szCs w:val="17"/>
              </w:rPr>
            </w:pPr>
            <w:r>
              <w:rPr>
                <w:rFonts w:ascii="新宋体" w:hAnsi="新宋体" w:eastAsia="新宋体" w:cs="新宋体"/>
                <w:b/>
                <w:bCs/>
                <w:spacing w:val="-2"/>
                <w:position w:val="1"/>
                <w:sz w:val="17"/>
                <w:szCs w:val="17"/>
              </w:rPr>
              <w:t>3</w:t>
            </w:r>
          </w:p>
        </w:tc>
        <w:tc>
          <w:tcPr>
            <w:tcW w:w="1103" w:type="dxa"/>
            <w:vAlign w:val="top"/>
          </w:tcPr>
          <w:p w14:paraId="26CA8E2C">
            <w:pPr>
              <w:pStyle w:val="6"/>
              <w:spacing w:line="274" w:lineRule="auto"/>
            </w:pPr>
          </w:p>
          <w:p w14:paraId="5870558F">
            <w:pPr>
              <w:pStyle w:val="6"/>
              <w:spacing w:line="274" w:lineRule="auto"/>
            </w:pPr>
          </w:p>
          <w:p w14:paraId="2F2844C8">
            <w:pPr>
              <w:pStyle w:val="6"/>
              <w:spacing w:line="275" w:lineRule="auto"/>
            </w:pPr>
          </w:p>
          <w:p w14:paraId="6AE54627">
            <w:pPr>
              <w:pStyle w:val="6"/>
              <w:spacing w:line="275" w:lineRule="auto"/>
            </w:pPr>
          </w:p>
          <w:p w14:paraId="0255E53B">
            <w:pPr>
              <w:spacing w:before="55" w:line="226" w:lineRule="auto"/>
              <w:ind w:left="37"/>
              <w:rPr>
                <w:rFonts w:ascii="新宋体" w:hAnsi="新宋体" w:eastAsia="新宋体" w:cs="新宋体"/>
                <w:sz w:val="17"/>
                <w:szCs w:val="17"/>
              </w:rPr>
            </w:pPr>
            <w:r>
              <w:rPr>
                <w:rFonts w:ascii="新宋体" w:hAnsi="新宋体" w:eastAsia="新宋体" w:cs="新宋体"/>
                <w:b/>
                <w:bCs/>
                <w:spacing w:val="6"/>
                <w:sz w:val="17"/>
                <w:szCs w:val="17"/>
              </w:rPr>
              <w:t>权责清单</w:t>
            </w:r>
          </w:p>
        </w:tc>
        <w:tc>
          <w:tcPr>
            <w:tcW w:w="2098" w:type="dxa"/>
            <w:vAlign w:val="top"/>
          </w:tcPr>
          <w:p w14:paraId="21CA101F">
            <w:pPr>
              <w:pStyle w:val="6"/>
              <w:spacing w:line="273" w:lineRule="auto"/>
            </w:pPr>
          </w:p>
          <w:p w14:paraId="5D220F80">
            <w:pPr>
              <w:pStyle w:val="6"/>
              <w:spacing w:line="274" w:lineRule="auto"/>
            </w:pPr>
          </w:p>
          <w:p w14:paraId="5AD7CDC5">
            <w:pPr>
              <w:spacing w:before="56" w:line="242" w:lineRule="auto"/>
              <w:ind w:left="39" w:right="43" w:firstLine="17"/>
              <w:rPr>
                <w:rFonts w:ascii="新宋体" w:hAnsi="新宋体" w:eastAsia="新宋体" w:cs="新宋体"/>
                <w:sz w:val="17"/>
                <w:szCs w:val="17"/>
              </w:rPr>
            </w:pPr>
            <w:r>
              <w:rPr>
                <w:rFonts w:ascii="新宋体" w:hAnsi="新宋体" w:eastAsia="新宋体" w:cs="新宋体"/>
                <w:b/>
                <w:bCs/>
                <w:spacing w:val="6"/>
                <w:sz w:val="17"/>
                <w:szCs w:val="17"/>
              </w:rPr>
              <w:t>同级政府审批通过的行政</w:t>
            </w:r>
            <w:r>
              <w:rPr>
                <w:rFonts w:ascii="新宋体" w:hAnsi="新宋体" w:eastAsia="新宋体" w:cs="新宋体"/>
                <w:b/>
                <w:bCs/>
                <w:spacing w:val="8"/>
                <w:sz w:val="17"/>
                <w:szCs w:val="17"/>
              </w:rPr>
              <w:t>执法主体信息和行政许可</w:t>
            </w:r>
            <w:r>
              <w:rPr>
                <w:rFonts w:ascii="新宋体" w:hAnsi="新宋体" w:eastAsia="新宋体" w:cs="新宋体"/>
                <w:spacing w:val="3"/>
                <w:sz w:val="17"/>
                <w:szCs w:val="17"/>
              </w:rPr>
              <w:t xml:space="preserve"> </w:t>
            </w:r>
            <w:r>
              <w:rPr>
                <w:rFonts w:ascii="新宋体" w:hAnsi="新宋体" w:eastAsia="新宋体" w:cs="新宋体"/>
                <w:b/>
                <w:bCs/>
                <w:spacing w:val="10"/>
                <w:sz w:val="17"/>
                <w:szCs w:val="17"/>
              </w:rPr>
              <w:t>、行政处罚、行政强制、</w:t>
            </w:r>
            <w:r>
              <w:rPr>
                <w:rFonts w:ascii="新宋体" w:hAnsi="新宋体" w:eastAsia="新宋体" w:cs="新宋体"/>
                <w:b/>
                <w:bCs/>
                <w:spacing w:val="6"/>
                <w:sz w:val="17"/>
                <w:szCs w:val="17"/>
              </w:rPr>
              <w:t>行政检查、行政确认</w:t>
            </w:r>
            <w:r>
              <w:rPr>
                <w:rFonts w:ascii="新宋体" w:hAnsi="新宋体" w:eastAsia="新宋体" w:cs="新宋体"/>
                <w:spacing w:val="-42"/>
                <w:sz w:val="17"/>
                <w:szCs w:val="17"/>
              </w:rPr>
              <w:t xml:space="preserve"> </w:t>
            </w:r>
            <w:r>
              <w:rPr>
                <w:rFonts w:ascii="新宋体" w:hAnsi="新宋体" w:eastAsia="新宋体" w:cs="新宋体"/>
                <w:b/>
                <w:bCs/>
                <w:spacing w:val="6"/>
                <w:sz w:val="17"/>
                <w:szCs w:val="17"/>
              </w:rPr>
              <w:t>、行</w:t>
            </w:r>
            <w:r>
              <w:rPr>
                <w:rFonts w:ascii="新宋体" w:hAnsi="新宋体" w:eastAsia="新宋体" w:cs="新宋体"/>
                <w:b/>
                <w:bCs/>
                <w:spacing w:val="8"/>
                <w:sz w:val="17"/>
                <w:szCs w:val="17"/>
              </w:rPr>
              <w:t>政奖励及其他行政职权等行政执法职权职责清单</w:t>
            </w:r>
          </w:p>
        </w:tc>
        <w:tc>
          <w:tcPr>
            <w:tcW w:w="2062" w:type="dxa"/>
            <w:vAlign w:val="top"/>
          </w:tcPr>
          <w:p w14:paraId="42CD34EF">
            <w:pPr>
              <w:pStyle w:val="6"/>
              <w:spacing w:line="273" w:lineRule="auto"/>
            </w:pPr>
          </w:p>
          <w:p w14:paraId="6C21FB0C">
            <w:pPr>
              <w:pStyle w:val="6"/>
              <w:spacing w:line="274" w:lineRule="auto"/>
            </w:pPr>
          </w:p>
          <w:p w14:paraId="3BBF778D">
            <w:pPr>
              <w:spacing w:before="56" w:line="242" w:lineRule="auto"/>
              <w:ind w:left="41" w:right="96" w:firstLine="3"/>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5"/>
                <w:sz w:val="17"/>
                <w:szCs w:val="17"/>
              </w:rPr>
              <w:t>令第711号）、《中共中央</w:t>
            </w:r>
            <w:r>
              <w:rPr>
                <w:rFonts w:ascii="新宋体" w:hAnsi="新宋体" w:eastAsia="新宋体" w:cs="新宋体"/>
                <w:spacing w:val="41"/>
                <w:sz w:val="17"/>
                <w:szCs w:val="17"/>
              </w:rPr>
              <w:t xml:space="preserve"> </w:t>
            </w:r>
            <w:r>
              <w:rPr>
                <w:rFonts w:ascii="新宋体" w:hAnsi="新宋体" w:eastAsia="新宋体" w:cs="新宋体"/>
                <w:b/>
                <w:bCs/>
                <w:spacing w:val="5"/>
                <w:sz w:val="17"/>
                <w:szCs w:val="17"/>
              </w:rPr>
              <w:t>国务院关于推进安全</w:t>
            </w:r>
            <w:r>
              <w:rPr>
                <w:rFonts w:ascii="新宋体" w:hAnsi="新宋体" w:eastAsia="新宋体" w:cs="新宋体"/>
                <w:b/>
                <w:bCs/>
                <w:spacing w:val="8"/>
                <w:sz w:val="17"/>
                <w:szCs w:val="17"/>
              </w:rPr>
              <w:t>生产领域改革发展的意</w:t>
            </w:r>
            <w:r>
              <w:rPr>
                <w:rFonts w:ascii="新宋体" w:hAnsi="新宋体" w:eastAsia="新宋体" w:cs="新宋体"/>
                <w:b/>
                <w:bCs/>
                <w:spacing w:val="-2"/>
                <w:sz w:val="17"/>
                <w:szCs w:val="17"/>
              </w:rPr>
              <w:t>见》</w:t>
            </w:r>
          </w:p>
        </w:tc>
        <w:tc>
          <w:tcPr>
            <w:tcW w:w="1384" w:type="dxa"/>
            <w:vAlign w:val="top"/>
          </w:tcPr>
          <w:p w14:paraId="206CA537">
            <w:pPr>
              <w:pStyle w:val="6"/>
              <w:spacing w:line="255" w:lineRule="auto"/>
            </w:pPr>
          </w:p>
          <w:p w14:paraId="3F88D88D">
            <w:pPr>
              <w:pStyle w:val="6"/>
              <w:spacing w:line="256" w:lineRule="auto"/>
            </w:pPr>
          </w:p>
          <w:p w14:paraId="6EAC1437">
            <w:pPr>
              <w:pStyle w:val="6"/>
              <w:spacing w:line="256" w:lineRule="auto"/>
            </w:pPr>
          </w:p>
          <w:p w14:paraId="5C782FB8">
            <w:pPr>
              <w:spacing w:before="56" w:line="242" w:lineRule="auto"/>
              <w:ind w:left="45" w:right="68" w:hanging="2"/>
              <w:rPr>
                <w:rFonts w:ascii="新宋体" w:hAnsi="新宋体" w:eastAsia="新宋体" w:cs="新宋体"/>
                <w:sz w:val="17"/>
                <w:szCs w:val="17"/>
              </w:rPr>
            </w:pPr>
            <w:r>
              <w:rPr>
                <w:rFonts w:ascii="新宋体" w:hAnsi="新宋体" w:eastAsia="新宋体" w:cs="新宋体"/>
                <w:b/>
                <w:bCs/>
                <w:spacing w:val="7"/>
                <w:sz w:val="17"/>
                <w:szCs w:val="17"/>
              </w:rPr>
              <w:t>信息形成或者变</w:t>
            </w:r>
            <w:r>
              <w:rPr>
                <w:rFonts w:ascii="新宋体" w:hAnsi="新宋体" w:eastAsia="新宋体" w:cs="新宋体"/>
                <w:b/>
                <w:bCs/>
                <w:spacing w:val="6"/>
                <w:sz w:val="17"/>
                <w:szCs w:val="17"/>
              </w:rPr>
              <w:t>更20个工作日</w:t>
            </w:r>
          </w:p>
          <w:p w14:paraId="24D87744">
            <w:pPr>
              <w:spacing w:before="1" w:line="241" w:lineRule="auto"/>
              <w:ind w:left="43" w:right="97" w:firstLine="21"/>
              <w:rPr>
                <w:rFonts w:ascii="新宋体" w:hAnsi="新宋体" w:eastAsia="新宋体" w:cs="新宋体"/>
                <w:sz w:val="17"/>
                <w:szCs w:val="17"/>
              </w:rPr>
            </w:pPr>
            <w:r>
              <w:rPr>
                <w:rFonts w:ascii="新宋体" w:hAnsi="新宋体" w:eastAsia="新宋体" w:cs="新宋体"/>
                <w:b/>
                <w:bCs/>
                <w:sz w:val="17"/>
                <w:szCs w:val="17"/>
              </w:rPr>
              <w:t>内，如有更新，</w:t>
            </w:r>
            <w:r>
              <w:rPr>
                <w:rFonts w:ascii="新宋体" w:hAnsi="新宋体" w:eastAsia="新宋体" w:cs="新宋体"/>
                <w:b/>
                <w:bCs/>
                <w:spacing w:val="6"/>
                <w:sz w:val="17"/>
                <w:szCs w:val="17"/>
              </w:rPr>
              <w:t>及时公开</w:t>
            </w:r>
          </w:p>
        </w:tc>
        <w:tc>
          <w:tcPr>
            <w:tcW w:w="1165" w:type="dxa"/>
            <w:vAlign w:val="top"/>
          </w:tcPr>
          <w:p w14:paraId="365BD053">
            <w:pPr>
              <w:pStyle w:val="6"/>
              <w:spacing w:line="247" w:lineRule="auto"/>
            </w:pPr>
          </w:p>
          <w:p w14:paraId="685693A6">
            <w:pPr>
              <w:pStyle w:val="6"/>
              <w:spacing w:line="247" w:lineRule="auto"/>
            </w:pPr>
          </w:p>
          <w:p w14:paraId="2BD90523">
            <w:pPr>
              <w:pStyle w:val="6"/>
              <w:spacing w:line="247" w:lineRule="auto"/>
            </w:pPr>
          </w:p>
          <w:p w14:paraId="684667B8">
            <w:pPr>
              <w:pStyle w:val="6"/>
              <w:spacing w:line="248" w:lineRule="auto"/>
            </w:pPr>
          </w:p>
          <w:p w14:paraId="4935EC4B">
            <w:pPr>
              <w:spacing w:before="55" w:line="244"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269DF5F7">
            <w:pPr>
              <w:pStyle w:val="6"/>
              <w:spacing w:line="274" w:lineRule="auto"/>
            </w:pPr>
          </w:p>
          <w:p w14:paraId="79500197">
            <w:pPr>
              <w:pStyle w:val="6"/>
              <w:spacing w:line="274" w:lineRule="auto"/>
            </w:pPr>
          </w:p>
          <w:p w14:paraId="0244B25F">
            <w:pPr>
              <w:pStyle w:val="6"/>
              <w:spacing w:line="275" w:lineRule="auto"/>
            </w:pPr>
          </w:p>
          <w:p w14:paraId="2B71324F">
            <w:pPr>
              <w:pStyle w:val="6"/>
              <w:spacing w:line="275" w:lineRule="auto"/>
            </w:pPr>
          </w:p>
          <w:p w14:paraId="0A733786">
            <w:pPr>
              <w:spacing w:before="56"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0EBEDF1E">
            <w:pPr>
              <w:pStyle w:val="6"/>
              <w:spacing w:line="274" w:lineRule="auto"/>
            </w:pPr>
          </w:p>
          <w:p w14:paraId="0013C5DF">
            <w:pPr>
              <w:pStyle w:val="6"/>
              <w:spacing w:line="274" w:lineRule="auto"/>
            </w:pPr>
          </w:p>
          <w:p w14:paraId="1EFB15FB">
            <w:pPr>
              <w:pStyle w:val="6"/>
              <w:spacing w:line="275" w:lineRule="auto"/>
            </w:pPr>
          </w:p>
          <w:p w14:paraId="1DCCA3B1">
            <w:pPr>
              <w:pStyle w:val="6"/>
              <w:spacing w:line="275" w:lineRule="auto"/>
            </w:pPr>
          </w:p>
          <w:p w14:paraId="3177BEE1">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43C8277B">
            <w:pPr>
              <w:pStyle w:val="6"/>
            </w:pPr>
          </w:p>
        </w:tc>
        <w:tc>
          <w:tcPr>
            <w:tcW w:w="448" w:type="dxa"/>
            <w:vAlign w:val="top"/>
          </w:tcPr>
          <w:p w14:paraId="2AF1EF36">
            <w:pPr>
              <w:pStyle w:val="6"/>
              <w:spacing w:line="274" w:lineRule="auto"/>
            </w:pPr>
          </w:p>
          <w:p w14:paraId="1C431919">
            <w:pPr>
              <w:pStyle w:val="6"/>
              <w:spacing w:line="274" w:lineRule="auto"/>
            </w:pPr>
          </w:p>
          <w:p w14:paraId="15B1DA8C">
            <w:pPr>
              <w:pStyle w:val="6"/>
              <w:spacing w:line="275" w:lineRule="auto"/>
            </w:pPr>
          </w:p>
          <w:p w14:paraId="1AD5E348">
            <w:pPr>
              <w:pStyle w:val="6"/>
              <w:spacing w:line="275" w:lineRule="auto"/>
            </w:pPr>
          </w:p>
          <w:p w14:paraId="77F3D991">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2C71CF31">
            <w:pPr>
              <w:pStyle w:val="6"/>
            </w:pPr>
          </w:p>
        </w:tc>
        <w:tc>
          <w:tcPr>
            <w:tcW w:w="436" w:type="dxa"/>
            <w:vAlign w:val="top"/>
          </w:tcPr>
          <w:p w14:paraId="23AE7E5B">
            <w:pPr>
              <w:pStyle w:val="6"/>
              <w:spacing w:line="274" w:lineRule="auto"/>
            </w:pPr>
          </w:p>
          <w:p w14:paraId="481F99C3">
            <w:pPr>
              <w:pStyle w:val="6"/>
              <w:spacing w:line="274" w:lineRule="auto"/>
            </w:pPr>
          </w:p>
          <w:p w14:paraId="07009EAB">
            <w:pPr>
              <w:pStyle w:val="6"/>
              <w:spacing w:line="275" w:lineRule="auto"/>
            </w:pPr>
          </w:p>
          <w:p w14:paraId="335635EF">
            <w:pPr>
              <w:pStyle w:val="6"/>
              <w:spacing w:line="275" w:lineRule="auto"/>
            </w:pPr>
          </w:p>
          <w:p w14:paraId="5DE461E8">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18C51DB9">
            <w:pPr>
              <w:pStyle w:val="6"/>
            </w:pPr>
          </w:p>
        </w:tc>
      </w:tr>
      <w:tr w14:paraId="583D1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24" w:hRule="atLeast"/>
        </w:trPr>
        <w:tc>
          <w:tcPr>
            <w:tcW w:w="1357" w:type="dxa"/>
            <w:vMerge w:val="continue"/>
            <w:tcBorders>
              <w:top w:val="nil"/>
              <w:bottom w:val="nil"/>
            </w:tcBorders>
            <w:vAlign w:val="top"/>
          </w:tcPr>
          <w:p w14:paraId="5F960BAA">
            <w:pPr>
              <w:pStyle w:val="6"/>
            </w:pPr>
          </w:p>
        </w:tc>
        <w:tc>
          <w:tcPr>
            <w:tcW w:w="317" w:type="dxa"/>
            <w:vAlign w:val="top"/>
          </w:tcPr>
          <w:p w14:paraId="0C66D187">
            <w:pPr>
              <w:pStyle w:val="6"/>
              <w:spacing w:line="256" w:lineRule="auto"/>
            </w:pPr>
          </w:p>
          <w:p w14:paraId="4DA95C58">
            <w:pPr>
              <w:pStyle w:val="6"/>
              <w:spacing w:line="256" w:lineRule="auto"/>
            </w:pPr>
          </w:p>
          <w:p w14:paraId="7D0629F4">
            <w:pPr>
              <w:pStyle w:val="6"/>
              <w:spacing w:line="256" w:lineRule="auto"/>
            </w:pPr>
          </w:p>
          <w:p w14:paraId="35E3979A">
            <w:pPr>
              <w:pStyle w:val="6"/>
              <w:spacing w:line="257" w:lineRule="auto"/>
            </w:pPr>
          </w:p>
          <w:p w14:paraId="450A6DA5">
            <w:pPr>
              <w:spacing w:before="55" w:line="228" w:lineRule="exact"/>
              <w:ind w:left="189"/>
              <w:rPr>
                <w:rFonts w:ascii="新宋体" w:hAnsi="新宋体" w:eastAsia="新宋体" w:cs="新宋体"/>
                <w:sz w:val="17"/>
                <w:szCs w:val="17"/>
              </w:rPr>
            </w:pPr>
            <w:r>
              <w:rPr>
                <w:rFonts w:ascii="新宋体" w:hAnsi="新宋体" w:eastAsia="新宋体" w:cs="新宋体"/>
                <w:b/>
                <w:bCs/>
                <w:spacing w:val="-2"/>
                <w:position w:val="1"/>
                <w:sz w:val="17"/>
                <w:szCs w:val="17"/>
              </w:rPr>
              <w:t>4</w:t>
            </w:r>
          </w:p>
        </w:tc>
        <w:tc>
          <w:tcPr>
            <w:tcW w:w="1103" w:type="dxa"/>
            <w:vAlign w:val="top"/>
          </w:tcPr>
          <w:p w14:paraId="0A7662F8">
            <w:pPr>
              <w:pStyle w:val="6"/>
              <w:spacing w:line="304" w:lineRule="auto"/>
            </w:pPr>
          </w:p>
          <w:p w14:paraId="460C0266">
            <w:pPr>
              <w:pStyle w:val="6"/>
              <w:spacing w:line="305" w:lineRule="auto"/>
            </w:pPr>
          </w:p>
          <w:p w14:paraId="049B1D0B">
            <w:pPr>
              <w:pStyle w:val="6"/>
              <w:spacing w:line="305" w:lineRule="auto"/>
            </w:pPr>
          </w:p>
          <w:p w14:paraId="4457B4DF">
            <w:pPr>
              <w:spacing w:before="55" w:line="244" w:lineRule="auto"/>
              <w:ind w:left="38" w:right="156" w:firstLine="1"/>
              <w:rPr>
                <w:rFonts w:ascii="新宋体" w:hAnsi="新宋体" w:eastAsia="新宋体" w:cs="新宋体"/>
                <w:sz w:val="17"/>
                <w:szCs w:val="17"/>
              </w:rPr>
            </w:pPr>
            <w:r>
              <w:rPr>
                <w:rFonts w:ascii="新宋体" w:hAnsi="新宋体" w:eastAsia="新宋体" w:cs="新宋体"/>
                <w:b/>
                <w:bCs/>
                <w:spacing w:val="6"/>
                <w:sz w:val="17"/>
                <w:szCs w:val="17"/>
              </w:rPr>
              <w:t>主要业务办</w:t>
            </w:r>
            <w:r>
              <w:rPr>
                <w:rFonts w:ascii="新宋体" w:hAnsi="新宋体" w:eastAsia="新宋体" w:cs="新宋体"/>
                <w:b/>
                <w:bCs/>
                <w:spacing w:val="5"/>
                <w:sz w:val="17"/>
                <w:szCs w:val="17"/>
              </w:rPr>
              <w:t>事指南</w:t>
            </w:r>
          </w:p>
        </w:tc>
        <w:tc>
          <w:tcPr>
            <w:tcW w:w="2098" w:type="dxa"/>
            <w:vAlign w:val="top"/>
          </w:tcPr>
          <w:p w14:paraId="31D03B60">
            <w:pPr>
              <w:pStyle w:val="6"/>
              <w:spacing w:line="346" w:lineRule="auto"/>
            </w:pPr>
          </w:p>
          <w:p w14:paraId="7506B4CA">
            <w:pPr>
              <w:pStyle w:val="6"/>
              <w:spacing w:line="346" w:lineRule="auto"/>
            </w:pPr>
          </w:p>
          <w:p w14:paraId="2938BCD6">
            <w:pPr>
              <w:spacing w:before="56" w:line="242" w:lineRule="auto"/>
              <w:ind w:left="51" w:right="49" w:hanging="10"/>
              <w:rPr>
                <w:rFonts w:ascii="新宋体" w:hAnsi="新宋体" w:eastAsia="新宋体" w:cs="新宋体"/>
                <w:sz w:val="17"/>
                <w:szCs w:val="17"/>
              </w:rPr>
            </w:pPr>
            <w:r>
              <w:rPr>
                <w:rFonts w:ascii="新宋体" w:hAnsi="新宋体" w:eastAsia="新宋体" w:cs="新宋体"/>
                <w:b/>
                <w:bCs/>
                <w:spacing w:val="8"/>
                <w:sz w:val="17"/>
                <w:szCs w:val="17"/>
              </w:rPr>
              <w:t>主要业务工作的办事依据</w:t>
            </w:r>
            <w:r>
              <w:rPr>
                <w:rFonts w:ascii="新宋体" w:hAnsi="新宋体" w:eastAsia="新宋体" w:cs="新宋体"/>
                <w:spacing w:val="1"/>
                <w:sz w:val="17"/>
                <w:szCs w:val="17"/>
              </w:rPr>
              <w:t xml:space="preserve"> </w:t>
            </w:r>
            <w:r>
              <w:rPr>
                <w:rFonts w:ascii="新宋体" w:hAnsi="新宋体" w:eastAsia="新宋体" w:cs="新宋体"/>
                <w:b/>
                <w:bCs/>
                <w:spacing w:val="8"/>
                <w:sz w:val="17"/>
                <w:szCs w:val="17"/>
              </w:rPr>
              <w:t>、程序、时限，办事时间</w:t>
            </w:r>
          </w:p>
          <w:p w14:paraId="27A05A64">
            <w:pPr>
              <w:spacing w:line="243" w:lineRule="auto"/>
              <w:ind w:left="39" w:right="49" w:firstLine="12"/>
              <w:rPr>
                <w:rFonts w:ascii="新宋体" w:hAnsi="新宋体" w:eastAsia="新宋体" w:cs="新宋体"/>
                <w:sz w:val="17"/>
                <w:szCs w:val="17"/>
              </w:rPr>
            </w:pPr>
            <w:bookmarkStart w:id="0" w:name="_GoBack"/>
            <w:r>
              <w:rPr>
                <w:rFonts w:ascii="新宋体" w:hAnsi="新宋体" w:eastAsia="新宋体" w:cs="新宋体"/>
                <w:b/>
                <w:bCs/>
                <w:spacing w:val="8"/>
                <w:sz w:val="17"/>
                <w:szCs w:val="17"/>
              </w:rPr>
              <w:t>、</w:t>
            </w:r>
            <w:bookmarkEnd w:id="0"/>
            <w:r>
              <w:rPr>
                <w:rFonts w:ascii="新宋体" w:hAnsi="新宋体" w:eastAsia="新宋体" w:cs="新宋体"/>
                <w:b/>
                <w:bCs/>
                <w:spacing w:val="8"/>
                <w:sz w:val="17"/>
                <w:szCs w:val="17"/>
              </w:rPr>
              <w:t>地点、部门、联系方式</w:t>
            </w:r>
            <w:r>
              <w:rPr>
                <w:rFonts w:ascii="新宋体" w:hAnsi="新宋体" w:eastAsia="新宋体" w:cs="新宋体"/>
                <w:b/>
                <w:bCs/>
                <w:spacing w:val="7"/>
                <w:sz w:val="17"/>
                <w:szCs w:val="17"/>
              </w:rPr>
              <w:t>及相关办理结果</w:t>
            </w:r>
          </w:p>
        </w:tc>
        <w:tc>
          <w:tcPr>
            <w:tcW w:w="2062" w:type="dxa"/>
            <w:vAlign w:val="top"/>
          </w:tcPr>
          <w:p w14:paraId="23395A5F">
            <w:pPr>
              <w:pStyle w:val="6"/>
              <w:spacing w:line="474" w:lineRule="auto"/>
            </w:pPr>
          </w:p>
          <w:p w14:paraId="0ECBBD56">
            <w:pPr>
              <w:spacing w:before="56" w:line="242" w:lineRule="auto"/>
              <w:ind w:left="41" w:right="96" w:firstLine="3"/>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5"/>
                <w:sz w:val="17"/>
                <w:szCs w:val="17"/>
              </w:rPr>
              <w:t>令第711号）、《中共中央</w:t>
            </w:r>
            <w:r>
              <w:rPr>
                <w:rFonts w:ascii="新宋体" w:hAnsi="新宋体" w:eastAsia="新宋体" w:cs="新宋体"/>
                <w:spacing w:val="41"/>
                <w:sz w:val="17"/>
                <w:szCs w:val="17"/>
              </w:rPr>
              <w:t xml:space="preserve"> </w:t>
            </w:r>
            <w:r>
              <w:rPr>
                <w:rFonts w:ascii="新宋体" w:hAnsi="新宋体" w:eastAsia="新宋体" w:cs="新宋体"/>
                <w:b/>
                <w:bCs/>
                <w:spacing w:val="5"/>
                <w:sz w:val="17"/>
                <w:szCs w:val="17"/>
              </w:rPr>
              <w:t>国务院关于推进安全</w:t>
            </w:r>
            <w:r>
              <w:rPr>
                <w:rFonts w:ascii="新宋体" w:hAnsi="新宋体" w:eastAsia="新宋体" w:cs="新宋体"/>
                <w:b/>
                <w:bCs/>
                <w:spacing w:val="8"/>
                <w:sz w:val="17"/>
                <w:szCs w:val="17"/>
              </w:rPr>
              <w:t>生产领域改革发展的意</w:t>
            </w:r>
            <w:r>
              <w:rPr>
                <w:rFonts w:ascii="新宋体" w:hAnsi="新宋体" w:eastAsia="新宋体" w:cs="新宋体"/>
                <w:b/>
                <w:bCs/>
                <w:spacing w:val="-2"/>
                <w:sz w:val="17"/>
                <w:szCs w:val="17"/>
              </w:rPr>
              <w:t>见》</w:t>
            </w:r>
          </w:p>
        </w:tc>
        <w:tc>
          <w:tcPr>
            <w:tcW w:w="1384" w:type="dxa"/>
            <w:vAlign w:val="top"/>
          </w:tcPr>
          <w:p w14:paraId="033D0FE5">
            <w:pPr>
              <w:pStyle w:val="6"/>
              <w:spacing w:line="268" w:lineRule="auto"/>
            </w:pPr>
          </w:p>
          <w:p w14:paraId="11DB5BDF">
            <w:pPr>
              <w:pStyle w:val="6"/>
              <w:spacing w:line="268" w:lineRule="auto"/>
            </w:pPr>
          </w:p>
          <w:p w14:paraId="75456465">
            <w:pPr>
              <w:pStyle w:val="6"/>
              <w:spacing w:line="269" w:lineRule="auto"/>
            </w:pPr>
          </w:p>
          <w:p w14:paraId="48BC5906">
            <w:pPr>
              <w:spacing w:before="55" w:line="243" w:lineRule="auto"/>
              <w:ind w:left="43" w:right="56"/>
              <w:jc w:val="both"/>
              <w:rPr>
                <w:rFonts w:ascii="新宋体" w:hAnsi="新宋体" w:eastAsia="新宋体" w:cs="新宋体"/>
                <w:sz w:val="17"/>
                <w:szCs w:val="17"/>
              </w:rPr>
            </w:pPr>
            <w:r>
              <w:rPr>
                <w:rFonts w:ascii="新宋体" w:hAnsi="新宋体" w:eastAsia="新宋体" w:cs="新宋体"/>
                <w:b/>
                <w:bCs/>
                <w:spacing w:val="7"/>
                <w:sz w:val="17"/>
                <w:szCs w:val="17"/>
              </w:rPr>
              <w:t>信息形成或者变更之日起20个工</w:t>
            </w:r>
            <w:r>
              <w:rPr>
                <w:rFonts w:ascii="新宋体" w:hAnsi="新宋体" w:eastAsia="新宋体" w:cs="新宋体"/>
                <w:b/>
                <w:bCs/>
                <w:spacing w:val="5"/>
                <w:sz w:val="17"/>
                <w:szCs w:val="17"/>
              </w:rPr>
              <w:t>作日内</w:t>
            </w:r>
          </w:p>
        </w:tc>
        <w:tc>
          <w:tcPr>
            <w:tcW w:w="1165" w:type="dxa"/>
            <w:vAlign w:val="top"/>
          </w:tcPr>
          <w:p w14:paraId="38AE49E9">
            <w:pPr>
              <w:pStyle w:val="6"/>
              <w:spacing w:line="304" w:lineRule="auto"/>
            </w:pPr>
          </w:p>
          <w:p w14:paraId="24186511">
            <w:pPr>
              <w:pStyle w:val="6"/>
              <w:spacing w:line="305" w:lineRule="auto"/>
            </w:pPr>
          </w:p>
          <w:p w14:paraId="685C2E85">
            <w:pPr>
              <w:pStyle w:val="6"/>
              <w:spacing w:line="305" w:lineRule="auto"/>
            </w:pPr>
          </w:p>
          <w:p w14:paraId="4E57161E">
            <w:pPr>
              <w:spacing w:before="56" w:line="244"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30E479FC">
            <w:pPr>
              <w:pStyle w:val="6"/>
              <w:spacing w:line="256" w:lineRule="auto"/>
            </w:pPr>
          </w:p>
          <w:p w14:paraId="0E715F88">
            <w:pPr>
              <w:pStyle w:val="6"/>
              <w:spacing w:line="256" w:lineRule="auto"/>
            </w:pPr>
          </w:p>
          <w:p w14:paraId="6A61BF7A">
            <w:pPr>
              <w:pStyle w:val="6"/>
              <w:spacing w:line="256" w:lineRule="auto"/>
            </w:pPr>
          </w:p>
          <w:p w14:paraId="2A94F85E">
            <w:pPr>
              <w:pStyle w:val="6"/>
              <w:spacing w:line="257" w:lineRule="auto"/>
            </w:pPr>
          </w:p>
          <w:p w14:paraId="34132624">
            <w:pPr>
              <w:spacing w:before="56"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4538E600">
            <w:pPr>
              <w:pStyle w:val="6"/>
              <w:spacing w:line="256" w:lineRule="auto"/>
            </w:pPr>
          </w:p>
          <w:p w14:paraId="4C85831D">
            <w:pPr>
              <w:pStyle w:val="6"/>
              <w:spacing w:line="256" w:lineRule="auto"/>
            </w:pPr>
          </w:p>
          <w:p w14:paraId="229E9731">
            <w:pPr>
              <w:pStyle w:val="6"/>
              <w:spacing w:line="256" w:lineRule="auto"/>
            </w:pPr>
          </w:p>
          <w:p w14:paraId="2614531B">
            <w:pPr>
              <w:pStyle w:val="6"/>
              <w:spacing w:line="257" w:lineRule="auto"/>
            </w:pPr>
          </w:p>
          <w:p w14:paraId="42C15DC2">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062BFE16">
            <w:pPr>
              <w:pStyle w:val="6"/>
            </w:pPr>
          </w:p>
        </w:tc>
        <w:tc>
          <w:tcPr>
            <w:tcW w:w="448" w:type="dxa"/>
            <w:vAlign w:val="top"/>
          </w:tcPr>
          <w:p w14:paraId="0BD8085E">
            <w:pPr>
              <w:pStyle w:val="6"/>
              <w:spacing w:line="256" w:lineRule="auto"/>
            </w:pPr>
          </w:p>
          <w:p w14:paraId="48E166FC">
            <w:pPr>
              <w:pStyle w:val="6"/>
              <w:spacing w:line="256" w:lineRule="auto"/>
            </w:pPr>
          </w:p>
          <w:p w14:paraId="15ADE2E7">
            <w:pPr>
              <w:pStyle w:val="6"/>
              <w:spacing w:line="256" w:lineRule="auto"/>
            </w:pPr>
          </w:p>
          <w:p w14:paraId="27229F75">
            <w:pPr>
              <w:pStyle w:val="6"/>
              <w:spacing w:line="257" w:lineRule="auto"/>
            </w:pPr>
          </w:p>
          <w:p w14:paraId="13628A8A">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0849A818">
            <w:pPr>
              <w:pStyle w:val="6"/>
            </w:pPr>
          </w:p>
        </w:tc>
        <w:tc>
          <w:tcPr>
            <w:tcW w:w="436" w:type="dxa"/>
            <w:vAlign w:val="top"/>
          </w:tcPr>
          <w:p w14:paraId="55AC2A04">
            <w:pPr>
              <w:pStyle w:val="6"/>
              <w:spacing w:line="256" w:lineRule="auto"/>
            </w:pPr>
          </w:p>
          <w:p w14:paraId="1BBDC305">
            <w:pPr>
              <w:pStyle w:val="6"/>
              <w:spacing w:line="256" w:lineRule="auto"/>
            </w:pPr>
          </w:p>
          <w:p w14:paraId="075B110D">
            <w:pPr>
              <w:pStyle w:val="6"/>
              <w:spacing w:line="256" w:lineRule="auto"/>
            </w:pPr>
          </w:p>
          <w:p w14:paraId="5D4E5496">
            <w:pPr>
              <w:pStyle w:val="6"/>
              <w:spacing w:line="257" w:lineRule="auto"/>
            </w:pPr>
          </w:p>
          <w:p w14:paraId="25714445">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63CAEA11">
            <w:pPr>
              <w:pStyle w:val="6"/>
            </w:pPr>
          </w:p>
        </w:tc>
      </w:tr>
    </w:tbl>
    <w:p w14:paraId="5FA61170">
      <w:pPr>
        <w:spacing w:line="136" w:lineRule="exact"/>
        <w:rPr>
          <w:rFonts w:ascii="Arial"/>
          <w:sz w:val="11"/>
        </w:rPr>
      </w:pPr>
    </w:p>
    <w:p w14:paraId="4BF303A0">
      <w:pPr>
        <w:spacing w:line="136" w:lineRule="exact"/>
        <w:rPr>
          <w:rFonts w:ascii="Arial" w:hAnsi="Arial" w:eastAsia="Arial" w:cs="Arial"/>
          <w:sz w:val="11"/>
          <w:szCs w:val="11"/>
        </w:rPr>
        <w:sectPr>
          <w:footerReference r:id="rId10" w:type="default"/>
          <w:pgSz w:w="16837" w:h="11905"/>
          <w:pgMar w:top="608" w:right="602" w:bottom="482" w:left="589" w:header="0" w:footer="226" w:gutter="0"/>
          <w:cols w:space="720" w:num="1"/>
        </w:sectPr>
      </w:pPr>
    </w:p>
    <w:p w14:paraId="2943C608">
      <w:pPr>
        <w:spacing w:before="14"/>
      </w:pPr>
    </w:p>
    <w:p w14:paraId="2AF8D4BE">
      <w:pPr>
        <w:spacing w:before="13"/>
      </w:pPr>
    </w:p>
    <w:tbl>
      <w:tblPr>
        <w:tblStyle w:val="5"/>
        <w:tblW w:w="156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57"/>
        <w:gridCol w:w="317"/>
        <w:gridCol w:w="1103"/>
        <w:gridCol w:w="2098"/>
        <w:gridCol w:w="2062"/>
        <w:gridCol w:w="1384"/>
        <w:gridCol w:w="1165"/>
        <w:gridCol w:w="3057"/>
        <w:gridCol w:w="607"/>
        <w:gridCol w:w="460"/>
        <w:gridCol w:w="448"/>
        <w:gridCol w:w="472"/>
        <w:gridCol w:w="436"/>
        <w:gridCol w:w="664"/>
      </w:tblGrid>
      <w:tr w14:paraId="0DD8C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6" w:hRule="atLeast"/>
        </w:trPr>
        <w:tc>
          <w:tcPr>
            <w:tcW w:w="2777" w:type="dxa"/>
            <w:gridSpan w:val="3"/>
            <w:vAlign w:val="top"/>
          </w:tcPr>
          <w:p w14:paraId="5EC02453">
            <w:pPr>
              <w:spacing w:before="98" w:line="228" w:lineRule="auto"/>
              <w:ind w:left="1030"/>
              <w:rPr>
                <w:rFonts w:ascii="黑体" w:hAnsi="黑体" w:eastAsia="黑体" w:cs="黑体"/>
                <w:sz w:val="17"/>
                <w:szCs w:val="17"/>
              </w:rPr>
            </w:pPr>
            <w:r>
              <w:rPr>
                <w:rFonts w:ascii="黑体" w:hAnsi="黑体" w:eastAsia="黑体" w:cs="黑体"/>
                <w:b/>
                <w:bCs/>
                <w:spacing w:val="5"/>
                <w:sz w:val="17"/>
                <w:szCs w:val="17"/>
              </w:rPr>
              <w:t>公开事项</w:t>
            </w:r>
          </w:p>
        </w:tc>
        <w:tc>
          <w:tcPr>
            <w:tcW w:w="2098" w:type="dxa"/>
            <w:vMerge w:val="restart"/>
            <w:tcBorders>
              <w:bottom w:val="nil"/>
            </w:tcBorders>
            <w:vAlign w:val="top"/>
          </w:tcPr>
          <w:p w14:paraId="74879CEE">
            <w:pPr>
              <w:pStyle w:val="6"/>
              <w:spacing w:line="315" w:lineRule="auto"/>
            </w:pPr>
          </w:p>
          <w:p w14:paraId="41AFF190">
            <w:pPr>
              <w:spacing w:before="55" w:line="228" w:lineRule="auto"/>
              <w:ind w:left="686"/>
              <w:rPr>
                <w:rFonts w:ascii="黑体" w:hAnsi="黑体" w:eastAsia="黑体" w:cs="黑体"/>
                <w:sz w:val="17"/>
                <w:szCs w:val="17"/>
              </w:rPr>
            </w:pPr>
            <w:r>
              <w:rPr>
                <w:rFonts w:ascii="黑体" w:hAnsi="黑体" w:eastAsia="黑体" w:cs="黑体"/>
                <w:b/>
                <w:bCs/>
                <w:spacing w:val="5"/>
                <w:sz w:val="17"/>
                <w:szCs w:val="17"/>
              </w:rPr>
              <w:t>公开内容</w:t>
            </w:r>
          </w:p>
        </w:tc>
        <w:tc>
          <w:tcPr>
            <w:tcW w:w="2062" w:type="dxa"/>
            <w:vMerge w:val="restart"/>
            <w:tcBorders>
              <w:bottom w:val="nil"/>
            </w:tcBorders>
            <w:vAlign w:val="top"/>
          </w:tcPr>
          <w:p w14:paraId="11DDE5DC">
            <w:pPr>
              <w:pStyle w:val="6"/>
              <w:spacing w:line="314" w:lineRule="auto"/>
            </w:pPr>
          </w:p>
          <w:p w14:paraId="2BA9D8BA">
            <w:pPr>
              <w:spacing w:before="56" w:line="228" w:lineRule="auto"/>
              <w:ind w:left="671"/>
              <w:rPr>
                <w:rFonts w:ascii="黑体" w:hAnsi="黑体" w:eastAsia="黑体" w:cs="黑体"/>
                <w:sz w:val="17"/>
                <w:szCs w:val="17"/>
              </w:rPr>
            </w:pPr>
            <w:r>
              <w:rPr>
                <w:rFonts w:ascii="黑体" w:hAnsi="黑体" w:eastAsia="黑体" w:cs="黑体"/>
                <w:b/>
                <w:bCs/>
                <w:spacing w:val="5"/>
                <w:sz w:val="17"/>
                <w:szCs w:val="17"/>
              </w:rPr>
              <w:t>公开依据</w:t>
            </w:r>
          </w:p>
        </w:tc>
        <w:tc>
          <w:tcPr>
            <w:tcW w:w="1384" w:type="dxa"/>
            <w:vMerge w:val="restart"/>
            <w:tcBorders>
              <w:bottom w:val="nil"/>
            </w:tcBorders>
            <w:vAlign w:val="top"/>
          </w:tcPr>
          <w:p w14:paraId="4B7EE026">
            <w:pPr>
              <w:pStyle w:val="6"/>
              <w:spacing w:line="315" w:lineRule="auto"/>
            </w:pPr>
          </w:p>
          <w:p w14:paraId="0AB46683">
            <w:pPr>
              <w:spacing w:before="55" w:line="230" w:lineRule="auto"/>
              <w:ind w:left="333"/>
              <w:rPr>
                <w:rFonts w:ascii="黑体" w:hAnsi="黑体" w:eastAsia="黑体" w:cs="黑体"/>
                <w:sz w:val="17"/>
                <w:szCs w:val="17"/>
              </w:rPr>
            </w:pPr>
            <w:r>
              <w:rPr>
                <w:rFonts w:ascii="黑体" w:hAnsi="黑体" w:eastAsia="黑体" w:cs="黑体"/>
                <w:b/>
                <w:bCs/>
                <w:spacing w:val="5"/>
                <w:sz w:val="17"/>
                <w:szCs w:val="17"/>
              </w:rPr>
              <w:t>公开时限</w:t>
            </w:r>
          </w:p>
        </w:tc>
        <w:tc>
          <w:tcPr>
            <w:tcW w:w="1165" w:type="dxa"/>
            <w:vMerge w:val="restart"/>
            <w:tcBorders>
              <w:bottom w:val="nil"/>
            </w:tcBorders>
            <w:vAlign w:val="top"/>
          </w:tcPr>
          <w:p w14:paraId="1BD6D07B">
            <w:pPr>
              <w:pStyle w:val="6"/>
              <w:spacing w:line="315" w:lineRule="auto"/>
            </w:pPr>
          </w:p>
          <w:p w14:paraId="08A85CEE">
            <w:pPr>
              <w:spacing w:before="55" w:line="230" w:lineRule="auto"/>
              <w:ind w:left="225"/>
              <w:rPr>
                <w:rFonts w:ascii="黑体" w:hAnsi="黑体" w:eastAsia="黑体" w:cs="黑体"/>
                <w:sz w:val="17"/>
                <w:szCs w:val="17"/>
              </w:rPr>
            </w:pPr>
            <w:r>
              <w:rPr>
                <w:rFonts w:ascii="黑体" w:hAnsi="黑体" w:eastAsia="黑体" w:cs="黑体"/>
                <w:b/>
                <w:bCs/>
                <w:spacing w:val="5"/>
                <w:sz w:val="17"/>
                <w:szCs w:val="17"/>
              </w:rPr>
              <w:t>公开主体</w:t>
            </w:r>
          </w:p>
        </w:tc>
        <w:tc>
          <w:tcPr>
            <w:tcW w:w="3057" w:type="dxa"/>
            <w:vMerge w:val="restart"/>
            <w:tcBorders>
              <w:bottom w:val="nil"/>
            </w:tcBorders>
            <w:vAlign w:val="top"/>
          </w:tcPr>
          <w:p w14:paraId="5F112B56">
            <w:pPr>
              <w:pStyle w:val="6"/>
              <w:spacing w:line="314" w:lineRule="auto"/>
            </w:pPr>
          </w:p>
          <w:p w14:paraId="50693C8A">
            <w:pPr>
              <w:spacing w:before="56" w:line="228" w:lineRule="auto"/>
              <w:ind w:left="899"/>
              <w:rPr>
                <w:rFonts w:ascii="黑体" w:hAnsi="黑体" w:eastAsia="黑体" w:cs="黑体"/>
                <w:sz w:val="17"/>
                <w:szCs w:val="17"/>
              </w:rPr>
            </w:pPr>
            <w:r>
              <w:rPr>
                <w:rFonts w:ascii="黑体" w:hAnsi="黑体" w:eastAsia="黑体" w:cs="黑体"/>
                <w:b/>
                <w:bCs/>
                <w:spacing w:val="7"/>
                <w:sz w:val="17"/>
                <w:szCs w:val="17"/>
              </w:rPr>
              <w:t>公开渠道和载体</w:t>
            </w:r>
          </w:p>
        </w:tc>
        <w:tc>
          <w:tcPr>
            <w:tcW w:w="1067" w:type="dxa"/>
            <w:gridSpan w:val="2"/>
            <w:vAlign w:val="top"/>
          </w:tcPr>
          <w:p w14:paraId="3136B1D7">
            <w:pPr>
              <w:spacing w:before="99" w:line="228" w:lineRule="auto"/>
              <w:ind w:left="179"/>
              <w:rPr>
                <w:rFonts w:ascii="黑体" w:hAnsi="黑体" w:eastAsia="黑体" w:cs="黑体"/>
                <w:sz w:val="17"/>
                <w:szCs w:val="17"/>
              </w:rPr>
            </w:pPr>
            <w:r>
              <w:rPr>
                <w:rFonts w:ascii="黑体" w:hAnsi="黑体" w:eastAsia="黑体" w:cs="黑体"/>
                <w:b/>
                <w:bCs/>
                <w:spacing w:val="5"/>
                <w:sz w:val="17"/>
                <w:szCs w:val="17"/>
              </w:rPr>
              <w:t>公开对象</w:t>
            </w:r>
          </w:p>
        </w:tc>
        <w:tc>
          <w:tcPr>
            <w:tcW w:w="920" w:type="dxa"/>
            <w:gridSpan w:val="2"/>
            <w:vAlign w:val="top"/>
          </w:tcPr>
          <w:p w14:paraId="6CC8D641">
            <w:pPr>
              <w:spacing w:before="99" w:line="227" w:lineRule="auto"/>
              <w:ind w:left="109"/>
              <w:rPr>
                <w:rFonts w:ascii="黑体" w:hAnsi="黑体" w:eastAsia="黑体" w:cs="黑体"/>
                <w:sz w:val="17"/>
                <w:szCs w:val="17"/>
              </w:rPr>
            </w:pPr>
            <w:r>
              <w:rPr>
                <w:rFonts w:ascii="黑体" w:hAnsi="黑体" w:eastAsia="黑体" w:cs="黑体"/>
                <w:b/>
                <w:bCs/>
                <w:spacing w:val="5"/>
                <w:sz w:val="17"/>
                <w:szCs w:val="17"/>
              </w:rPr>
              <w:t>公开方式</w:t>
            </w:r>
          </w:p>
        </w:tc>
        <w:tc>
          <w:tcPr>
            <w:tcW w:w="1100" w:type="dxa"/>
            <w:gridSpan w:val="2"/>
            <w:vAlign w:val="top"/>
          </w:tcPr>
          <w:p w14:paraId="5D9073FE">
            <w:pPr>
              <w:spacing w:before="99" w:line="227" w:lineRule="auto"/>
              <w:ind w:left="194"/>
              <w:rPr>
                <w:rFonts w:ascii="黑体" w:hAnsi="黑体" w:eastAsia="黑体" w:cs="黑体"/>
                <w:sz w:val="17"/>
                <w:szCs w:val="17"/>
              </w:rPr>
            </w:pPr>
            <w:r>
              <w:rPr>
                <w:rFonts w:ascii="黑体" w:hAnsi="黑体" w:eastAsia="黑体" w:cs="黑体"/>
                <w:b/>
                <w:bCs/>
                <w:spacing w:val="5"/>
                <w:sz w:val="17"/>
                <w:szCs w:val="17"/>
              </w:rPr>
              <w:t>公开层级</w:t>
            </w:r>
          </w:p>
        </w:tc>
      </w:tr>
      <w:tr w14:paraId="355A4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9" w:hRule="atLeast"/>
        </w:trPr>
        <w:tc>
          <w:tcPr>
            <w:tcW w:w="1357" w:type="dxa"/>
            <w:vAlign w:val="top"/>
          </w:tcPr>
          <w:p w14:paraId="6D6C7F87">
            <w:pPr>
              <w:spacing w:before="181" w:line="227" w:lineRule="auto"/>
              <w:ind w:left="321"/>
              <w:rPr>
                <w:rFonts w:ascii="黑体" w:hAnsi="黑体" w:eastAsia="黑体" w:cs="黑体"/>
                <w:sz w:val="17"/>
                <w:szCs w:val="17"/>
              </w:rPr>
            </w:pPr>
            <w:r>
              <w:rPr>
                <w:rFonts w:ascii="黑体" w:hAnsi="黑体" w:eastAsia="黑体" w:cs="黑体"/>
                <w:b/>
                <w:bCs/>
                <w:spacing w:val="5"/>
                <w:sz w:val="17"/>
                <w:szCs w:val="17"/>
              </w:rPr>
              <w:t>一级事项</w:t>
            </w:r>
          </w:p>
        </w:tc>
        <w:tc>
          <w:tcPr>
            <w:tcW w:w="1420" w:type="dxa"/>
            <w:gridSpan w:val="2"/>
            <w:vAlign w:val="top"/>
          </w:tcPr>
          <w:p w14:paraId="23C6D4F2">
            <w:pPr>
              <w:spacing w:before="181" w:line="227" w:lineRule="auto"/>
              <w:ind w:left="349"/>
              <w:rPr>
                <w:rFonts w:ascii="黑体" w:hAnsi="黑体" w:eastAsia="黑体" w:cs="黑体"/>
                <w:sz w:val="17"/>
                <w:szCs w:val="17"/>
              </w:rPr>
            </w:pPr>
            <w:r>
              <w:rPr>
                <w:rFonts w:ascii="黑体" w:hAnsi="黑体" w:eastAsia="黑体" w:cs="黑体"/>
                <w:b/>
                <w:bCs/>
                <w:spacing w:val="5"/>
                <w:sz w:val="17"/>
                <w:szCs w:val="17"/>
              </w:rPr>
              <w:t>二级事项</w:t>
            </w:r>
          </w:p>
        </w:tc>
        <w:tc>
          <w:tcPr>
            <w:tcW w:w="2098" w:type="dxa"/>
            <w:vMerge w:val="continue"/>
            <w:tcBorders>
              <w:top w:val="nil"/>
            </w:tcBorders>
            <w:vAlign w:val="top"/>
          </w:tcPr>
          <w:p w14:paraId="35AE46CE">
            <w:pPr>
              <w:pStyle w:val="6"/>
            </w:pPr>
          </w:p>
        </w:tc>
        <w:tc>
          <w:tcPr>
            <w:tcW w:w="2062" w:type="dxa"/>
            <w:vMerge w:val="continue"/>
            <w:tcBorders>
              <w:top w:val="nil"/>
            </w:tcBorders>
            <w:vAlign w:val="top"/>
          </w:tcPr>
          <w:p w14:paraId="3D8703E0">
            <w:pPr>
              <w:pStyle w:val="6"/>
            </w:pPr>
          </w:p>
        </w:tc>
        <w:tc>
          <w:tcPr>
            <w:tcW w:w="1384" w:type="dxa"/>
            <w:vMerge w:val="continue"/>
            <w:tcBorders>
              <w:top w:val="nil"/>
            </w:tcBorders>
            <w:vAlign w:val="top"/>
          </w:tcPr>
          <w:p w14:paraId="0B2114D8">
            <w:pPr>
              <w:pStyle w:val="6"/>
            </w:pPr>
          </w:p>
        </w:tc>
        <w:tc>
          <w:tcPr>
            <w:tcW w:w="1165" w:type="dxa"/>
            <w:vMerge w:val="continue"/>
            <w:tcBorders>
              <w:top w:val="nil"/>
            </w:tcBorders>
            <w:vAlign w:val="top"/>
          </w:tcPr>
          <w:p w14:paraId="35D0B46B">
            <w:pPr>
              <w:pStyle w:val="6"/>
            </w:pPr>
          </w:p>
        </w:tc>
        <w:tc>
          <w:tcPr>
            <w:tcW w:w="3057" w:type="dxa"/>
            <w:vMerge w:val="continue"/>
            <w:tcBorders>
              <w:top w:val="nil"/>
            </w:tcBorders>
            <w:vAlign w:val="top"/>
          </w:tcPr>
          <w:p w14:paraId="78D617B8">
            <w:pPr>
              <w:pStyle w:val="6"/>
            </w:pPr>
          </w:p>
        </w:tc>
        <w:tc>
          <w:tcPr>
            <w:tcW w:w="607" w:type="dxa"/>
            <w:vAlign w:val="top"/>
          </w:tcPr>
          <w:p w14:paraId="0BF6F71F">
            <w:pPr>
              <w:spacing w:before="71" w:line="243" w:lineRule="auto"/>
              <w:ind w:left="222" w:right="111" w:hanging="91"/>
              <w:rPr>
                <w:rFonts w:ascii="黑体" w:hAnsi="黑体" w:eastAsia="黑体" w:cs="黑体"/>
                <w:sz w:val="17"/>
                <w:szCs w:val="17"/>
              </w:rPr>
            </w:pPr>
            <w:r>
              <w:rPr>
                <w:rFonts w:ascii="黑体" w:hAnsi="黑体" w:eastAsia="黑体" w:cs="黑体"/>
                <w:b/>
                <w:bCs/>
                <w:spacing w:val="2"/>
                <w:sz w:val="17"/>
                <w:szCs w:val="17"/>
              </w:rPr>
              <w:t>全社</w:t>
            </w:r>
            <w:r>
              <w:rPr>
                <w:rFonts w:ascii="黑体" w:hAnsi="黑体" w:eastAsia="黑体" w:cs="黑体"/>
                <w:b/>
                <w:bCs/>
                <w:spacing w:val="-2"/>
                <w:sz w:val="17"/>
                <w:szCs w:val="17"/>
              </w:rPr>
              <w:t>会</w:t>
            </w:r>
          </w:p>
        </w:tc>
        <w:tc>
          <w:tcPr>
            <w:tcW w:w="460" w:type="dxa"/>
            <w:vAlign w:val="top"/>
          </w:tcPr>
          <w:p w14:paraId="7E4556E1">
            <w:pPr>
              <w:spacing w:before="71" w:line="228" w:lineRule="auto"/>
              <w:ind w:left="58"/>
              <w:rPr>
                <w:rFonts w:ascii="黑体" w:hAnsi="黑体" w:eastAsia="黑体" w:cs="黑体"/>
                <w:sz w:val="17"/>
                <w:szCs w:val="17"/>
              </w:rPr>
            </w:pPr>
            <w:r>
              <w:rPr>
                <w:rFonts w:ascii="黑体" w:hAnsi="黑体" w:eastAsia="黑体" w:cs="黑体"/>
                <w:b/>
                <w:bCs/>
                <w:spacing w:val="3"/>
                <w:sz w:val="17"/>
                <w:szCs w:val="17"/>
              </w:rPr>
              <w:t>特定</w:t>
            </w:r>
          </w:p>
          <w:p w14:paraId="46316A7A">
            <w:pPr>
              <w:spacing w:before="13" w:line="227" w:lineRule="auto"/>
              <w:ind w:left="57"/>
              <w:rPr>
                <w:rFonts w:ascii="黑体" w:hAnsi="黑体" w:eastAsia="黑体" w:cs="黑体"/>
                <w:sz w:val="17"/>
                <w:szCs w:val="17"/>
              </w:rPr>
            </w:pPr>
            <w:r>
              <w:rPr>
                <w:rFonts w:ascii="黑体" w:hAnsi="黑体" w:eastAsia="黑体" w:cs="黑体"/>
                <w:b/>
                <w:bCs/>
                <w:spacing w:val="3"/>
                <w:sz w:val="17"/>
                <w:szCs w:val="17"/>
              </w:rPr>
              <w:t>群体</w:t>
            </w:r>
          </w:p>
        </w:tc>
        <w:tc>
          <w:tcPr>
            <w:tcW w:w="448" w:type="dxa"/>
            <w:vAlign w:val="top"/>
          </w:tcPr>
          <w:p w14:paraId="253892F7">
            <w:pPr>
              <w:spacing w:before="181" w:line="228" w:lineRule="auto"/>
              <w:ind w:left="57"/>
              <w:rPr>
                <w:rFonts w:ascii="黑体" w:hAnsi="黑体" w:eastAsia="黑体" w:cs="黑体"/>
                <w:sz w:val="17"/>
                <w:szCs w:val="17"/>
              </w:rPr>
            </w:pPr>
            <w:r>
              <w:rPr>
                <w:rFonts w:ascii="黑体" w:hAnsi="黑体" w:eastAsia="黑体" w:cs="黑体"/>
                <w:b/>
                <w:bCs/>
                <w:spacing w:val="1"/>
                <w:sz w:val="17"/>
                <w:szCs w:val="17"/>
              </w:rPr>
              <w:t>主动</w:t>
            </w:r>
          </w:p>
        </w:tc>
        <w:tc>
          <w:tcPr>
            <w:tcW w:w="472" w:type="dxa"/>
            <w:vAlign w:val="top"/>
          </w:tcPr>
          <w:p w14:paraId="419EF263">
            <w:pPr>
              <w:spacing w:before="71" w:line="243" w:lineRule="auto"/>
              <w:ind w:left="159" w:right="39" w:hanging="92"/>
              <w:rPr>
                <w:rFonts w:ascii="黑体" w:hAnsi="黑体" w:eastAsia="黑体" w:cs="黑体"/>
                <w:sz w:val="17"/>
                <w:szCs w:val="17"/>
              </w:rPr>
            </w:pPr>
            <w:r>
              <w:rPr>
                <w:rFonts w:ascii="黑体" w:hAnsi="黑体" w:eastAsia="黑体" w:cs="黑体"/>
                <w:b/>
                <w:bCs/>
                <w:spacing w:val="3"/>
                <w:sz w:val="17"/>
                <w:szCs w:val="17"/>
              </w:rPr>
              <w:t>依申</w:t>
            </w:r>
            <w:r>
              <w:rPr>
                <w:rFonts w:ascii="黑体" w:hAnsi="黑体" w:eastAsia="黑体" w:cs="黑体"/>
                <w:b/>
                <w:bCs/>
                <w:spacing w:val="-2"/>
                <w:sz w:val="17"/>
                <w:szCs w:val="17"/>
              </w:rPr>
              <w:t>请</w:t>
            </w:r>
          </w:p>
        </w:tc>
        <w:tc>
          <w:tcPr>
            <w:tcW w:w="436" w:type="dxa"/>
            <w:textDirection w:val="tbRlV"/>
            <w:vAlign w:val="top"/>
          </w:tcPr>
          <w:p w14:paraId="59573B6A">
            <w:pPr>
              <w:spacing w:before="112" w:line="210" w:lineRule="auto"/>
              <w:ind w:left="71"/>
              <w:rPr>
                <w:rFonts w:ascii="黑体" w:hAnsi="黑体" w:eastAsia="黑体" w:cs="黑体"/>
                <w:sz w:val="17"/>
                <w:szCs w:val="17"/>
              </w:rPr>
            </w:pPr>
            <w:r>
              <w:rPr>
                <w:rFonts w:ascii="黑体" w:hAnsi="黑体" w:eastAsia="黑体" w:cs="黑体"/>
                <w:b/>
                <w:bCs/>
                <w:spacing w:val="6"/>
                <w:sz w:val="17"/>
                <w:szCs w:val="17"/>
              </w:rPr>
              <w:t>区</w:t>
            </w:r>
            <w:r>
              <w:rPr>
                <w:rFonts w:ascii="黑体" w:hAnsi="黑体" w:eastAsia="黑体" w:cs="黑体"/>
                <w:spacing w:val="-41"/>
                <w:sz w:val="17"/>
                <w:szCs w:val="17"/>
              </w:rPr>
              <w:t xml:space="preserve"> </w:t>
            </w:r>
            <w:r>
              <w:rPr>
                <w:rFonts w:ascii="黑体" w:hAnsi="黑体" w:eastAsia="黑体" w:cs="黑体"/>
                <w:b/>
                <w:bCs/>
                <w:spacing w:val="6"/>
                <w:sz w:val="17"/>
                <w:szCs w:val="17"/>
              </w:rPr>
              <w:t>级</w:t>
            </w:r>
          </w:p>
        </w:tc>
        <w:tc>
          <w:tcPr>
            <w:tcW w:w="664" w:type="dxa"/>
            <w:vAlign w:val="top"/>
          </w:tcPr>
          <w:p w14:paraId="3F1C5220">
            <w:pPr>
              <w:spacing w:before="181" w:line="228" w:lineRule="auto"/>
              <w:ind w:left="159"/>
              <w:rPr>
                <w:rFonts w:ascii="黑体" w:hAnsi="黑体" w:eastAsia="黑体" w:cs="黑体"/>
                <w:sz w:val="17"/>
                <w:szCs w:val="17"/>
              </w:rPr>
            </w:pPr>
            <w:r>
              <w:rPr>
                <w:rFonts w:ascii="黑体" w:hAnsi="黑体" w:eastAsia="黑体" w:cs="黑体"/>
                <w:b/>
                <w:bCs/>
                <w:spacing w:val="3"/>
                <w:sz w:val="17"/>
                <w:szCs w:val="17"/>
              </w:rPr>
              <w:t>镇街</w:t>
            </w:r>
          </w:p>
        </w:tc>
      </w:tr>
      <w:tr w14:paraId="1834A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55" w:hRule="atLeast"/>
        </w:trPr>
        <w:tc>
          <w:tcPr>
            <w:tcW w:w="1357" w:type="dxa"/>
            <w:vAlign w:val="top"/>
          </w:tcPr>
          <w:p w14:paraId="4D0A90AC">
            <w:pPr>
              <w:pStyle w:val="6"/>
            </w:pPr>
          </w:p>
        </w:tc>
        <w:tc>
          <w:tcPr>
            <w:tcW w:w="317" w:type="dxa"/>
            <w:vAlign w:val="top"/>
          </w:tcPr>
          <w:p w14:paraId="1D946736">
            <w:pPr>
              <w:pStyle w:val="6"/>
              <w:spacing w:line="271" w:lineRule="auto"/>
            </w:pPr>
          </w:p>
          <w:p w14:paraId="411DCDBC">
            <w:pPr>
              <w:pStyle w:val="6"/>
              <w:spacing w:line="271" w:lineRule="auto"/>
            </w:pPr>
          </w:p>
          <w:p w14:paraId="3640525B">
            <w:pPr>
              <w:pStyle w:val="6"/>
              <w:spacing w:line="271" w:lineRule="auto"/>
            </w:pPr>
          </w:p>
          <w:p w14:paraId="675E4C83">
            <w:pPr>
              <w:pStyle w:val="6"/>
              <w:spacing w:line="272" w:lineRule="auto"/>
            </w:pPr>
          </w:p>
          <w:p w14:paraId="1C5A0D01">
            <w:pPr>
              <w:spacing w:before="55" w:line="227" w:lineRule="exact"/>
              <w:ind w:left="193"/>
              <w:rPr>
                <w:rFonts w:ascii="新宋体" w:hAnsi="新宋体" w:eastAsia="新宋体" w:cs="新宋体"/>
                <w:sz w:val="17"/>
                <w:szCs w:val="17"/>
              </w:rPr>
            </w:pPr>
            <w:r>
              <w:rPr>
                <w:rFonts w:ascii="新宋体" w:hAnsi="新宋体" w:eastAsia="新宋体" w:cs="新宋体"/>
                <w:b/>
                <w:bCs/>
                <w:spacing w:val="-2"/>
                <w:position w:val="1"/>
                <w:sz w:val="17"/>
                <w:szCs w:val="17"/>
              </w:rPr>
              <w:t>5</w:t>
            </w:r>
          </w:p>
        </w:tc>
        <w:tc>
          <w:tcPr>
            <w:tcW w:w="1103" w:type="dxa"/>
            <w:vAlign w:val="top"/>
          </w:tcPr>
          <w:p w14:paraId="65B5AEAF">
            <w:pPr>
              <w:pStyle w:val="6"/>
              <w:spacing w:line="271" w:lineRule="auto"/>
            </w:pPr>
          </w:p>
          <w:p w14:paraId="1FAF09F6">
            <w:pPr>
              <w:pStyle w:val="6"/>
              <w:spacing w:line="271" w:lineRule="auto"/>
            </w:pPr>
          </w:p>
          <w:p w14:paraId="12E125B1">
            <w:pPr>
              <w:pStyle w:val="6"/>
              <w:spacing w:line="271" w:lineRule="auto"/>
            </w:pPr>
          </w:p>
          <w:p w14:paraId="05CEBC46">
            <w:pPr>
              <w:pStyle w:val="6"/>
              <w:spacing w:line="272" w:lineRule="auto"/>
            </w:pPr>
          </w:p>
          <w:p w14:paraId="6A4355D5">
            <w:pPr>
              <w:spacing w:before="55" w:line="225" w:lineRule="auto"/>
              <w:ind w:left="38"/>
              <w:rPr>
                <w:rFonts w:ascii="新宋体" w:hAnsi="新宋体" w:eastAsia="新宋体" w:cs="新宋体"/>
                <w:sz w:val="17"/>
                <w:szCs w:val="17"/>
              </w:rPr>
            </w:pPr>
            <w:r>
              <w:rPr>
                <w:rFonts w:ascii="新宋体" w:hAnsi="新宋体" w:eastAsia="新宋体" w:cs="新宋体"/>
                <w:b/>
                <w:bCs/>
                <w:spacing w:val="6"/>
                <w:sz w:val="17"/>
                <w:szCs w:val="17"/>
              </w:rPr>
              <w:t>年度报告</w:t>
            </w:r>
          </w:p>
        </w:tc>
        <w:tc>
          <w:tcPr>
            <w:tcW w:w="2098" w:type="dxa"/>
            <w:vAlign w:val="top"/>
          </w:tcPr>
          <w:p w14:paraId="6935E247">
            <w:pPr>
              <w:pStyle w:val="6"/>
              <w:spacing w:line="244" w:lineRule="auto"/>
            </w:pPr>
          </w:p>
          <w:p w14:paraId="778658E8">
            <w:pPr>
              <w:pStyle w:val="6"/>
              <w:spacing w:line="244" w:lineRule="auto"/>
            </w:pPr>
          </w:p>
          <w:p w14:paraId="24FB553D">
            <w:pPr>
              <w:pStyle w:val="6"/>
              <w:spacing w:line="244" w:lineRule="auto"/>
            </w:pPr>
          </w:p>
          <w:p w14:paraId="074A1A15">
            <w:pPr>
              <w:pStyle w:val="6"/>
              <w:spacing w:line="244" w:lineRule="auto"/>
            </w:pPr>
          </w:p>
          <w:p w14:paraId="73F69950">
            <w:pPr>
              <w:spacing w:before="56" w:line="243" w:lineRule="auto"/>
              <w:ind w:left="39" w:right="61"/>
              <w:rPr>
                <w:rFonts w:ascii="新宋体" w:hAnsi="新宋体" w:eastAsia="新宋体" w:cs="新宋体"/>
                <w:sz w:val="17"/>
                <w:szCs w:val="17"/>
              </w:rPr>
            </w:pPr>
            <w:r>
              <w:rPr>
                <w:rFonts w:hint="eastAsia" w:ascii="新宋体" w:hAnsi="新宋体" w:eastAsia="新宋体" w:cs="新宋体"/>
                <w:b/>
                <w:bCs/>
                <w:spacing w:val="8"/>
                <w:sz w:val="17"/>
                <w:szCs w:val="17"/>
                <w:lang w:eastAsia="zh-CN"/>
              </w:rPr>
              <w:t>政府信息公开工作年度报告</w:t>
            </w:r>
            <w:r>
              <w:rPr>
                <w:rFonts w:ascii="新宋体" w:hAnsi="新宋体" w:eastAsia="新宋体" w:cs="新宋体"/>
                <w:b/>
                <w:bCs/>
                <w:spacing w:val="8"/>
                <w:sz w:val="17"/>
                <w:szCs w:val="17"/>
              </w:rPr>
              <w:t>及</w:t>
            </w:r>
            <w:r>
              <w:rPr>
                <w:rFonts w:ascii="新宋体" w:hAnsi="新宋体" w:eastAsia="新宋体" w:cs="新宋体"/>
                <w:b/>
                <w:bCs/>
                <w:spacing w:val="7"/>
                <w:sz w:val="17"/>
                <w:szCs w:val="17"/>
              </w:rPr>
              <w:t>相关统计报表</w:t>
            </w:r>
          </w:p>
        </w:tc>
        <w:tc>
          <w:tcPr>
            <w:tcW w:w="2062" w:type="dxa"/>
            <w:vAlign w:val="top"/>
          </w:tcPr>
          <w:p w14:paraId="568827E2">
            <w:pPr>
              <w:pStyle w:val="6"/>
              <w:spacing w:line="288" w:lineRule="auto"/>
            </w:pPr>
          </w:p>
          <w:p w14:paraId="40819377">
            <w:pPr>
              <w:pStyle w:val="6"/>
              <w:spacing w:line="289" w:lineRule="auto"/>
            </w:pPr>
          </w:p>
          <w:p w14:paraId="388666E4">
            <w:pPr>
              <w:pStyle w:val="6"/>
              <w:spacing w:line="289" w:lineRule="auto"/>
            </w:pPr>
          </w:p>
          <w:p w14:paraId="41E6D84E">
            <w:pPr>
              <w:spacing w:before="55" w:line="242" w:lineRule="auto"/>
              <w:ind w:left="41" w:right="98" w:firstLine="3"/>
              <w:jc w:val="both"/>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5"/>
                <w:sz w:val="17"/>
                <w:szCs w:val="17"/>
              </w:rPr>
              <w:t>令第711号）</w:t>
            </w:r>
          </w:p>
        </w:tc>
        <w:tc>
          <w:tcPr>
            <w:tcW w:w="1384" w:type="dxa"/>
            <w:vAlign w:val="top"/>
          </w:tcPr>
          <w:p w14:paraId="7F9A5FA7">
            <w:pPr>
              <w:pStyle w:val="6"/>
              <w:spacing w:line="271" w:lineRule="auto"/>
            </w:pPr>
          </w:p>
          <w:p w14:paraId="7287BF9E">
            <w:pPr>
              <w:pStyle w:val="6"/>
              <w:spacing w:line="271" w:lineRule="auto"/>
            </w:pPr>
          </w:p>
          <w:p w14:paraId="56ABAF03">
            <w:pPr>
              <w:pStyle w:val="6"/>
              <w:spacing w:line="271" w:lineRule="auto"/>
            </w:pPr>
          </w:p>
          <w:p w14:paraId="7DCB5F3F">
            <w:pPr>
              <w:pStyle w:val="6"/>
              <w:spacing w:line="272" w:lineRule="auto"/>
            </w:pPr>
          </w:p>
          <w:p w14:paraId="7D0AC6B8">
            <w:pPr>
              <w:spacing w:before="55" w:line="226" w:lineRule="auto"/>
              <w:ind w:left="43"/>
              <w:rPr>
                <w:rFonts w:ascii="新宋体" w:hAnsi="新宋体" w:eastAsia="新宋体" w:cs="新宋体"/>
                <w:sz w:val="17"/>
                <w:szCs w:val="17"/>
              </w:rPr>
            </w:pPr>
            <w:r>
              <w:rPr>
                <w:rFonts w:ascii="新宋体" w:hAnsi="新宋体" w:eastAsia="新宋体" w:cs="新宋体"/>
                <w:b/>
                <w:bCs/>
                <w:spacing w:val="7"/>
                <w:sz w:val="17"/>
                <w:szCs w:val="17"/>
              </w:rPr>
              <w:t>每年1月31日前</w:t>
            </w:r>
          </w:p>
        </w:tc>
        <w:tc>
          <w:tcPr>
            <w:tcW w:w="1165" w:type="dxa"/>
            <w:vAlign w:val="top"/>
          </w:tcPr>
          <w:p w14:paraId="74904262">
            <w:pPr>
              <w:pStyle w:val="6"/>
              <w:spacing w:line="244" w:lineRule="auto"/>
            </w:pPr>
          </w:p>
          <w:p w14:paraId="7B90A851">
            <w:pPr>
              <w:pStyle w:val="6"/>
              <w:spacing w:line="244" w:lineRule="auto"/>
            </w:pPr>
          </w:p>
          <w:p w14:paraId="542E30C4">
            <w:pPr>
              <w:pStyle w:val="6"/>
              <w:spacing w:line="244" w:lineRule="auto"/>
            </w:pPr>
          </w:p>
          <w:p w14:paraId="11AD9247">
            <w:pPr>
              <w:pStyle w:val="6"/>
              <w:spacing w:line="244" w:lineRule="auto"/>
            </w:pPr>
          </w:p>
          <w:p w14:paraId="430DFB17">
            <w:pPr>
              <w:spacing w:before="55" w:line="244"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39892179">
            <w:pPr>
              <w:pStyle w:val="6"/>
              <w:spacing w:line="271" w:lineRule="auto"/>
            </w:pPr>
          </w:p>
          <w:p w14:paraId="58EB7406">
            <w:pPr>
              <w:pStyle w:val="6"/>
              <w:spacing w:line="271" w:lineRule="auto"/>
            </w:pPr>
          </w:p>
          <w:p w14:paraId="6340192B">
            <w:pPr>
              <w:pStyle w:val="6"/>
              <w:spacing w:line="271" w:lineRule="auto"/>
            </w:pPr>
          </w:p>
          <w:p w14:paraId="03D9293D">
            <w:pPr>
              <w:pStyle w:val="6"/>
              <w:spacing w:line="272" w:lineRule="auto"/>
            </w:pPr>
          </w:p>
          <w:p w14:paraId="3069B3D7">
            <w:pPr>
              <w:spacing w:before="55"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0FFB1578">
            <w:pPr>
              <w:pStyle w:val="6"/>
              <w:spacing w:line="271" w:lineRule="auto"/>
            </w:pPr>
          </w:p>
          <w:p w14:paraId="1BF5CA25">
            <w:pPr>
              <w:pStyle w:val="6"/>
              <w:spacing w:line="271" w:lineRule="auto"/>
            </w:pPr>
          </w:p>
          <w:p w14:paraId="63609132">
            <w:pPr>
              <w:pStyle w:val="6"/>
              <w:spacing w:line="271" w:lineRule="auto"/>
            </w:pPr>
          </w:p>
          <w:p w14:paraId="46F6BADE">
            <w:pPr>
              <w:pStyle w:val="6"/>
              <w:spacing w:line="272" w:lineRule="auto"/>
            </w:pPr>
          </w:p>
          <w:p w14:paraId="1B8114C1">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047FC79F">
            <w:pPr>
              <w:pStyle w:val="6"/>
            </w:pPr>
          </w:p>
        </w:tc>
        <w:tc>
          <w:tcPr>
            <w:tcW w:w="448" w:type="dxa"/>
            <w:vAlign w:val="top"/>
          </w:tcPr>
          <w:p w14:paraId="49DF0CB7">
            <w:pPr>
              <w:pStyle w:val="6"/>
              <w:spacing w:line="271" w:lineRule="auto"/>
            </w:pPr>
          </w:p>
          <w:p w14:paraId="5A6D4DE3">
            <w:pPr>
              <w:pStyle w:val="6"/>
              <w:spacing w:line="271" w:lineRule="auto"/>
            </w:pPr>
          </w:p>
          <w:p w14:paraId="694A996B">
            <w:pPr>
              <w:pStyle w:val="6"/>
              <w:spacing w:line="271" w:lineRule="auto"/>
            </w:pPr>
          </w:p>
          <w:p w14:paraId="2CBDDB3F">
            <w:pPr>
              <w:pStyle w:val="6"/>
              <w:spacing w:line="272" w:lineRule="auto"/>
            </w:pPr>
          </w:p>
          <w:p w14:paraId="56FE9A7B">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6B15DAC3">
            <w:pPr>
              <w:pStyle w:val="6"/>
            </w:pPr>
          </w:p>
        </w:tc>
        <w:tc>
          <w:tcPr>
            <w:tcW w:w="436" w:type="dxa"/>
            <w:vAlign w:val="top"/>
          </w:tcPr>
          <w:p w14:paraId="2610F56F">
            <w:pPr>
              <w:pStyle w:val="6"/>
              <w:spacing w:line="271" w:lineRule="auto"/>
            </w:pPr>
          </w:p>
          <w:p w14:paraId="37B694D8">
            <w:pPr>
              <w:pStyle w:val="6"/>
              <w:spacing w:line="271" w:lineRule="auto"/>
            </w:pPr>
          </w:p>
          <w:p w14:paraId="43CB61A9">
            <w:pPr>
              <w:pStyle w:val="6"/>
              <w:spacing w:line="271" w:lineRule="auto"/>
            </w:pPr>
          </w:p>
          <w:p w14:paraId="7005F03E">
            <w:pPr>
              <w:pStyle w:val="6"/>
              <w:spacing w:line="272" w:lineRule="auto"/>
            </w:pPr>
          </w:p>
          <w:p w14:paraId="6FEA6A0E">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51B2A293">
            <w:pPr>
              <w:pStyle w:val="6"/>
            </w:pPr>
          </w:p>
        </w:tc>
      </w:tr>
      <w:tr w14:paraId="4F7FE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9" w:hRule="atLeast"/>
        </w:trPr>
        <w:tc>
          <w:tcPr>
            <w:tcW w:w="1357" w:type="dxa"/>
            <w:vMerge w:val="restart"/>
            <w:tcBorders>
              <w:bottom w:val="nil"/>
            </w:tcBorders>
            <w:vAlign w:val="top"/>
          </w:tcPr>
          <w:p w14:paraId="589F11C8">
            <w:pPr>
              <w:pStyle w:val="6"/>
              <w:spacing w:line="243" w:lineRule="auto"/>
            </w:pPr>
          </w:p>
          <w:p w14:paraId="070D5B36">
            <w:pPr>
              <w:pStyle w:val="6"/>
              <w:spacing w:line="243" w:lineRule="auto"/>
            </w:pPr>
          </w:p>
          <w:p w14:paraId="682AB627">
            <w:pPr>
              <w:pStyle w:val="6"/>
              <w:spacing w:line="243" w:lineRule="auto"/>
            </w:pPr>
          </w:p>
          <w:p w14:paraId="2B0EB9C3">
            <w:pPr>
              <w:pStyle w:val="6"/>
              <w:spacing w:line="243" w:lineRule="auto"/>
            </w:pPr>
          </w:p>
          <w:p w14:paraId="25AD400F">
            <w:pPr>
              <w:pStyle w:val="6"/>
              <w:spacing w:line="243" w:lineRule="auto"/>
            </w:pPr>
          </w:p>
          <w:p w14:paraId="37A72F24">
            <w:pPr>
              <w:pStyle w:val="6"/>
              <w:spacing w:line="243" w:lineRule="auto"/>
            </w:pPr>
          </w:p>
          <w:p w14:paraId="29CC4CA7">
            <w:pPr>
              <w:pStyle w:val="6"/>
              <w:spacing w:line="244" w:lineRule="auto"/>
            </w:pPr>
          </w:p>
          <w:p w14:paraId="2EF71E99">
            <w:pPr>
              <w:pStyle w:val="6"/>
              <w:spacing w:line="244" w:lineRule="auto"/>
            </w:pPr>
          </w:p>
          <w:p w14:paraId="50617043">
            <w:pPr>
              <w:pStyle w:val="6"/>
              <w:spacing w:line="244" w:lineRule="auto"/>
            </w:pPr>
          </w:p>
          <w:p w14:paraId="7AB5B621">
            <w:pPr>
              <w:pStyle w:val="6"/>
              <w:spacing w:line="244" w:lineRule="auto"/>
            </w:pPr>
          </w:p>
          <w:p w14:paraId="6B70C30A">
            <w:pPr>
              <w:pStyle w:val="6"/>
              <w:spacing w:line="244" w:lineRule="auto"/>
            </w:pPr>
          </w:p>
          <w:p w14:paraId="53E5E696">
            <w:pPr>
              <w:pStyle w:val="6"/>
              <w:spacing w:line="244" w:lineRule="auto"/>
            </w:pPr>
          </w:p>
          <w:p w14:paraId="7FEEE348">
            <w:pPr>
              <w:pStyle w:val="6"/>
              <w:spacing w:line="244" w:lineRule="auto"/>
            </w:pPr>
          </w:p>
          <w:p w14:paraId="0D6F5783">
            <w:pPr>
              <w:pStyle w:val="6"/>
              <w:spacing w:line="244" w:lineRule="auto"/>
            </w:pPr>
          </w:p>
          <w:p w14:paraId="0B6C1F98">
            <w:pPr>
              <w:pStyle w:val="6"/>
              <w:spacing w:line="244" w:lineRule="auto"/>
            </w:pPr>
          </w:p>
          <w:p w14:paraId="15E75EDD">
            <w:pPr>
              <w:spacing w:before="56" w:line="244" w:lineRule="auto"/>
              <w:ind w:left="505" w:right="130" w:hanging="369"/>
              <w:rPr>
                <w:rFonts w:ascii="新宋体" w:hAnsi="新宋体" w:eastAsia="新宋体" w:cs="新宋体"/>
                <w:sz w:val="17"/>
                <w:szCs w:val="17"/>
              </w:rPr>
            </w:pPr>
            <w:r>
              <w:rPr>
                <w:rFonts w:ascii="新宋体" w:hAnsi="新宋体" w:eastAsia="新宋体" w:cs="新宋体"/>
                <w:b/>
                <w:bCs/>
                <w:spacing w:val="7"/>
                <w:sz w:val="17"/>
                <w:szCs w:val="17"/>
              </w:rPr>
              <w:t>重点领域信息</w:t>
            </w:r>
            <w:r>
              <w:rPr>
                <w:rFonts w:ascii="新宋体" w:hAnsi="新宋体" w:eastAsia="新宋体" w:cs="新宋体"/>
                <w:b/>
                <w:bCs/>
                <w:sz w:val="17"/>
                <w:szCs w:val="17"/>
              </w:rPr>
              <w:t>公开</w:t>
            </w:r>
          </w:p>
        </w:tc>
        <w:tc>
          <w:tcPr>
            <w:tcW w:w="317" w:type="dxa"/>
            <w:vAlign w:val="top"/>
          </w:tcPr>
          <w:p w14:paraId="1CE32408">
            <w:pPr>
              <w:pStyle w:val="6"/>
              <w:spacing w:line="283" w:lineRule="auto"/>
            </w:pPr>
          </w:p>
          <w:p w14:paraId="1D41268D">
            <w:pPr>
              <w:pStyle w:val="6"/>
              <w:spacing w:line="283" w:lineRule="auto"/>
            </w:pPr>
          </w:p>
          <w:p w14:paraId="4CA02FCA">
            <w:pPr>
              <w:pStyle w:val="6"/>
              <w:spacing w:line="283" w:lineRule="auto"/>
            </w:pPr>
          </w:p>
          <w:p w14:paraId="59112E59">
            <w:pPr>
              <w:pStyle w:val="6"/>
              <w:spacing w:line="283" w:lineRule="auto"/>
            </w:pPr>
          </w:p>
          <w:p w14:paraId="130D6CDF">
            <w:pPr>
              <w:spacing w:before="55" w:line="228" w:lineRule="exact"/>
              <w:ind w:right="14"/>
              <w:jc w:val="right"/>
              <w:rPr>
                <w:rFonts w:ascii="新宋体" w:hAnsi="新宋体" w:eastAsia="新宋体" w:cs="新宋体"/>
                <w:sz w:val="17"/>
                <w:szCs w:val="17"/>
              </w:rPr>
            </w:pPr>
            <w:r>
              <w:rPr>
                <w:rFonts w:ascii="新宋体" w:hAnsi="新宋体" w:eastAsia="新宋体" w:cs="新宋体"/>
                <w:b/>
                <w:bCs/>
                <w:spacing w:val="-2"/>
                <w:position w:val="1"/>
                <w:sz w:val="17"/>
                <w:szCs w:val="17"/>
              </w:rPr>
              <w:t>1</w:t>
            </w:r>
          </w:p>
        </w:tc>
        <w:tc>
          <w:tcPr>
            <w:tcW w:w="1103" w:type="dxa"/>
            <w:vAlign w:val="top"/>
          </w:tcPr>
          <w:p w14:paraId="15BD2AD8">
            <w:pPr>
              <w:pStyle w:val="6"/>
              <w:spacing w:line="255" w:lineRule="auto"/>
            </w:pPr>
          </w:p>
          <w:p w14:paraId="164E3AC2">
            <w:pPr>
              <w:pStyle w:val="6"/>
              <w:spacing w:line="255" w:lineRule="auto"/>
            </w:pPr>
          </w:p>
          <w:p w14:paraId="047FD2F1">
            <w:pPr>
              <w:pStyle w:val="6"/>
              <w:spacing w:line="255" w:lineRule="auto"/>
            </w:pPr>
          </w:p>
          <w:p w14:paraId="4D654748">
            <w:pPr>
              <w:pStyle w:val="6"/>
              <w:spacing w:line="256" w:lineRule="auto"/>
            </w:pPr>
          </w:p>
          <w:p w14:paraId="77188699">
            <w:pPr>
              <w:spacing w:before="55" w:line="248" w:lineRule="auto"/>
              <w:ind w:left="42" w:right="156" w:hanging="4"/>
              <w:rPr>
                <w:rFonts w:ascii="新宋体" w:hAnsi="新宋体" w:eastAsia="新宋体" w:cs="新宋体"/>
                <w:sz w:val="17"/>
                <w:szCs w:val="17"/>
              </w:rPr>
            </w:pPr>
            <w:r>
              <w:rPr>
                <w:rFonts w:ascii="新宋体" w:hAnsi="新宋体" w:eastAsia="新宋体" w:cs="新宋体"/>
                <w:b/>
                <w:bCs/>
                <w:spacing w:val="6"/>
                <w:sz w:val="17"/>
                <w:szCs w:val="17"/>
              </w:rPr>
              <w:t>财政资金信</w:t>
            </w:r>
            <w:r>
              <w:rPr>
                <w:rFonts w:ascii="新宋体" w:hAnsi="新宋体" w:eastAsia="新宋体" w:cs="新宋体"/>
                <w:b/>
                <w:bCs/>
                <w:spacing w:val="-2"/>
                <w:sz w:val="17"/>
                <w:szCs w:val="17"/>
              </w:rPr>
              <w:t>息</w:t>
            </w:r>
          </w:p>
        </w:tc>
        <w:tc>
          <w:tcPr>
            <w:tcW w:w="2098" w:type="dxa"/>
            <w:vAlign w:val="top"/>
          </w:tcPr>
          <w:p w14:paraId="7DC73DCC">
            <w:pPr>
              <w:pStyle w:val="6"/>
              <w:spacing w:line="267" w:lineRule="auto"/>
            </w:pPr>
          </w:p>
          <w:p w14:paraId="2EE464DA">
            <w:pPr>
              <w:pStyle w:val="6"/>
              <w:spacing w:line="267" w:lineRule="auto"/>
            </w:pPr>
          </w:p>
          <w:p w14:paraId="4D35E101">
            <w:pPr>
              <w:pStyle w:val="6"/>
              <w:spacing w:line="267" w:lineRule="auto"/>
            </w:pPr>
          </w:p>
          <w:p w14:paraId="10E28195">
            <w:pPr>
              <w:spacing w:before="55" w:line="226" w:lineRule="auto"/>
              <w:ind w:left="53"/>
              <w:rPr>
                <w:rFonts w:ascii="新宋体" w:hAnsi="新宋体" w:eastAsia="新宋体" w:cs="新宋体"/>
                <w:sz w:val="17"/>
                <w:szCs w:val="17"/>
              </w:rPr>
            </w:pPr>
            <w:r>
              <w:rPr>
                <w:rFonts w:ascii="新宋体" w:hAnsi="新宋体" w:eastAsia="新宋体" w:cs="新宋体"/>
                <w:b/>
                <w:bCs/>
                <w:spacing w:val="5"/>
                <w:sz w:val="17"/>
                <w:szCs w:val="17"/>
              </w:rPr>
              <w:t>1.预算、决算</w:t>
            </w:r>
          </w:p>
          <w:p w14:paraId="13229A7F">
            <w:pPr>
              <w:spacing w:before="12" w:line="227" w:lineRule="auto"/>
              <w:ind w:left="42"/>
              <w:rPr>
                <w:rFonts w:ascii="新宋体" w:hAnsi="新宋体" w:eastAsia="新宋体" w:cs="新宋体"/>
                <w:sz w:val="17"/>
                <w:szCs w:val="17"/>
              </w:rPr>
            </w:pPr>
            <w:r>
              <w:rPr>
                <w:rFonts w:ascii="新宋体" w:hAnsi="新宋体" w:eastAsia="新宋体" w:cs="新宋体"/>
                <w:b/>
                <w:bCs/>
                <w:spacing w:val="3"/>
                <w:sz w:val="17"/>
                <w:szCs w:val="17"/>
              </w:rPr>
              <w:t>2.“三公</w:t>
            </w:r>
            <w:r>
              <w:rPr>
                <w:rFonts w:ascii="新宋体" w:hAnsi="新宋体" w:eastAsia="新宋体" w:cs="新宋体"/>
                <w:spacing w:val="-48"/>
                <w:sz w:val="17"/>
                <w:szCs w:val="17"/>
              </w:rPr>
              <w:t xml:space="preserve"> </w:t>
            </w:r>
            <w:r>
              <w:rPr>
                <w:rFonts w:ascii="新宋体" w:hAnsi="新宋体" w:eastAsia="新宋体" w:cs="新宋体"/>
                <w:b/>
                <w:bCs/>
                <w:spacing w:val="3"/>
                <w:sz w:val="17"/>
                <w:szCs w:val="17"/>
              </w:rPr>
              <w:t>”经费</w:t>
            </w:r>
          </w:p>
          <w:p w14:paraId="5586FCB8">
            <w:pPr>
              <w:spacing w:before="15" w:line="243" w:lineRule="auto"/>
              <w:ind w:left="41" w:right="58" w:firstLine="2"/>
              <w:rPr>
                <w:rFonts w:ascii="新宋体" w:hAnsi="新宋体" w:eastAsia="新宋体" w:cs="新宋体"/>
                <w:sz w:val="17"/>
                <w:szCs w:val="17"/>
              </w:rPr>
            </w:pPr>
            <w:r>
              <w:rPr>
                <w:rFonts w:ascii="新宋体" w:hAnsi="新宋体" w:eastAsia="新宋体" w:cs="新宋体"/>
                <w:b/>
                <w:bCs/>
                <w:spacing w:val="7"/>
                <w:sz w:val="17"/>
                <w:szCs w:val="17"/>
              </w:rPr>
              <w:t>3.安全生产专项资金使用等财政资金信息</w:t>
            </w:r>
          </w:p>
        </w:tc>
        <w:tc>
          <w:tcPr>
            <w:tcW w:w="2062" w:type="dxa"/>
            <w:vAlign w:val="top"/>
          </w:tcPr>
          <w:p w14:paraId="37B1D6EA">
            <w:pPr>
              <w:pStyle w:val="6"/>
              <w:spacing w:line="355" w:lineRule="auto"/>
            </w:pPr>
          </w:p>
          <w:p w14:paraId="32C3D4B9">
            <w:pPr>
              <w:spacing w:before="55" w:line="243" w:lineRule="auto"/>
              <w:ind w:left="40" w:right="96" w:firstLine="4"/>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5"/>
                <w:sz w:val="17"/>
                <w:szCs w:val="17"/>
              </w:rPr>
              <w:t>信息公开条例》</w:t>
            </w:r>
            <w:r>
              <w:rPr>
                <w:rFonts w:hint="eastAsia" w:ascii="新宋体" w:hAnsi="新宋体" w:eastAsia="新宋体" w:cs="新宋体"/>
                <w:b/>
                <w:bCs/>
                <w:spacing w:val="5"/>
                <w:sz w:val="17"/>
                <w:szCs w:val="17"/>
                <w:lang w:eastAsia="zh-CN"/>
              </w:rPr>
              <w:t>（</w:t>
            </w:r>
            <w:r>
              <w:rPr>
                <w:rFonts w:ascii="新宋体" w:hAnsi="新宋体" w:eastAsia="新宋体" w:cs="新宋体"/>
                <w:b/>
                <w:bCs/>
                <w:spacing w:val="5"/>
                <w:sz w:val="17"/>
                <w:szCs w:val="17"/>
              </w:rPr>
              <w:t>国务院令第711号）、《国务院</w:t>
            </w:r>
            <w:r>
              <w:rPr>
                <w:rFonts w:ascii="新宋体" w:hAnsi="新宋体" w:eastAsia="新宋体" w:cs="新宋体"/>
                <w:b/>
                <w:bCs/>
                <w:spacing w:val="8"/>
                <w:sz w:val="17"/>
                <w:szCs w:val="17"/>
              </w:rPr>
              <w:t>关于深化预算管理制度</w:t>
            </w:r>
            <w:r>
              <w:rPr>
                <w:rFonts w:ascii="新宋体" w:hAnsi="新宋体" w:eastAsia="新宋体" w:cs="新宋体"/>
                <w:b/>
                <w:bCs/>
                <w:spacing w:val="5"/>
                <w:sz w:val="17"/>
                <w:szCs w:val="17"/>
              </w:rPr>
              <w:t>改革的决定》、《国务</w:t>
            </w:r>
            <w:r>
              <w:rPr>
                <w:rFonts w:ascii="新宋体" w:hAnsi="新宋体" w:eastAsia="新宋体" w:cs="新宋体"/>
                <w:b/>
                <w:bCs/>
                <w:spacing w:val="8"/>
                <w:sz w:val="17"/>
                <w:szCs w:val="17"/>
              </w:rPr>
              <w:t>院办公厅关于进一步推进预算公开工作意见的</w:t>
            </w:r>
            <w:r>
              <w:rPr>
                <w:rFonts w:ascii="新宋体" w:hAnsi="新宋体" w:eastAsia="新宋体" w:cs="新宋体"/>
                <w:b/>
                <w:bCs/>
                <w:spacing w:val="3"/>
                <w:sz w:val="17"/>
                <w:szCs w:val="17"/>
              </w:rPr>
              <w:t>通知》</w:t>
            </w:r>
          </w:p>
        </w:tc>
        <w:tc>
          <w:tcPr>
            <w:tcW w:w="1384" w:type="dxa"/>
            <w:vAlign w:val="top"/>
          </w:tcPr>
          <w:p w14:paraId="02EDE71A">
            <w:pPr>
              <w:pStyle w:val="6"/>
              <w:spacing w:line="255" w:lineRule="auto"/>
            </w:pPr>
          </w:p>
          <w:p w14:paraId="0DD2445D">
            <w:pPr>
              <w:pStyle w:val="6"/>
              <w:spacing w:line="255" w:lineRule="auto"/>
            </w:pPr>
          </w:p>
          <w:p w14:paraId="5CD85D5D">
            <w:pPr>
              <w:pStyle w:val="6"/>
              <w:spacing w:line="255" w:lineRule="auto"/>
            </w:pPr>
          </w:p>
          <w:p w14:paraId="19F3DCA0">
            <w:pPr>
              <w:pStyle w:val="6"/>
              <w:spacing w:line="255" w:lineRule="auto"/>
            </w:pPr>
          </w:p>
          <w:p w14:paraId="7804C0F6">
            <w:pPr>
              <w:spacing w:before="56" w:line="245" w:lineRule="auto"/>
              <w:ind w:left="49" w:right="68" w:hanging="4"/>
              <w:rPr>
                <w:rFonts w:ascii="新宋体" w:hAnsi="新宋体" w:eastAsia="新宋体" w:cs="新宋体"/>
                <w:sz w:val="17"/>
                <w:szCs w:val="17"/>
              </w:rPr>
            </w:pPr>
            <w:r>
              <w:rPr>
                <w:rFonts w:ascii="新宋体" w:hAnsi="新宋体" w:eastAsia="新宋体" w:cs="新宋体"/>
                <w:b/>
                <w:bCs/>
                <w:spacing w:val="7"/>
                <w:sz w:val="17"/>
                <w:szCs w:val="17"/>
              </w:rPr>
              <w:t>按中央要求时限</w:t>
            </w:r>
            <w:r>
              <w:rPr>
                <w:rFonts w:ascii="新宋体" w:hAnsi="新宋体" w:eastAsia="新宋体" w:cs="新宋体"/>
                <w:b/>
                <w:bCs/>
                <w:sz w:val="17"/>
                <w:szCs w:val="17"/>
              </w:rPr>
              <w:t>公开</w:t>
            </w:r>
          </w:p>
        </w:tc>
        <w:tc>
          <w:tcPr>
            <w:tcW w:w="1165" w:type="dxa"/>
            <w:vAlign w:val="top"/>
          </w:tcPr>
          <w:p w14:paraId="53A24138">
            <w:pPr>
              <w:pStyle w:val="6"/>
              <w:spacing w:line="255" w:lineRule="auto"/>
            </w:pPr>
          </w:p>
          <w:p w14:paraId="555E077F">
            <w:pPr>
              <w:pStyle w:val="6"/>
              <w:spacing w:line="255" w:lineRule="auto"/>
            </w:pPr>
          </w:p>
          <w:p w14:paraId="1CCCEC6F">
            <w:pPr>
              <w:pStyle w:val="6"/>
              <w:spacing w:line="255" w:lineRule="auto"/>
            </w:pPr>
          </w:p>
          <w:p w14:paraId="1221C654">
            <w:pPr>
              <w:pStyle w:val="6"/>
              <w:spacing w:line="255" w:lineRule="auto"/>
            </w:pPr>
          </w:p>
          <w:p w14:paraId="2B9D0A97">
            <w:pPr>
              <w:spacing w:before="56" w:line="245"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73CAD330">
            <w:pPr>
              <w:pStyle w:val="6"/>
              <w:spacing w:line="283" w:lineRule="auto"/>
            </w:pPr>
          </w:p>
          <w:p w14:paraId="5CA2BEC9">
            <w:pPr>
              <w:pStyle w:val="6"/>
              <w:spacing w:line="283" w:lineRule="auto"/>
            </w:pPr>
          </w:p>
          <w:p w14:paraId="3D1D863E">
            <w:pPr>
              <w:pStyle w:val="6"/>
              <w:spacing w:line="283" w:lineRule="auto"/>
            </w:pPr>
          </w:p>
          <w:p w14:paraId="1EEFD706">
            <w:pPr>
              <w:pStyle w:val="6"/>
              <w:spacing w:line="283" w:lineRule="auto"/>
            </w:pPr>
          </w:p>
          <w:p w14:paraId="0CFB9A66">
            <w:pPr>
              <w:spacing w:before="56"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66584AD5">
            <w:pPr>
              <w:pStyle w:val="6"/>
              <w:spacing w:line="283" w:lineRule="auto"/>
            </w:pPr>
          </w:p>
          <w:p w14:paraId="15D4DC4D">
            <w:pPr>
              <w:pStyle w:val="6"/>
              <w:spacing w:line="283" w:lineRule="auto"/>
            </w:pPr>
          </w:p>
          <w:p w14:paraId="5CB63098">
            <w:pPr>
              <w:pStyle w:val="6"/>
              <w:spacing w:line="283" w:lineRule="auto"/>
            </w:pPr>
          </w:p>
          <w:p w14:paraId="47257E47">
            <w:pPr>
              <w:pStyle w:val="6"/>
              <w:spacing w:line="283" w:lineRule="auto"/>
            </w:pPr>
          </w:p>
          <w:p w14:paraId="3645F538">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25D4C0F0">
            <w:pPr>
              <w:pStyle w:val="6"/>
            </w:pPr>
          </w:p>
        </w:tc>
        <w:tc>
          <w:tcPr>
            <w:tcW w:w="448" w:type="dxa"/>
            <w:vAlign w:val="top"/>
          </w:tcPr>
          <w:p w14:paraId="757AA543">
            <w:pPr>
              <w:pStyle w:val="6"/>
              <w:spacing w:line="283" w:lineRule="auto"/>
            </w:pPr>
          </w:p>
          <w:p w14:paraId="3CB1F4F2">
            <w:pPr>
              <w:pStyle w:val="6"/>
              <w:spacing w:line="283" w:lineRule="auto"/>
            </w:pPr>
          </w:p>
          <w:p w14:paraId="60A0534E">
            <w:pPr>
              <w:pStyle w:val="6"/>
              <w:spacing w:line="283" w:lineRule="auto"/>
            </w:pPr>
          </w:p>
          <w:p w14:paraId="07BC67F0">
            <w:pPr>
              <w:pStyle w:val="6"/>
              <w:spacing w:line="283" w:lineRule="auto"/>
            </w:pPr>
          </w:p>
          <w:p w14:paraId="0565FA70">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2CF1B7B0">
            <w:pPr>
              <w:pStyle w:val="6"/>
            </w:pPr>
          </w:p>
        </w:tc>
        <w:tc>
          <w:tcPr>
            <w:tcW w:w="436" w:type="dxa"/>
            <w:vAlign w:val="top"/>
          </w:tcPr>
          <w:p w14:paraId="0CFC0FA1">
            <w:pPr>
              <w:pStyle w:val="6"/>
              <w:spacing w:line="283" w:lineRule="auto"/>
            </w:pPr>
          </w:p>
          <w:p w14:paraId="0004600B">
            <w:pPr>
              <w:pStyle w:val="6"/>
              <w:spacing w:line="283" w:lineRule="auto"/>
            </w:pPr>
          </w:p>
          <w:p w14:paraId="6BEC719D">
            <w:pPr>
              <w:pStyle w:val="6"/>
              <w:spacing w:line="283" w:lineRule="auto"/>
            </w:pPr>
          </w:p>
          <w:p w14:paraId="150F816E">
            <w:pPr>
              <w:pStyle w:val="6"/>
              <w:spacing w:line="283" w:lineRule="auto"/>
            </w:pPr>
          </w:p>
          <w:p w14:paraId="35565E88">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26E8EAFA">
            <w:pPr>
              <w:pStyle w:val="6"/>
              <w:spacing w:line="283" w:lineRule="auto"/>
            </w:pPr>
          </w:p>
          <w:p w14:paraId="3A331F87">
            <w:pPr>
              <w:pStyle w:val="6"/>
              <w:spacing w:line="283" w:lineRule="auto"/>
            </w:pPr>
          </w:p>
          <w:p w14:paraId="5A5D38F9">
            <w:pPr>
              <w:pStyle w:val="6"/>
              <w:spacing w:line="283" w:lineRule="auto"/>
            </w:pPr>
          </w:p>
          <w:p w14:paraId="6B26E633">
            <w:pPr>
              <w:pStyle w:val="6"/>
              <w:spacing w:line="283" w:lineRule="auto"/>
            </w:pPr>
          </w:p>
          <w:p w14:paraId="1C7C0CA4">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r>
      <w:tr w14:paraId="3D3F4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70" w:hRule="atLeast"/>
        </w:trPr>
        <w:tc>
          <w:tcPr>
            <w:tcW w:w="1357" w:type="dxa"/>
            <w:vMerge w:val="continue"/>
            <w:tcBorders>
              <w:top w:val="nil"/>
              <w:bottom w:val="nil"/>
            </w:tcBorders>
            <w:vAlign w:val="top"/>
          </w:tcPr>
          <w:p w14:paraId="455757BB">
            <w:pPr>
              <w:pStyle w:val="6"/>
            </w:pPr>
          </w:p>
        </w:tc>
        <w:tc>
          <w:tcPr>
            <w:tcW w:w="317" w:type="dxa"/>
            <w:vAlign w:val="top"/>
          </w:tcPr>
          <w:p w14:paraId="78B2C70B">
            <w:pPr>
              <w:pStyle w:val="6"/>
              <w:spacing w:line="259" w:lineRule="auto"/>
            </w:pPr>
          </w:p>
          <w:p w14:paraId="2D6FBAEA">
            <w:pPr>
              <w:pStyle w:val="6"/>
              <w:spacing w:line="259" w:lineRule="auto"/>
            </w:pPr>
          </w:p>
          <w:p w14:paraId="55D28765">
            <w:pPr>
              <w:pStyle w:val="6"/>
              <w:spacing w:line="259" w:lineRule="auto"/>
            </w:pPr>
          </w:p>
          <w:p w14:paraId="5EA47CCB">
            <w:pPr>
              <w:pStyle w:val="6"/>
              <w:spacing w:line="260" w:lineRule="auto"/>
            </w:pPr>
          </w:p>
          <w:p w14:paraId="1F21F898">
            <w:pPr>
              <w:pStyle w:val="6"/>
              <w:spacing w:line="260" w:lineRule="auto"/>
            </w:pPr>
          </w:p>
          <w:p w14:paraId="0ECE1917">
            <w:pPr>
              <w:spacing w:before="55" w:line="228" w:lineRule="exact"/>
              <w:ind w:left="191"/>
              <w:rPr>
                <w:rFonts w:ascii="新宋体" w:hAnsi="新宋体" w:eastAsia="新宋体" w:cs="新宋体"/>
                <w:sz w:val="17"/>
                <w:szCs w:val="17"/>
              </w:rPr>
            </w:pPr>
            <w:r>
              <w:rPr>
                <w:rFonts w:ascii="新宋体" w:hAnsi="新宋体" w:eastAsia="新宋体" w:cs="新宋体"/>
                <w:b/>
                <w:bCs/>
                <w:spacing w:val="-2"/>
                <w:position w:val="1"/>
                <w:sz w:val="17"/>
                <w:szCs w:val="17"/>
              </w:rPr>
              <w:t>2</w:t>
            </w:r>
          </w:p>
        </w:tc>
        <w:tc>
          <w:tcPr>
            <w:tcW w:w="1103" w:type="dxa"/>
            <w:vAlign w:val="top"/>
          </w:tcPr>
          <w:p w14:paraId="2BE17C6E">
            <w:pPr>
              <w:pStyle w:val="6"/>
              <w:spacing w:line="296" w:lineRule="auto"/>
            </w:pPr>
          </w:p>
          <w:p w14:paraId="52B037E0">
            <w:pPr>
              <w:pStyle w:val="6"/>
              <w:spacing w:line="296" w:lineRule="auto"/>
            </w:pPr>
          </w:p>
          <w:p w14:paraId="5D6DE13A">
            <w:pPr>
              <w:pStyle w:val="6"/>
              <w:spacing w:line="296" w:lineRule="auto"/>
            </w:pPr>
          </w:p>
          <w:p w14:paraId="4BA9711F">
            <w:pPr>
              <w:pStyle w:val="6"/>
              <w:spacing w:line="297" w:lineRule="auto"/>
            </w:pPr>
          </w:p>
          <w:p w14:paraId="1C9B4077">
            <w:pPr>
              <w:spacing w:before="56" w:line="247" w:lineRule="auto"/>
              <w:ind w:left="43" w:right="156" w:hanging="6"/>
              <w:rPr>
                <w:rFonts w:ascii="新宋体" w:hAnsi="新宋体" w:eastAsia="新宋体" w:cs="新宋体"/>
                <w:sz w:val="17"/>
                <w:szCs w:val="17"/>
              </w:rPr>
            </w:pPr>
            <w:r>
              <w:rPr>
                <w:rFonts w:ascii="新宋体" w:hAnsi="新宋体" w:eastAsia="新宋体" w:cs="新宋体"/>
                <w:b/>
                <w:bCs/>
                <w:spacing w:val="7"/>
                <w:sz w:val="17"/>
                <w:szCs w:val="17"/>
              </w:rPr>
              <w:t>政府采购信</w:t>
            </w:r>
            <w:r>
              <w:rPr>
                <w:rFonts w:ascii="新宋体" w:hAnsi="新宋体" w:eastAsia="新宋体" w:cs="新宋体"/>
                <w:b/>
                <w:bCs/>
                <w:spacing w:val="-2"/>
                <w:sz w:val="17"/>
                <w:szCs w:val="17"/>
              </w:rPr>
              <w:t>息</w:t>
            </w:r>
          </w:p>
        </w:tc>
        <w:tc>
          <w:tcPr>
            <w:tcW w:w="2098" w:type="dxa"/>
            <w:vAlign w:val="top"/>
          </w:tcPr>
          <w:p w14:paraId="665ADF5F">
            <w:pPr>
              <w:pStyle w:val="6"/>
              <w:spacing w:line="296" w:lineRule="auto"/>
            </w:pPr>
          </w:p>
          <w:p w14:paraId="7E0B8C41">
            <w:pPr>
              <w:pStyle w:val="6"/>
              <w:spacing w:line="296" w:lineRule="auto"/>
            </w:pPr>
          </w:p>
          <w:p w14:paraId="4A0B9A5B">
            <w:pPr>
              <w:pStyle w:val="6"/>
              <w:spacing w:line="296" w:lineRule="auto"/>
            </w:pPr>
          </w:p>
          <w:p w14:paraId="4CAEB159">
            <w:pPr>
              <w:pStyle w:val="6"/>
              <w:spacing w:line="297" w:lineRule="auto"/>
            </w:pPr>
          </w:p>
          <w:p w14:paraId="7A80971F">
            <w:pPr>
              <w:spacing w:before="56" w:line="243" w:lineRule="auto"/>
              <w:ind w:left="40" w:right="61"/>
              <w:rPr>
                <w:rFonts w:ascii="新宋体" w:hAnsi="新宋体" w:eastAsia="新宋体" w:cs="新宋体"/>
                <w:sz w:val="17"/>
                <w:szCs w:val="17"/>
              </w:rPr>
            </w:pPr>
            <w:r>
              <w:rPr>
                <w:rFonts w:ascii="新宋体" w:hAnsi="新宋体" w:eastAsia="新宋体" w:cs="新宋体"/>
                <w:b/>
                <w:bCs/>
                <w:spacing w:val="8"/>
                <w:sz w:val="17"/>
                <w:szCs w:val="17"/>
              </w:rPr>
              <w:t>本单位采购实施情况相关</w:t>
            </w:r>
            <w:r>
              <w:rPr>
                <w:rFonts w:ascii="新宋体" w:hAnsi="新宋体" w:eastAsia="新宋体" w:cs="新宋体"/>
                <w:b/>
                <w:bCs/>
                <w:spacing w:val="3"/>
                <w:sz w:val="17"/>
                <w:szCs w:val="17"/>
              </w:rPr>
              <w:t>信息</w:t>
            </w:r>
          </w:p>
        </w:tc>
        <w:tc>
          <w:tcPr>
            <w:tcW w:w="2062" w:type="dxa"/>
            <w:vAlign w:val="top"/>
          </w:tcPr>
          <w:p w14:paraId="35ED2F09">
            <w:pPr>
              <w:pStyle w:val="6"/>
              <w:spacing w:line="409" w:lineRule="auto"/>
            </w:pPr>
          </w:p>
          <w:p w14:paraId="1D9CEAFC">
            <w:pPr>
              <w:spacing w:before="55" w:line="242" w:lineRule="auto"/>
              <w:ind w:left="41" w:right="98" w:firstLine="3"/>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7"/>
                <w:sz w:val="17"/>
                <w:szCs w:val="17"/>
              </w:rPr>
              <w:t>令第711号）</w:t>
            </w:r>
            <w:r>
              <w:rPr>
                <w:rFonts w:hint="eastAsia" w:ascii="新宋体" w:hAnsi="新宋体" w:eastAsia="新宋体" w:cs="新宋体"/>
                <w:b/>
                <w:bCs/>
                <w:spacing w:val="7"/>
                <w:sz w:val="17"/>
                <w:szCs w:val="17"/>
                <w:lang w:eastAsia="zh-CN"/>
              </w:rPr>
              <w:t>，</w:t>
            </w:r>
            <w:r>
              <w:rPr>
                <w:rFonts w:ascii="新宋体" w:hAnsi="新宋体" w:eastAsia="新宋体" w:cs="新宋体"/>
                <w:b/>
                <w:bCs/>
                <w:spacing w:val="7"/>
                <w:sz w:val="17"/>
                <w:szCs w:val="17"/>
              </w:rPr>
              <w:t>《国务院</w:t>
            </w:r>
            <w:r>
              <w:rPr>
                <w:rFonts w:ascii="新宋体" w:hAnsi="新宋体" w:eastAsia="新宋体" w:cs="新宋体"/>
                <w:b/>
                <w:bCs/>
                <w:spacing w:val="8"/>
                <w:sz w:val="17"/>
                <w:szCs w:val="17"/>
              </w:rPr>
              <w:t>关于深化预算管理制度</w:t>
            </w:r>
            <w:r>
              <w:rPr>
                <w:rFonts w:ascii="新宋体" w:hAnsi="新宋体" w:eastAsia="新宋体" w:cs="新宋体"/>
                <w:b/>
                <w:bCs/>
                <w:spacing w:val="1"/>
                <w:sz w:val="17"/>
                <w:szCs w:val="17"/>
              </w:rPr>
              <w:t>改革的决定》</w:t>
            </w:r>
            <w:r>
              <w:rPr>
                <w:rFonts w:hint="eastAsia" w:ascii="新宋体" w:hAnsi="新宋体" w:eastAsia="新宋体" w:cs="新宋体"/>
                <w:b/>
                <w:bCs/>
                <w:spacing w:val="1"/>
                <w:sz w:val="17"/>
                <w:szCs w:val="17"/>
                <w:lang w:eastAsia="zh-CN"/>
              </w:rPr>
              <w:t>（</w:t>
            </w:r>
            <w:r>
              <w:rPr>
                <w:rFonts w:ascii="新宋体" w:hAnsi="新宋体" w:eastAsia="新宋体" w:cs="新宋体"/>
                <w:b/>
                <w:bCs/>
                <w:spacing w:val="1"/>
                <w:sz w:val="17"/>
                <w:szCs w:val="17"/>
              </w:rPr>
              <w:t>国发〔</w:t>
            </w:r>
          </w:p>
          <w:p w14:paraId="2FED461A">
            <w:pPr>
              <w:spacing w:before="2" w:line="243" w:lineRule="auto"/>
              <w:ind w:left="40" w:right="178" w:firstLine="3"/>
              <w:rPr>
                <w:rFonts w:ascii="新宋体" w:hAnsi="新宋体" w:eastAsia="新宋体" w:cs="新宋体"/>
                <w:sz w:val="17"/>
                <w:szCs w:val="17"/>
              </w:rPr>
            </w:pPr>
            <w:r>
              <w:rPr>
                <w:rFonts w:ascii="新宋体" w:hAnsi="新宋体" w:eastAsia="新宋体" w:cs="新宋体"/>
                <w:b/>
                <w:bCs/>
                <w:spacing w:val="4"/>
                <w:sz w:val="17"/>
                <w:szCs w:val="17"/>
              </w:rPr>
              <w:t>2014〕45号</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中办、国</w:t>
            </w:r>
            <w:r>
              <w:rPr>
                <w:rFonts w:ascii="新宋体" w:hAnsi="新宋体" w:eastAsia="新宋体" w:cs="新宋体"/>
                <w:b/>
                <w:bCs/>
                <w:spacing w:val="9"/>
                <w:sz w:val="17"/>
                <w:szCs w:val="17"/>
              </w:rPr>
              <w:t>办印发《关于进一步推</w:t>
            </w:r>
            <w:r>
              <w:rPr>
                <w:rFonts w:ascii="新宋体" w:hAnsi="新宋体" w:eastAsia="新宋体" w:cs="新宋体"/>
                <w:b/>
                <w:bCs/>
                <w:spacing w:val="8"/>
                <w:sz w:val="17"/>
                <w:szCs w:val="17"/>
              </w:rPr>
              <w:t>进预算公开工作的意见</w:t>
            </w:r>
            <w:r>
              <w:rPr>
                <w:rFonts w:ascii="新宋体" w:hAnsi="新宋体" w:eastAsia="新宋体" w:cs="新宋体"/>
                <w:b/>
                <w:bCs/>
                <w:spacing w:val="6"/>
                <w:sz w:val="17"/>
                <w:szCs w:val="17"/>
              </w:rPr>
              <w:t>》的通知</w:t>
            </w:r>
          </w:p>
        </w:tc>
        <w:tc>
          <w:tcPr>
            <w:tcW w:w="1384" w:type="dxa"/>
            <w:vAlign w:val="top"/>
          </w:tcPr>
          <w:p w14:paraId="5BEDBB55">
            <w:pPr>
              <w:pStyle w:val="6"/>
              <w:spacing w:line="296" w:lineRule="auto"/>
            </w:pPr>
          </w:p>
          <w:p w14:paraId="217359BA">
            <w:pPr>
              <w:pStyle w:val="6"/>
              <w:spacing w:line="296" w:lineRule="auto"/>
            </w:pPr>
          </w:p>
          <w:p w14:paraId="53EE5B79">
            <w:pPr>
              <w:pStyle w:val="6"/>
              <w:spacing w:line="296" w:lineRule="auto"/>
            </w:pPr>
          </w:p>
          <w:p w14:paraId="75893003">
            <w:pPr>
              <w:pStyle w:val="6"/>
              <w:spacing w:line="297" w:lineRule="auto"/>
            </w:pPr>
          </w:p>
          <w:p w14:paraId="1CAF7BBC">
            <w:pPr>
              <w:spacing w:before="55" w:line="244" w:lineRule="auto"/>
              <w:ind w:left="49" w:right="68" w:hanging="4"/>
              <w:rPr>
                <w:rFonts w:ascii="新宋体" w:hAnsi="新宋体" w:eastAsia="新宋体" w:cs="新宋体"/>
                <w:sz w:val="17"/>
                <w:szCs w:val="17"/>
              </w:rPr>
            </w:pPr>
            <w:r>
              <w:rPr>
                <w:rFonts w:ascii="新宋体" w:hAnsi="新宋体" w:eastAsia="新宋体" w:cs="新宋体"/>
                <w:b/>
                <w:bCs/>
                <w:spacing w:val="7"/>
                <w:sz w:val="17"/>
                <w:szCs w:val="17"/>
              </w:rPr>
              <w:t>按进展情况及时</w:t>
            </w:r>
            <w:r>
              <w:rPr>
                <w:rFonts w:ascii="新宋体" w:hAnsi="新宋体" w:eastAsia="新宋体" w:cs="新宋体"/>
                <w:b/>
                <w:bCs/>
                <w:sz w:val="17"/>
                <w:szCs w:val="17"/>
              </w:rPr>
              <w:t>公开</w:t>
            </w:r>
          </w:p>
        </w:tc>
        <w:tc>
          <w:tcPr>
            <w:tcW w:w="1165" w:type="dxa"/>
            <w:vAlign w:val="top"/>
          </w:tcPr>
          <w:p w14:paraId="7C6908F5">
            <w:pPr>
              <w:pStyle w:val="6"/>
              <w:spacing w:line="296" w:lineRule="auto"/>
            </w:pPr>
          </w:p>
          <w:p w14:paraId="67DFB501">
            <w:pPr>
              <w:pStyle w:val="6"/>
              <w:spacing w:line="296" w:lineRule="auto"/>
            </w:pPr>
          </w:p>
          <w:p w14:paraId="440DAF85">
            <w:pPr>
              <w:pStyle w:val="6"/>
              <w:spacing w:line="296" w:lineRule="auto"/>
            </w:pPr>
          </w:p>
          <w:p w14:paraId="2E98D2D1">
            <w:pPr>
              <w:pStyle w:val="6"/>
              <w:spacing w:line="297" w:lineRule="auto"/>
            </w:pPr>
          </w:p>
          <w:p w14:paraId="165A690B">
            <w:pPr>
              <w:spacing w:before="55" w:line="244"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5D7E21A4">
            <w:pPr>
              <w:pStyle w:val="6"/>
              <w:spacing w:line="259" w:lineRule="auto"/>
            </w:pPr>
          </w:p>
          <w:p w14:paraId="3F847604">
            <w:pPr>
              <w:pStyle w:val="6"/>
              <w:spacing w:line="259" w:lineRule="auto"/>
            </w:pPr>
          </w:p>
          <w:p w14:paraId="3EBC9428">
            <w:pPr>
              <w:pStyle w:val="6"/>
              <w:spacing w:line="259" w:lineRule="auto"/>
            </w:pPr>
          </w:p>
          <w:p w14:paraId="2278F084">
            <w:pPr>
              <w:pStyle w:val="6"/>
              <w:spacing w:line="260" w:lineRule="auto"/>
            </w:pPr>
          </w:p>
          <w:p w14:paraId="575889D8">
            <w:pPr>
              <w:pStyle w:val="6"/>
              <w:spacing w:line="260" w:lineRule="auto"/>
            </w:pPr>
          </w:p>
          <w:p w14:paraId="5EA373A1">
            <w:pPr>
              <w:spacing w:before="55"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19FC0296">
            <w:pPr>
              <w:pStyle w:val="6"/>
              <w:spacing w:line="259" w:lineRule="auto"/>
            </w:pPr>
          </w:p>
          <w:p w14:paraId="22C9BB18">
            <w:pPr>
              <w:pStyle w:val="6"/>
              <w:spacing w:line="259" w:lineRule="auto"/>
            </w:pPr>
          </w:p>
          <w:p w14:paraId="6245B9A3">
            <w:pPr>
              <w:pStyle w:val="6"/>
              <w:spacing w:line="259" w:lineRule="auto"/>
            </w:pPr>
          </w:p>
          <w:p w14:paraId="1565E102">
            <w:pPr>
              <w:pStyle w:val="6"/>
              <w:spacing w:line="260" w:lineRule="auto"/>
            </w:pPr>
          </w:p>
          <w:p w14:paraId="2DC976CF">
            <w:pPr>
              <w:pStyle w:val="6"/>
              <w:spacing w:line="260" w:lineRule="auto"/>
            </w:pPr>
          </w:p>
          <w:p w14:paraId="17BDD415">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11E3F99E">
            <w:pPr>
              <w:pStyle w:val="6"/>
            </w:pPr>
          </w:p>
        </w:tc>
        <w:tc>
          <w:tcPr>
            <w:tcW w:w="448" w:type="dxa"/>
            <w:vAlign w:val="top"/>
          </w:tcPr>
          <w:p w14:paraId="5F771C6D">
            <w:pPr>
              <w:pStyle w:val="6"/>
              <w:spacing w:line="259" w:lineRule="auto"/>
            </w:pPr>
          </w:p>
          <w:p w14:paraId="79EA08C8">
            <w:pPr>
              <w:pStyle w:val="6"/>
              <w:spacing w:line="259" w:lineRule="auto"/>
            </w:pPr>
          </w:p>
          <w:p w14:paraId="08266991">
            <w:pPr>
              <w:pStyle w:val="6"/>
              <w:spacing w:line="259" w:lineRule="auto"/>
            </w:pPr>
          </w:p>
          <w:p w14:paraId="0F120C46">
            <w:pPr>
              <w:pStyle w:val="6"/>
              <w:spacing w:line="260" w:lineRule="auto"/>
            </w:pPr>
          </w:p>
          <w:p w14:paraId="64FE48A0">
            <w:pPr>
              <w:pStyle w:val="6"/>
              <w:spacing w:line="260" w:lineRule="auto"/>
            </w:pPr>
          </w:p>
          <w:p w14:paraId="7F5534E2">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7938503B">
            <w:pPr>
              <w:pStyle w:val="6"/>
            </w:pPr>
          </w:p>
        </w:tc>
        <w:tc>
          <w:tcPr>
            <w:tcW w:w="436" w:type="dxa"/>
            <w:vAlign w:val="top"/>
          </w:tcPr>
          <w:p w14:paraId="2D40CDF2">
            <w:pPr>
              <w:pStyle w:val="6"/>
              <w:spacing w:line="259" w:lineRule="auto"/>
            </w:pPr>
          </w:p>
          <w:p w14:paraId="056756CC">
            <w:pPr>
              <w:pStyle w:val="6"/>
              <w:spacing w:line="259" w:lineRule="auto"/>
            </w:pPr>
          </w:p>
          <w:p w14:paraId="392925E9">
            <w:pPr>
              <w:pStyle w:val="6"/>
              <w:spacing w:line="259" w:lineRule="auto"/>
            </w:pPr>
          </w:p>
          <w:p w14:paraId="670F4615">
            <w:pPr>
              <w:pStyle w:val="6"/>
              <w:spacing w:line="260" w:lineRule="auto"/>
            </w:pPr>
          </w:p>
          <w:p w14:paraId="0953D8C8">
            <w:pPr>
              <w:pStyle w:val="6"/>
              <w:spacing w:line="260" w:lineRule="auto"/>
            </w:pPr>
          </w:p>
          <w:p w14:paraId="61B7558B">
            <w:pPr>
              <w:spacing w:before="55"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2AA94256">
            <w:pPr>
              <w:pStyle w:val="6"/>
              <w:spacing w:line="259" w:lineRule="auto"/>
            </w:pPr>
          </w:p>
          <w:p w14:paraId="4854A86D">
            <w:pPr>
              <w:pStyle w:val="6"/>
              <w:spacing w:line="259" w:lineRule="auto"/>
            </w:pPr>
          </w:p>
          <w:p w14:paraId="3556DAA1">
            <w:pPr>
              <w:pStyle w:val="6"/>
              <w:spacing w:line="259" w:lineRule="auto"/>
            </w:pPr>
          </w:p>
          <w:p w14:paraId="6D254331">
            <w:pPr>
              <w:pStyle w:val="6"/>
              <w:spacing w:line="260" w:lineRule="auto"/>
            </w:pPr>
          </w:p>
          <w:p w14:paraId="460B2F36">
            <w:pPr>
              <w:pStyle w:val="6"/>
              <w:spacing w:line="260" w:lineRule="auto"/>
            </w:pPr>
          </w:p>
          <w:p w14:paraId="1DA9219E">
            <w:pPr>
              <w:spacing w:before="55"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r>
    </w:tbl>
    <w:p w14:paraId="4F267B03">
      <w:pPr>
        <w:rPr>
          <w:rFonts w:ascii="Arial"/>
          <w:sz w:val="21"/>
        </w:rPr>
      </w:pPr>
    </w:p>
    <w:p w14:paraId="28B77FD5">
      <w:pPr>
        <w:rPr>
          <w:rFonts w:ascii="Arial" w:hAnsi="Arial" w:eastAsia="Arial" w:cs="Arial"/>
          <w:sz w:val="21"/>
          <w:szCs w:val="21"/>
        </w:rPr>
        <w:sectPr>
          <w:footerReference r:id="rId11" w:type="default"/>
          <w:pgSz w:w="16837" w:h="11905"/>
          <w:pgMar w:top="1011" w:right="602" w:bottom="482" w:left="589" w:header="0" w:footer="226" w:gutter="0"/>
          <w:cols w:space="720" w:num="1"/>
        </w:sectPr>
      </w:pPr>
    </w:p>
    <w:p w14:paraId="3B29418A">
      <w:pPr>
        <w:spacing w:before="105"/>
      </w:pPr>
    </w:p>
    <w:p w14:paraId="3D71C121">
      <w:pPr>
        <w:spacing w:before="105"/>
      </w:pPr>
    </w:p>
    <w:tbl>
      <w:tblPr>
        <w:tblStyle w:val="5"/>
        <w:tblW w:w="156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57"/>
        <w:gridCol w:w="317"/>
        <w:gridCol w:w="1103"/>
        <w:gridCol w:w="2098"/>
        <w:gridCol w:w="2062"/>
        <w:gridCol w:w="1384"/>
        <w:gridCol w:w="1165"/>
        <w:gridCol w:w="3057"/>
        <w:gridCol w:w="607"/>
        <w:gridCol w:w="460"/>
        <w:gridCol w:w="448"/>
        <w:gridCol w:w="472"/>
        <w:gridCol w:w="436"/>
        <w:gridCol w:w="664"/>
      </w:tblGrid>
      <w:tr w14:paraId="0A3D4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6" w:hRule="atLeast"/>
        </w:trPr>
        <w:tc>
          <w:tcPr>
            <w:tcW w:w="2777" w:type="dxa"/>
            <w:gridSpan w:val="3"/>
            <w:vAlign w:val="top"/>
          </w:tcPr>
          <w:p w14:paraId="292EB71F">
            <w:pPr>
              <w:spacing w:before="98" w:line="228" w:lineRule="auto"/>
              <w:ind w:left="1030"/>
              <w:rPr>
                <w:rFonts w:ascii="黑体" w:hAnsi="黑体" w:eastAsia="黑体" w:cs="黑体"/>
                <w:sz w:val="17"/>
                <w:szCs w:val="17"/>
              </w:rPr>
            </w:pPr>
            <w:r>
              <w:rPr>
                <w:rFonts w:ascii="黑体" w:hAnsi="黑体" w:eastAsia="黑体" w:cs="黑体"/>
                <w:b/>
                <w:bCs/>
                <w:spacing w:val="5"/>
                <w:sz w:val="17"/>
                <w:szCs w:val="17"/>
              </w:rPr>
              <w:t>公开事项</w:t>
            </w:r>
          </w:p>
        </w:tc>
        <w:tc>
          <w:tcPr>
            <w:tcW w:w="2098" w:type="dxa"/>
            <w:vMerge w:val="restart"/>
            <w:tcBorders>
              <w:bottom w:val="nil"/>
            </w:tcBorders>
            <w:vAlign w:val="top"/>
          </w:tcPr>
          <w:p w14:paraId="555B509D">
            <w:pPr>
              <w:pStyle w:val="6"/>
              <w:spacing w:line="315" w:lineRule="auto"/>
            </w:pPr>
          </w:p>
          <w:p w14:paraId="147E82CF">
            <w:pPr>
              <w:spacing w:before="55" w:line="228" w:lineRule="auto"/>
              <w:ind w:left="686"/>
              <w:rPr>
                <w:rFonts w:ascii="黑体" w:hAnsi="黑体" w:eastAsia="黑体" w:cs="黑体"/>
                <w:sz w:val="17"/>
                <w:szCs w:val="17"/>
              </w:rPr>
            </w:pPr>
            <w:r>
              <w:rPr>
                <w:rFonts w:ascii="黑体" w:hAnsi="黑体" w:eastAsia="黑体" w:cs="黑体"/>
                <w:b/>
                <w:bCs/>
                <w:spacing w:val="5"/>
                <w:sz w:val="17"/>
                <w:szCs w:val="17"/>
              </w:rPr>
              <w:t>公开内容</w:t>
            </w:r>
          </w:p>
        </w:tc>
        <w:tc>
          <w:tcPr>
            <w:tcW w:w="2062" w:type="dxa"/>
            <w:vMerge w:val="restart"/>
            <w:tcBorders>
              <w:bottom w:val="nil"/>
            </w:tcBorders>
            <w:vAlign w:val="top"/>
          </w:tcPr>
          <w:p w14:paraId="51D59D09">
            <w:pPr>
              <w:pStyle w:val="6"/>
              <w:spacing w:line="314" w:lineRule="auto"/>
            </w:pPr>
          </w:p>
          <w:p w14:paraId="7198CE1D">
            <w:pPr>
              <w:spacing w:before="56" w:line="228" w:lineRule="auto"/>
              <w:ind w:left="671"/>
              <w:rPr>
                <w:rFonts w:ascii="黑体" w:hAnsi="黑体" w:eastAsia="黑体" w:cs="黑体"/>
                <w:sz w:val="17"/>
                <w:szCs w:val="17"/>
              </w:rPr>
            </w:pPr>
            <w:r>
              <w:rPr>
                <w:rFonts w:ascii="黑体" w:hAnsi="黑体" w:eastAsia="黑体" w:cs="黑体"/>
                <w:b/>
                <w:bCs/>
                <w:spacing w:val="5"/>
                <w:sz w:val="17"/>
                <w:szCs w:val="17"/>
              </w:rPr>
              <w:t>公开依据</w:t>
            </w:r>
          </w:p>
        </w:tc>
        <w:tc>
          <w:tcPr>
            <w:tcW w:w="1384" w:type="dxa"/>
            <w:vMerge w:val="restart"/>
            <w:tcBorders>
              <w:bottom w:val="nil"/>
            </w:tcBorders>
            <w:vAlign w:val="top"/>
          </w:tcPr>
          <w:p w14:paraId="42B1DF6F">
            <w:pPr>
              <w:pStyle w:val="6"/>
              <w:spacing w:line="315" w:lineRule="auto"/>
            </w:pPr>
          </w:p>
          <w:p w14:paraId="02779CAF">
            <w:pPr>
              <w:spacing w:before="55" w:line="230" w:lineRule="auto"/>
              <w:ind w:left="333"/>
              <w:rPr>
                <w:rFonts w:ascii="黑体" w:hAnsi="黑体" w:eastAsia="黑体" w:cs="黑体"/>
                <w:sz w:val="17"/>
                <w:szCs w:val="17"/>
              </w:rPr>
            </w:pPr>
            <w:r>
              <w:rPr>
                <w:rFonts w:ascii="黑体" w:hAnsi="黑体" w:eastAsia="黑体" w:cs="黑体"/>
                <w:b/>
                <w:bCs/>
                <w:spacing w:val="5"/>
                <w:sz w:val="17"/>
                <w:szCs w:val="17"/>
              </w:rPr>
              <w:t>公开时限</w:t>
            </w:r>
          </w:p>
        </w:tc>
        <w:tc>
          <w:tcPr>
            <w:tcW w:w="1165" w:type="dxa"/>
            <w:vMerge w:val="restart"/>
            <w:tcBorders>
              <w:bottom w:val="nil"/>
            </w:tcBorders>
            <w:vAlign w:val="top"/>
          </w:tcPr>
          <w:p w14:paraId="560042E0">
            <w:pPr>
              <w:pStyle w:val="6"/>
              <w:spacing w:line="315" w:lineRule="auto"/>
            </w:pPr>
          </w:p>
          <w:p w14:paraId="626AEFCD">
            <w:pPr>
              <w:spacing w:before="55" w:line="230" w:lineRule="auto"/>
              <w:ind w:left="225"/>
              <w:rPr>
                <w:rFonts w:ascii="黑体" w:hAnsi="黑体" w:eastAsia="黑体" w:cs="黑体"/>
                <w:sz w:val="17"/>
                <w:szCs w:val="17"/>
              </w:rPr>
            </w:pPr>
            <w:r>
              <w:rPr>
                <w:rFonts w:ascii="黑体" w:hAnsi="黑体" w:eastAsia="黑体" w:cs="黑体"/>
                <w:b/>
                <w:bCs/>
                <w:spacing w:val="5"/>
                <w:sz w:val="17"/>
                <w:szCs w:val="17"/>
              </w:rPr>
              <w:t>公开主体</w:t>
            </w:r>
          </w:p>
        </w:tc>
        <w:tc>
          <w:tcPr>
            <w:tcW w:w="3057" w:type="dxa"/>
            <w:vMerge w:val="restart"/>
            <w:tcBorders>
              <w:bottom w:val="nil"/>
            </w:tcBorders>
            <w:vAlign w:val="top"/>
          </w:tcPr>
          <w:p w14:paraId="13CAAE3D">
            <w:pPr>
              <w:pStyle w:val="6"/>
              <w:spacing w:line="314" w:lineRule="auto"/>
            </w:pPr>
          </w:p>
          <w:p w14:paraId="10BDE84C">
            <w:pPr>
              <w:spacing w:before="56" w:line="228" w:lineRule="auto"/>
              <w:ind w:left="899"/>
              <w:rPr>
                <w:rFonts w:ascii="黑体" w:hAnsi="黑体" w:eastAsia="黑体" w:cs="黑体"/>
                <w:sz w:val="17"/>
                <w:szCs w:val="17"/>
              </w:rPr>
            </w:pPr>
            <w:r>
              <w:rPr>
                <w:rFonts w:ascii="黑体" w:hAnsi="黑体" w:eastAsia="黑体" w:cs="黑体"/>
                <w:b/>
                <w:bCs/>
                <w:spacing w:val="7"/>
                <w:sz w:val="17"/>
                <w:szCs w:val="17"/>
              </w:rPr>
              <w:t>公开渠道和载体</w:t>
            </w:r>
          </w:p>
        </w:tc>
        <w:tc>
          <w:tcPr>
            <w:tcW w:w="1067" w:type="dxa"/>
            <w:gridSpan w:val="2"/>
            <w:vAlign w:val="top"/>
          </w:tcPr>
          <w:p w14:paraId="46590C8C">
            <w:pPr>
              <w:spacing w:before="99" w:line="228" w:lineRule="auto"/>
              <w:ind w:left="179"/>
              <w:rPr>
                <w:rFonts w:ascii="黑体" w:hAnsi="黑体" w:eastAsia="黑体" w:cs="黑体"/>
                <w:sz w:val="17"/>
                <w:szCs w:val="17"/>
              </w:rPr>
            </w:pPr>
            <w:r>
              <w:rPr>
                <w:rFonts w:ascii="黑体" w:hAnsi="黑体" w:eastAsia="黑体" w:cs="黑体"/>
                <w:b/>
                <w:bCs/>
                <w:spacing w:val="5"/>
                <w:sz w:val="17"/>
                <w:szCs w:val="17"/>
              </w:rPr>
              <w:t>公开对象</w:t>
            </w:r>
          </w:p>
        </w:tc>
        <w:tc>
          <w:tcPr>
            <w:tcW w:w="920" w:type="dxa"/>
            <w:gridSpan w:val="2"/>
            <w:vAlign w:val="top"/>
          </w:tcPr>
          <w:p w14:paraId="39A6AAE8">
            <w:pPr>
              <w:spacing w:before="99" w:line="227" w:lineRule="auto"/>
              <w:ind w:left="109"/>
              <w:rPr>
                <w:rFonts w:ascii="黑体" w:hAnsi="黑体" w:eastAsia="黑体" w:cs="黑体"/>
                <w:sz w:val="17"/>
                <w:szCs w:val="17"/>
              </w:rPr>
            </w:pPr>
            <w:r>
              <w:rPr>
                <w:rFonts w:ascii="黑体" w:hAnsi="黑体" w:eastAsia="黑体" w:cs="黑体"/>
                <w:b/>
                <w:bCs/>
                <w:spacing w:val="5"/>
                <w:sz w:val="17"/>
                <w:szCs w:val="17"/>
              </w:rPr>
              <w:t>公开方式</w:t>
            </w:r>
          </w:p>
        </w:tc>
        <w:tc>
          <w:tcPr>
            <w:tcW w:w="1100" w:type="dxa"/>
            <w:gridSpan w:val="2"/>
            <w:vAlign w:val="top"/>
          </w:tcPr>
          <w:p w14:paraId="751CAF66">
            <w:pPr>
              <w:spacing w:before="99" w:line="227" w:lineRule="auto"/>
              <w:ind w:left="194"/>
              <w:rPr>
                <w:rFonts w:ascii="黑体" w:hAnsi="黑体" w:eastAsia="黑体" w:cs="黑体"/>
                <w:sz w:val="17"/>
                <w:szCs w:val="17"/>
              </w:rPr>
            </w:pPr>
            <w:r>
              <w:rPr>
                <w:rFonts w:ascii="黑体" w:hAnsi="黑体" w:eastAsia="黑体" w:cs="黑体"/>
                <w:b/>
                <w:bCs/>
                <w:spacing w:val="5"/>
                <w:sz w:val="17"/>
                <w:szCs w:val="17"/>
              </w:rPr>
              <w:t>公开层级</w:t>
            </w:r>
          </w:p>
        </w:tc>
      </w:tr>
      <w:tr w14:paraId="7FD1D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9" w:hRule="atLeast"/>
        </w:trPr>
        <w:tc>
          <w:tcPr>
            <w:tcW w:w="1357" w:type="dxa"/>
            <w:vAlign w:val="top"/>
          </w:tcPr>
          <w:p w14:paraId="3E63225D">
            <w:pPr>
              <w:spacing w:before="181" w:line="227" w:lineRule="auto"/>
              <w:ind w:left="321"/>
              <w:rPr>
                <w:rFonts w:ascii="黑体" w:hAnsi="黑体" w:eastAsia="黑体" w:cs="黑体"/>
                <w:sz w:val="17"/>
                <w:szCs w:val="17"/>
              </w:rPr>
            </w:pPr>
            <w:r>
              <w:rPr>
                <w:rFonts w:ascii="黑体" w:hAnsi="黑体" w:eastAsia="黑体" w:cs="黑体"/>
                <w:b/>
                <w:bCs/>
                <w:spacing w:val="5"/>
                <w:sz w:val="17"/>
                <w:szCs w:val="17"/>
              </w:rPr>
              <w:t>一级事项</w:t>
            </w:r>
          </w:p>
        </w:tc>
        <w:tc>
          <w:tcPr>
            <w:tcW w:w="1420" w:type="dxa"/>
            <w:gridSpan w:val="2"/>
            <w:vAlign w:val="top"/>
          </w:tcPr>
          <w:p w14:paraId="7D0FC78E">
            <w:pPr>
              <w:spacing w:before="181" w:line="227" w:lineRule="auto"/>
              <w:ind w:left="349"/>
              <w:rPr>
                <w:rFonts w:ascii="黑体" w:hAnsi="黑体" w:eastAsia="黑体" w:cs="黑体"/>
                <w:sz w:val="17"/>
                <w:szCs w:val="17"/>
              </w:rPr>
            </w:pPr>
            <w:r>
              <w:rPr>
                <w:rFonts w:ascii="黑体" w:hAnsi="黑体" w:eastAsia="黑体" w:cs="黑体"/>
                <w:b/>
                <w:bCs/>
                <w:spacing w:val="5"/>
                <w:sz w:val="17"/>
                <w:szCs w:val="17"/>
              </w:rPr>
              <w:t>二级事项</w:t>
            </w:r>
          </w:p>
        </w:tc>
        <w:tc>
          <w:tcPr>
            <w:tcW w:w="2098" w:type="dxa"/>
            <w:vMerge w:val="continue"/>
            <w:tcBorders>
              <w:top w:val="nil"/>
            </w:tcBorders>
            <w:vAlign w:val="top"/>
          </w:tcPr>
          <w:p w14:paraId="039B2456">
            <w:pPr>
              <w:pStyle w:val="6"/>
            </w:pPr>
          </w:p>
        </w:tc>
        <w:tc>
          <w:tcPr>
            <w:tcW w:w="2062" w:type="dxa"/>
            <w:vMerge w:val="continue"/>
            <w:tcBorders>
              <w:top w:val="nil"/>
            </w:tcBorders>
            <w:vAlign w:val="top"/>
          </w:tcPr>
          <w:p w14:paraId="1923EA12">
            <w:pPr>
              <w:pStyle w:val="6"/>
            </w:pPr>
          </w:p>
        </w:tc>
        <w:tc>
          <w:tcPr>
            <w:tcW w:w="1384" w:type="dxa"/>
            <w:vMerge w:val="continue"/>
            <w:tcBorders>
              <w:top w:val="nil"/>
            </w:tcBorders>
            <w:vAlign w:val="top"/>
          </w:tcPr>
          <w:p w14:paraId="0ADBA512">
            <w:pPr>
              <w:pStyle w:val="6"/>
            </w:pPr>
          </w:p>
        </w:tc>
        <w:tc>
          <w:tcPr>
            <w:tcW w:w="1165" w:type="dxa"/>
            <w:vMerge w:val="continue"/>
            <w:tcBorders>
              <w:top w:val="nil"/>
            </w:tcBorders>
            <w:vAlign w:val="top"/>
          </w:tcPr>
          <w:p w14:paraId="3D8F078C">
            <w:pPr>
              <w:pStyle w:val="6"/>
            </w:pPr>
          </w:p>
        </w:tc>
        <w:tc>
          <w:tcPr>
            <w:tcW w:w="3057" w:type="dxa"/>
            <w:vMerge w:val="continue"/>
            <w:tcBorders>
              <w:top w:val="nil"/>
            </w:tcBorders>
            <w:vAlign w:val="top"/>
          </w:tcPr>
          <w:p w14:paraId="07D16BE8">
            <w:pPr>
              <w:pStyle w:val="6"/>
            </w:pPr>
          </w:p>
        </w:tc>
        <w:tc>
          <w:tcPr>
            <w:tcW w:w="607" w:type="dxa"/>
            <w:vAlign w:val="top"/>
          </w:tcPr>
          <w:p w14:paraId="794374A0">
            <w:pPr>
              <w:spacing w:before="71" w:line="243" w:lineRule="auto"/>
              <w:ind w:left="222" w:right="111" w:hanging="91"/>
              <w:rPr>
                <w:rFonts w:ascii="黑体" w:hAnsi="黑体" w:eastAsia="黑体" w:cs="黑体"/>
                <w:sz w:val="17"/>
                <w:szCs w:val="17"/>
              </w:rPr>
            </w:pPr>
            <w:r>
              <w:rPr>
                <w:rFonts w:ascii="黑体" w:hAnsi="黑体" w:eastAsia="黑体" w:cs="黑体"/>
                <w:b/>
                <w:bCs/>
                <w:spacing w:val="2"/>
                <w:sz w:val="17"/>
                <w:szCs w:val="17"/>
              </w:rPr>
              <w:t>全社</w:t>
            </w:r>
            <w:r>
              <w:rPr>
                <w:rFonts w:ascii="黑体" w:hAnsi="黑体" w:eastAsia="黑体" w:cs="黑体"/>
                <w:b/>
                <w:bCs/>
                <w:spacing w:val="-2"/>
                <w:sz w:val="17"/>
                <w:szCs w:val="17"/>
              </w:rPr>
              <w:t>会</w:t>
            </w:r>
          </w:p>
        </w:tc>
        <w:tc>
          <w:tcPr>
            <w:tcW w:w="460" w:type="dxa"/>
            <w:vAlign w:val="top"/>
          </w:tcPr>
          <w:p w14:paraId="12625191">
            <w:pPr>
              <w:spacing w:before="71" w:line="228" w:lineRule="auto"/>
              <w:ind w:left="58"/>
              <w:rPr>
                <w:rFonts w:ascii="黑体" w:hAnsi="黑体" w:eastAsia="黑体" w:cs="黑体"/>
                <w:sz w:val="17"/>
                <w:szCs w:val="17"/>
              </w:rPr>
            </w:pPr>
            <w:r>
              <w:rPr>
                <w:rFonts w:ascii="黑体" w:hAnsi="黑体" w:eastAsia="黑体" w:cs="黑体"/>
                <w:b/>
                <w:bCs/>
                <w:spacing w:val="3"/>
                <w:sz w:val="17"/>
                <w:szCs w:val="17"/>
              </w:rPr>
              <w:t>特定</w:t>
            </w:r>
          </w:p>
          <w:p w14:paraId="05674B4D">
            <w:pPr>
              <w:spacing w:before="13" w:line="227" w:lineRule="auto"/>
              <w:ind w:left="57"/>
              <w:rPr>
                <w:rFonts w:ascii="黑体" w:hAnsi="黑体" w:eastAsia="黑体" w:cs="黑体"/>
                <w:sz w:val="17"/>
                <w:szCs w:val="17"/>
              </w:rPr>
            </w:pPr>
            <w:r>
              <w:rPr>
                <w:rFonts w:ascii="黑体" w:hAnsi="黑体" w:eastAsia="黑体" w:cs="黑体"/>
                <w:b/>
                <w:bCs/>
                <w:spacing w:val="3"/>
                <w:sz w:val="17"/>
                <w:szCs w:val="17"/>
              </w:rPr>
              <w:t>群体</w:t>
            </w:r>
          </w:p>
        </w:tc>
        <w:tc>
          <w:tcPr>
            <w:tcW w:w="448" w:type="dxa"/>
            <w:vAlign w:val="top"/>
          </w:tcPr>
          <w:p w14:paraId="0172D915">
            <w:pPr>
              <w:spacing w:before="181" w:line="228" w:lineRule="auto"/>
              <w:ind w:left="57"/>
              <w:rPr>
                <w:rFonts w:ascii="黑体" w:hAnsi="黑体" w:eastAsia="黑体" w:cs="黑体"/>
                <w:sz w:val="17"/>
                <w:szCs w:val="17"/>
              </w:rPr>
            </w:pPr>
            <w:r>
              <w:rPr>
                <w:rFonts w:ascii="黑体" w:hAnsi="黑体" w:eastAsia="黑体" w:cs="黑体"/>
                <w:b/>
                <w:bCs/>
                <w:spacing w:val="1"/>
                <w:sz w:val="17"/>
                <w:szCs w:val="17"/>
              </w:rPr>
              <w:t>主动</w:t>
            </w:r>
          </w:p>
        </w:tc>
        <w:tc>
          <w:tcPr>
            <w:tcW w:w="472" w:type="dxa"/>
            <w:vAlign w:val="top"/>
          </w:tcPr>
          <w:p w14:paraId="6A00EBF2">
            <w:pPr>
              <w:spacing w:before="71" w:line="243" w:lineRule="auto"/>
              <w:ind w:left="159" w:right="39" w:hanging="92"/>
              <w:rPr>
                <w:rFonts w:ascii="黑体" w:hAnsi="黑体" w:eastAsia="黑体" w:cs="黑体"/>
                <w:sz w:val="17"/>
                <w:szCs w:val="17"/>
              </w:rPr>
            </w:pPr>
            <w:r>
              <w:rPr>
                <w:rFonts w:ascii="黑体" w:hAnsi="黑体" w:eastAsia="黑体" w:cs="黑体"/>
                <w:b/>
                <w:bCs/>
                <w:spacing w:val="3"/>
                <w:sz w:val="17"/>
                <w:szCs w:val="17"/>
              </w:rPr>
              <w:t>依申</w:t>
            </w:r>
            <w:r>
              <w:rPr>
                <w:rFonts w:ascii="黑体" w:hAnsi="黑体" w:eastAsia="黑体" w:cs="黑体"/>
                <w:b/>
                <w:bCs/>
                <w:spacing w:val="-2"/>
                <w:sz w:val="17"/>
                <w:szCs w:val="17"/>
              </w:rPr>
              <w:t>请</w:t>
            </w:r>
          </w:p>
        </w:tc>
        <w:tc>
          <w:tcPr>
            <w:tcW w:w="436" w:type="dxa"/>
            <w:textDirection w:val="tbRlV"/>
            <w:vAlign w:val="top"/>
          </w:tcPr>
          <w:p w14:paraId="74CE3446">
            <w:pPr>
              <w:spacing w:before="112" w:line="210" w:lineRule="auto"/>
              <w:ind w:left="71"/>
              <w:rPr>
                <w:rFonts w:ascii="黑体" w:hAnsi="黑体" w:eastAsia="黑体" w:cs="黑体"/>
                <w:sz w:val="17"/>
                <w:szCs w:val="17"/>
              </w:rPr>
            </w:pPr>
            <w:r>
              <w:rPr>
                <w:rFonts w:ascii="黑体" w:hAnsi="黑体" w:eastAsia="黑体" w:cs="黑体"/>
                <w:b/>
                <w:bCs/>
                <w:spacing w:val="6"/>
                <w:sz w:val="17"/>
                <w:szCs w:val="17"/>
              </w:rPr>
              <w:t>区</w:t>
            </w:r>
            <w:r>
              <w:rPr>
                <w:rFonts w:ascii="黑体" w:hAnsi="黑体" w:eastAsia="黑体" w:cs="黑体"/>
                <w:spacing w:val="-41"/>
                <w:sz w:val="17"/>
                <w:szCs w:val="17"/>
              </w:rPr>
              <w:t xml:space="preserve"> </w:t>
            </w:r>
            <w:r>
              <w:rPr>
                <w:rFonts w:ascii="黑体" w:hAnsi="黑体" w:eastAsia="黑体" w:cs="黑体"/>
                <w:b/>
                <w:bCs/>
                <w:spacing w:val="6"/>
                <w:sz w:val="17"/>
                <w:szCs w:val="17"/>
              </w:rPr>
              <w:t>级</w:t>
            </w:r>
          </w:p>
        </w:tc>
        <w:tc>
          <w:tcPr>
            <w:tcW w:w="664" w:type="dxa"/>
            <w:vAlign w:val="top"/>
          </w:tcPr>
          <w:p w14:paraId="7066F286">
            <w:pPr>
              <w:spacing w:before="181" w:line="228" w:lineRule="auto"/>
              <w:ind w:left="159"/>
              <w:rPr>
                <w:rFonts w:ascii="黑体" w:hAnsi="黑体" w:eastAsia="黑体" w:cs="黑体"/>
                <w:sz w:val="17"/>
                <w:szCs w:val="17"/>
              </w:rPr>
            </w:pPr>
            <w:r>
              <w:rPr>
                <w:rFonts w:ascii="黑体" w:hAnsi="黑体" w:eastAsia="黑体" w:cs="黑体"/>
                <w:b/>
                <w:bCs/>
                <w:spacing w:val="3"/>
                <w:sz w:val="17"/>
                <w:szCs w:val="17"/>
              </w:rPr>
              <w:t>镇街</w:t>
            </w:r>
          </w:p>
        </w:tc>
      </w:tr>
      <w:tr w14:paraId="53339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00" w:hRule="atLeast"/>
        </w:trPr>
        <w:tc>
          <w:tcPr>
            <w:tcW w:w="1357" w:type="dxa"/>
            <w:vAlign w:val="top"/>
          </w:tcPr>
          <w:p w14:paraId="18596026">
            <w:pPr>
              <w:pStyle w:val="6"/>
            </w:pPr>
          </w:p>
        </w:tc>
        <w:tc>
          <w:tcPr>
            <w:tcW w:w="317" w:type="dxa"/>
            <w:vAlign w:val="top"/>
          </w:tcPr>
          <w:p w14:paraId="7F65668B">
            <w:pPr>
              <w:pStyle w:val="6"/>
              <w:spacing w:line="264" w:lineRule="auto"/>
            </w:pPr>
          </w:p>
          <w:p w14:paraId="205F7564">
            <w:pPr>
              <w:pStyle w:val="6"/>
              <w:spacing w:line="264" w:lineRule="auto"/>
            </w:pPr>
          </w:p>
          <w:p w14:paraId="657A4EBF">
            <w:pPr>
              <w:pStyle w:val="6"/>
              <w:spacing w:line="265" w:lineRule="auto"/>
            </w:pPr>
          </w:p>
          <w:p w14:paraId="22A90E3E">
            <w:pPr>
              <w:pStyle w:val="6"/>
              <w:spacing w:line="265" w:lineRule="auto"/>
            </w:pPr>
          </w:p>
          <w:p w14:paraId="7D57E869">
            <w:pPr>
              <w:spacing w:before="56" w:line="226" w:lineRule="exact"/>
              <w:ind w:left="193"/>
              <w:rPr>
                <w:rFonts w:ascii="新宋体" w:hAnsi="新宋体" w:eastAsia="新宋体" w:cs="新宋体"/>
                <w:sz w:val="17"/>
                <w:szCs w:val="17"/>
              </w:rPr>
            </w:pPr>
            <w:r>
              <w:rPr>
                <w:rFonts w:ascii="新宋体" w:hAnsi="新宋体" w:eastAsia="新宋体" w:cs="新宋体"/>
                <w:b/>
                <w:bCs/>
                <w:spacing w:val="-2"/>
                <w:position w:val="1"/>
                <w:sz w:val="17"/>
                <w:szCs w:val="17"/>
              </w:rPr>
              <w:t>3</w:t>
            </w:r>
          </w:p>
        </w:tc>
        <w:tc>
          <w:tcPr>
            <w:tcW w:w="1103" w:type="dxa"/>
            <w:vAlign w:val="top"/>
          </w:tcPr>
          <w:p w14:paraId="23EB68A7">
            <w:pPr>
              <w:pStyle w:val="6"/>
              <w:spacing w:line="316" w:lineRule="auto"/>
            </w:pPr>
          </w:p>
          <w:p w14:paraId="09AADCA1">
            <w:pPr>
              <w:pStyle w:val="6"/>
              <w:spacing w:line="317" w:lineRule="auto"/>
            </w:pPr>
          </w:p>
          <w:p w14:paraId="01B5B7AA">
            <w:pPr>
              <w:pStyle w:val="6"/>
              <w:spacing w:line="317" w:lineRule="auto"/>
            </w:pPr>
          </w:p>
          <w:p w14:paraId="03808CEC">
            <w:pPr>
              <w:spacing w:before="55" w:line="241" w:lineRule="auto"/>
              <w:ind w:left="38" w:right="156" w:firstLine="2"/>
              <w:rPr>
                <w:rFonts w:ascii="新宋体" w:hAnsi="新宋体" w:eastAsia="新宋体" w:cs="新宋体"/>
                <w:sz w:val="17"/>
                <w:szCs w:val="17"/>
              </w:rPr>
            </w:pPr>
            <w:r>
              <w:rPr>
                <w:rFonts w:ascii="新宋体" w:hAnsi="新宋体" w:eastAsia="新宋体" w:cs="新宋体"/>
                <w:b/>
                <w:bCs/>
                <w:spacing w:val="6"/>
                <w:sz w:val="17"/>
                <w:szCs w:val="17"/>
              </w:rPr>
              <w:t>办事纪律和监督管理</w:t>
            </w:r>
          </w:p>
        </w:tc>
        <w:tc>
          <w:tcPr>
            <w:tcW w:w="2098" w:type="dxa"/>
            <w:vAlign w:val="top"/>
          </w:tcPr>
          <w:p w14:paraId="0EFE8DDE">
            <w:pPr>
              <w:pStyle w:val="6"/>
              <w:spacing w:line="279" w:lineRule="auto"/>
            </w:pPr>
          </w:p>
          <w:p w14:paraId="08E424A3">
            <w:pPr>
              <w:pStyle w:val="6"/>
              <w:spacing w:line="279" w:lineRule="auto"/>
            </w:pPr>
          </w:p>
          <w:p w14:paraId="794AE5EA">
            <w:pPr>
              <w:pStyle w:val="6"/>
              <w:spacing w:line="280" w:lineRule="auto"/>
            </w:pPr>
          </w:p>
          <w:p w14:paraId="7B23DC1D">
            <w:pPr>
              <w:spacing w:before="56" w:line="243" w:lineRule="auto"/>
              <w:ind w:left="40" w:right="50"/>
              <w:jc w:val="both"/>
              <w:rPr>
                <w:rFonts w:ascii="新宋体" w:hAnsi="新宋体" w:eastAsia="新宋体" w:cs="新宋体"/>
                <w:sz w:val="17"/>
                <w:szCs w:val="17"/>
              </w:rPr>
            </w:pPr>
            <w:r>
              <w:rPr>
                <w:rFonts w:ascii="新宋体" w:hAnsi="新宋体" w:eastAsia="新宋体" w:cs="新宋体"/>
                <w:b/>
                <w:bCs/>
                <w:spacing w:val="9"/>
                <w:sz w:val="17"/>
                <w:szCs w:val="17"/>
              </w:rPr>
              <w:t>本单位的办事纪律</w:t>
            </w:r>
            <w:r>
              <w:rPr>
                <w:rFonts w:hint="eastAsia" w:ascii="新宋体" w:hAnsi="新宋体" w:eastAsia="新宋体" w:cs="新宋体"/>
                <w:b/>
                <w:bCs/>
                <w:spacing w:val="9"/>
                <w:sz w:val="17"/>
                <w:szCs w:val="17"/>
                <w:lang w:eastAsia="zh-CN"/>
              </w:rPr>
              <w:t>，</w:t>
            </w:r>
            <w:r>
              <w:rPr>
                <w:rFonts w:ascii="新宋体" w:hAnsi="新宋体" w:eastAsia="新宋体" w:cs="新宋体"/>
                <w:b/>
                <w:bCs/>
                <w:spacing w:val="9"/>
                <w:sz w:val="17"/>
                <w:szCs w:val="17"/>
              </w:rPr>
              <w:t>受理投诉、举报、信访的途径</w:t>
            </w:r>
            <w:r>
              <w:rPr>
                <w:rFonts w:ascii="新宋体" w:hAnsi="新宋体" w:eastAsia="新宋体" w:cs="新宋体"/>
                <w:b/>
                <w:bCs/>
                <w:spacing w:val="4"/>
                <w:sz w:val="17"/>
                <w:szCs w:val="17"/>
              </w:rPr>
              <w:t>等内容</w:t>
            </w:r>
          </w:p>
        </w:tc>
        <w:tc>
          <w:tcPr>
            <w:tcW w:w="2062" w:type="dxa"/>
            <w:vAlign w:val="top"/>
          </w:tcPr>
          <w:p w14:paraId="0D4F4171">
            <w:pPr>
              <w:pStyle w:val="6"/>
              <w:spacing w:line="254" w:lineRule="auto"/>
            </w:pPr>
          </w:p>
          <w:p w14:paraId="2094CE10">
            <w:pPr>
              <w:pStyle w:val="6"/>
              <w:spacing w:line="254" w:lineRule="auto"/>
            </w:pPr>
          </w:p>
          <w:p w14:paraId="1C2E7AD2">
            <w:pPr>
              <w:spacing w:before="55" w:line="242" w:lineRule="auto"/>
              <w:ind w:left="41" w:right="96" w:firstLine="3"/>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5"/>
                <w:sz w:val="17"/>
                <w:szCs w:val="17"/>
              </w:rPr>
              <w:t>令第711号）、《中共中央</w:t>
            </w:r>
            <w:r>
              <w:rPr>
                <w:rFonts w:ascii="新宋体" w:hAnsi="新宋体" w:eastAsia="新宋体" w:cs="新宋体"/>
                <w:spacing w:val="41"/>
                <w:sz w:val="17"/>
                <w:szCs w:val="17"/>
              </w:rPr>
              <w:t xml:space="preserve"> </w:t>
            </w:r>
            <w:r>
              <w:rPr>
                <w:rFonts w:ascii="新宋体" w:hAnsi="新宋体" w:eastAsia="新宋体" w:cs="新宋体"/>
                <w:b/>
                <w:bCs/>
                <w:spacing w:val="5"/>
                <w:sz w:val="17"/>
                <w:szCs w:val="17"/>
              </w:rPr>
              <w:t>国务院关于推进安全</w:t>
            </w:r>
            <w:r>
              <w:rPr>
                <w:rFonts w:ascii="新宋体" w:hAnsi="新宋体" w:eastAsia="新宋体" w:cs="新宋体"/>
                <w:b/>
                <w:bCs/>
                <w:spacing w:val="8"/>
                <w:sz w:val="17"/>
                <w:szCs w:val="17"/>
              </w:rPr>
              <w:t>生产领域改革发展的意</w:t>
            </w:r>
            <w:r>
              <w:rPr>
                <w:rFonts w:ascii="新宋体" w:hAnsi="新宋体" w:eastAsia="新宋体" w:cs="新宋体"/>
                <w:b/>
                <w:bCs/>
                <w:spacing w:val="-2"/>
                <w:sz w:val="17"/>
                <w:szCs w:val="17"/>
              </w:rPr>
              <w:t>见》</w:t>
            </w:r>
          </w:p>
        </w:tc>
        <w:tc>
          <w:tcPr>
            <w:tcW w:w="1384" w:type="dxa"/>
            <w:vAlign w:val="top"/>
          </w:tcPr>
          <w:p w14:paraId="4597D309">
            <w:pPr>
              <w:pStyle w:val="6"/>
              <w:spacing w:line="316" w:lineRule="auto"/>
            </w:pPr>
          </w:p>
          <w:p w14:paraId="1A6A3D74">
            <w:pPr>
              <w:pStyle w:val="6"/>
              <w:spacing w:line="316" w:lineRule="auto"/>
            </w:pPr>
          </w:p>
          <w:p w14:paraId="39E61D95">
            <w:pPr>
              <w:pStyle w:val="6"/>
              <w:spacing w:line="317" w:lineRule="auto"/>
            </w:pPr>
          </w:p>
          <w:p w14:paraId="45CA39CA">
            <w:pPr>
              <w:spacing w:before="55" w:line="242" w:lineRule="auto"/>
              <w:ind w:left="49" w:right="68" w:hanging="4"/>
              <w:rPr>
                <w:rFonts w:ascii="新宋体" w:hAnsi="新宋体" w:eastAsia="新宋体" w:cs="新宋体"/>
                <w:sz w:val="17"/>
                <w:szCs w:val="17"/>
              </w:rPr>
            </w:pPr>
            <w:r>
              <w:rPr>
                <w:rFonts w:ascii="新宋体" w:hAnsi="新宋体" w:eastAsia="新宋体" w:cs="新宋体"/>
                <w:b/>
                <w:bCs/>
                <w:spacing w:val="7"/>
                <w:sz w:val="17"/>
                <w:szCs w:val="17"/>
              </w:rPr>
              <w:t>按进展情况及时</w:t>
            </w:r>
            <w:r>
              <w:rPr>
                <w:rFonts w:ascii="新宋体" w:hAnsi="新宋体" w:eastAsia="新宋体" w:cs="新宋体"/>
                <w:b/>
                <w:bCs/>
                <w:sz w:val="17"/>
                <w:szCs w:val="17"/>
              </w:rPr>
              <w:t>公开</w:t>
            </w:r>
          </w:p>
        </w:tc>
        <w:tc>
          <w:tcPr>
            <w:tcW w:w="1165" w:type="dxa"/>
            <w:vAlign w:val="top"/>
          </w:tcPr>
          <w:p w14:paraId="64C2D8CE">
            <w:pPr>
              <w:pStyle w:val="6"/>
              <w:spacing w:line="316" w:lineRule="auto"/>
            </w:pPr>
          </w:p>
          <w:p w14:paraId="17C917E1">
            <w:pPr>
              <w:pStyle w:val="6"/>
              <w:spacing w:line="316" w:lineRule="auto"/>
            </w:pPr>
          </w:p>
          <w:p w14:paraId="4EA2CF7C">
            <w:pPr>
              <w:pStyle w:val="6"/>
              <w:spacing w:line="317" w:lineRule="auto"/>
            </w:pPr>
          </w:p>
          <w:p w14:paraId="7C4D7AB4">
            <w:pPr>
              <w:spacing w:before="55" w:line="242"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14505C91">
            <w:pPr>
              <w:pStyle w:val="6"/>
              <w:spacing w:line="264" w:lineRule="auto"/>
            </w:pPr>
          </w:p>
          <w:p w14:paraId="64D76D69">
            <w:pPr>
              <w:pStyle w:val="6"/>
              <w:spacing w:line="265" w:lineRule="auto"/>
            </w:pPr>
          </w:p>
          <w:p w14:paraId="230852AF">
            <w:pPr>
              <w:pStyle w:val="6"/>
              <w:spacing w:line="265" w:lineRule="auto"/>
            </w:pPr>
          </w:p>
          <w:p w14:paraId="2E35AEFC">
            <w:pPr>
              <w:pStyle w:val="6"/>
              <w:spacing w:line="265" w:lineRule="auto"/>
            </w:pPr>
          </w:p>
          <w:p w14:paraId="7298C3F3">
            <w:pPr>
              <w:spacing w:before="55"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1DC44E50">
            <w:pPr>
              <w:pStyle w:val="6"/>
              <w:spacing w:line="264" w:lineRule="auto"/>
            </w:pPr>
          </w:p>
          <w:p w14:paraId="766EC24A">
            <w:pPr>
              <w:pStyle w:val="6"/>
              <w:spacing w:line="264" w:lineRule="auto"/>
            </w:pPr>
          </w:p>
          <w:p w14:paraId="5B365A07">
            <w:pPr>
              <w:pStyle w:val="6"/>
              <w:spacing w:line="265" w:lineRule="auto"/>
            </w:pPr>
          </w:p>
          <w:p w14:paraId="3F2046E8">
            <w:pPr>
              <w:pStyle w:val="6"/>
              <w:spacing w:line="265" w:lineRule="auto"/>
            </w:pPr>
          </w:p>
          <w:p w14:paraId="2B471F5D">
            <w:pPr>
              <w:spacing w:before="56"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0B6BB81A">
            <w:pPr>
              <w:pStyle w:val="6"/>
            </w:pPr>
          </w:p>
        </w:tc>
        <w:tc>
          <w:tcPr>
            <w:tcW w:w="448" w:type="dxa"/>
            <w:vAlign w:val="top"/>
          </w:tcPr>
          <w:p w14:paraId="42042DC0">
            <w:pPr>
              <w:pStyle w:val="6"/>
              <w:spacing w:line="264" w:lineRule="auto"/>
            </w:pPr>
          </w:p>
          <w:p w14:paraId="250EBC2A">
            <w:pPr>
              <w:pStyle w:val="6"/>
              <w:spacing w:line="264" w:lineRule="auto"/>
            </w:pPr>
          </w:p>
          <w:p w14:paraId="58D0976F">
            <w:pPr>
              <w:pStyle w:val="6"/>
              <w:spacing w:line="265" w:lineRule="auto"/>
            </w:pPr>
          </w:p>
          <w:p w14:paraId="421BE6AE">
            <w:pPr>
              <w:pStyle w:val="6"/>
              <w:spacing w:line="265" w:lineRule="auto"/>
            </w:pPr>
          </w:p>
          <w:p w14:paraId="0A9B3519">
            <w:pPr>
              <w:spacing w:before="56"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16AEAB26">
            <w:pPr>
              <w:pStyle w:val="6"/>
            </w:pPr>
          </w:p>
        </w:tc>
        <w:tc>
          <w:tcPr>
            <w:tcW w:w="436" w:type="dxa"/>
            <w:vAlign w:val="top"/>
          </w:tcPr>
          <w:p w14:paraId="1E988DED">
            <w:pPr>
              <w:pStyle w:val="6"/>
              <w:spacing w:line="264" w:lineRule="auto"/>
            </w:pPr>
          </w:p>
          <w:p w14:paraId="5A61F384">
            <w:pPr>
              <w:pStyle w:val="6"/>
              <w:spacing w:line="264" w:lineRule="auto"/>
            </w:pPr>
          </w:p>
          <w:p w14:paraId="6FE6919F">
            <w:pPr>
              <w:pStyle w:val="6"/>
              <w:spacing w:line="265" w:lineRule="auto"/>
            </w:pPr>
          </w:p>
          <w:p w14:paraId="5C361C13">
            <w:pPr>
              <w:pStyle w:val="6"/>
              <w:spacing w:line="265" w:lineRule="auto"/>
            </w:pPr>
          </w:p>
          <w:p w14:paraId="3FA285EA">
            <w:pPr>
              <w:spacing w:before="56"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30F8097E">
            <w:pPr>
              <w:pStyle w:val="6"/>
              <w:spacing w:line="264" w:lineRule="auto"/>
            </w:pPr>
          </w:p>
          <w:p w14:paraId="2C4D3F7B">
            <w:pPr>
              <w:pStyle w:val="6"/>
              <w:spacing w:line="264" w:lineRule="auto"/>
            </w:pPr>
          </w:p>
          <w:p w14:paraId="7AE4318A">
            <w:pPr>
              <w:pStyle w:val="6"/>
              <w:spacing w:line="265" w:lineRule="auto"/>
            </w:pPr>
          </w:p>
          <w:p w14:paraId="61AE6BEB">
            <w:pPr>
              <w:pStyle w:val="6"/>
              <w:spacing w:line="265" w:lineRule="auto"/>
            </w:pPr>
          </w:p>
          <w:p w14:paraId="3415D0D2">
            <w:pPr>
              <w:spacing w:before="56"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r>
      <w:tr w14:paraId="2EE96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65" w:hRule="atLeast"/>
        </w:trPr>
        <w:tc>
          <w:tcPr>
            <w:tcW w:w="1357" w:type="dxa"/>
            <w:vMerge w:val="restart"/>
            <w:tcBorders>
              <w:bottom w:val="nil"/>
            </w:tcBorders>
            <w:vAlign w:val="top"/>
          </w:tcPr>
          <w:p w14:paraId="4B227872">
            <w:pPr>
              <w:pStyle w:val="6"/>
              <w:spacing w:line="243" w:lineRule="auto"/>
            </w:pPr>
          </w:p>
          <w:p w14:paraId="705243FC">
            <w:pPr>
              <w:pStyle w:val="6"/>
              <w:spacing w:line="243" w:lineRule="auto"/>
            </w:pPr>
          </w:p>
          <w:p w14:paraId="04DB6A72">
            <w:pPr>
              <w:pStyle w:val="6"/>
              <w:spacing w:line="243" w:lineRule="auto"/>
            </w:pPr>
          </w:p>
          <w:p w14:paraId="2C61D51A">
            <w:pPr>
              <w:pStyle w:val="6"/>
              <w:spacing w:line="243" w:lineRule="auto"/>
            </w:pPr>
          </w:p>
          <w:p w14:paraId="5A6862E6">
            <w:pPr>
              <w:pStyle w:val="6"/>
              <w:spacing w:line="243" w:lineRule="auto"/>
            </w:pPr>
          </w:p>
          <w:p w14:paraId="79598A99">
            <w:pPr>
              <w:pStyle w:val="6"/>
              <w:spacing w:line="243" w:lineRule="auto"/>
            </w:pPr>
          </w:p>
          <w:p w14:paraId="3EBE466C">
            <w:pPr>
              <w:pStyle w:val="6"/>
              <w:spacing w:line="243" w:lineRule="auto"/>
            </w:pPr>
          </w:p>
          <w:p w14:paraId="6ED0A720">
            <w:pPr>
              <w:pStyle w:val="6"/>
              <w:spacing w:line="243" w:lineRule="auto"/>
            </w:pPr>
          </w:p>
          <w:p w14:paraId="29CC3B6E">
            <w:pPr>
              <w:pStyle w:val="6"/>
              <w:spacing w:line="243" w:lineRule="auto"/>
            </w:pPr>
          </w:p>
          <w:p w14:paraId="4D173438">
            <w:pPr>
              <w:pStyle w:val="6"/>
              <w:spacing w:line="243" w:lineRule="auto"/>
            </w:pPr>
          </w:p>
          <w:p w14:paraId="57C09404">
            <w:pPr>
              <w:pStyle w:val="6"/>
              <w:spacing w:line="243" w:lineRule="auto"/>
            </w:pPr>
          </w:p>
          <w:p w14:paraId="62AAFE27">
            <w:pPr>
              <w:pStyle w:val="6"/>
              <w:spacing w:line="243" w:lineRule="auto"/>
            </w:pPr>
          </w:p>
          <w:p w14:paraId="7A18E401">
            <w:pPr>
              <w:pStyle w:val="6"/>
              <w:spacing w:line="243" w:lineRule="auto"/>
            </w:pPr>
          </w:p>
          <w:p w14:paraId="5498295C">
            <w:pPr>
              <w:pStyle w:val="6"/>
              <w:spacing w:line="244" w:lineRule="auto"/>
            </w:pPr>
          </w:p>
          <w:p w14:paraId="44FA3CF2">
            <w:pPr>
              <w:pStyle w:val="6"/>
              <w:spacing w:line="244" w:lineRule="auto"/>
            </w:pPr>
          </w:p>
          <w:p w14:paraId="686BD4DD">
            <w:pPr>
              <w:spacing w:before="55" w:line="244" w:lineRule="auto"/>
              <w:ind w:left="505" w:right="130" w:hanging="369"/>
              <w:rPr>
                <w:rFonts w:ascii="新宋体" w:hAnsi="新宋体" w:eastAsia="新宋体" w:cs="新宋体"/>
                <w:sz w:val="17"/>
                <w:szCs w:val="17"/>
              </w:rPr>
            </w:pPr>
            <w:r>
              <w:rPr>
                <w:rFonts w:ascii="新宋体" w:hAnsi="新宋体" w:eastAsia="新宋体" w:cs="新宋体"/>
                <w:b/>
                <w:bCs/>
                <w:spacing w:val="7"/>
                <w:sz w:val="17"/>
                <w:szCs w:val="17"/>
              </w:rPr>
              <w:t>重点领域信息</w:t>
            </w:r>
            <w:r>
              <w:rPr>
                <w:rFonts w:ascii="新宋体" w:hAnsi="新宋体" w:eastAsia="新宋体" w:cs="新宋体"/>
                <w:b/>
                <w:bCs/>
                <w:sz w:val="17"/>
                <w:szCs w:val="17"/>
              </w:rPr>
              <w:t>公开</w:t>
            </w:r>
          </w:p>
        </w:tc>
        <w:tc>
          <w:tcPr>
            <w:tcW w:w="317" w:type="dxa"/>
            <w:vAlign w:val="top"/>
          </w:tcPr>
          <w:p w14:paraId="15CED97A">
            <w:pPr>
              <w:pStyle w:val="6"/>
              <w:spacing w:line="286" w:lineRule="auto"/>
            </w:pPr>
          </w:p>
          <w:p w14:paraId="7235B81A">
            <w:pPr>
              <w:pStyle w:val="6"/>
              <w:spacing w:line="286" w:lineRule="auto"/>
            </w:pPr>
          </w:p>
          <w:p w14:paraId="56C95408">
            <w:pPr>
              <w:pStyle w:val="6"/>
              <w:spacing w:line="286" w:lineRule="auto"/>
            </w:pPr>
          </w:p>
          <w:p w14:paraId="1DE2B21C">
            <w:pPr>
              <w:pStyle w:val="6"/>
              <w:spacing w:line="287" w:lineRule="auto"/>
            </w:pPr>
          </w:p>
          <w:p w14:paraId="67085C43">
            <w:pPr>
              <w:spacing w:before="55" w:line="228" w:lineRule="exact"/>
              <w:ind w:left="189"/>
              <w:rPr>
                <w:rFonts w:ascii="新宋体" w:hAnsi="新宋体" w:eastAsia="新宋体" w:cs="新宋体"/>
                <w:sz w:val="17"/>
                <w:szCs w:val="17"/>
              </w:rPr>
            </w:pPr>
            <w:r>
              <w:rPr>
                <w:rFonts w:ascii="新宋体" w:hAnsi="新宋体" w:eastAsia="新宋体" w:cs="新宋体"/>
                <w:b/>
                <w:bCs/>
                <w:spacing w:val="-2"/>
                <w:position w:val="1"/>
                <w:sz w:val="17"/>
                <w:szCs w:val="17"/>
              </w:rPr>
              <w:t>4</w:t>
            </w:r>
          </w:p>
        </w:tc>
        <w:tc>
          <w:tcPr>
            <w:tcW w:w="1103" w:type="dxa"/>
            <w:vAlign w:val="top"/>
          </w:tcPr>
          <w:p w14:paraId="4082FA15">
            <w:pPr>
              <w:pStyle w:val="6"/>
              <w:spacing w:line="258" w:lineRule="auto"/>
            </w:pPr>
          </w:p>
          <w:p w14:paraId="3F99D5D4">
            <w:pPr>
              <w:pStyle w:val="6"/>
              <w:spacing w:line="259" w:lineRule="auto"/>
            </w:pPr>
          </w:p>
          <w:p w14:paraId="5D4CB35F">
            <w:pPr>
              <w:pStyle w:val="6"/>
              <w:spacing w:line="259" w:lineRule="auto"/>
            </w:pPr>
          </w:p>
          <w:p w14:paraId="0C2DF13D">
            <w:pPr>
              <w:pStyle w:val="6"/>
              <w:spacing w:line="259" w:lineRule="auto"/>
            </w:pPr>
          </w:p>
          <w:p w14:paraId="24761576">
            <w:pPr>
              <w:spacing w:before="55" w:line="241" w:lineRule="auto"/>
              <w:ind w:left="70" w:right="156" w:hanging="32"/>
              <w:rPr>
                <w:rFonts w:ascii="新宋体" w:hAnsi="新宋体" w:eastAsia="新宋体" w:cs="新宋体"/>
                <w:sz w:val="17"/>
                <w:szCs w:val="17"/>
              </w:rPr>
            </w:pPr>
            <w:r>
              <w:rPr>
                <w:rFonts w:ascii="新宋体" w:hAnsi="新宋体" w:eastAsia="新宋体" w:cs="新宋体"/>
                <w:b/>
                <w:bCs/>
                <w:spacing w:val="6"/>
                <w:sz w:val="17"/>
                <w:szCs w:val="17"/>
              </w:rPr>
              <w:t>重大工程项</w:t>
            </w:r>
            <w:r>
              <w:rPr>
                <w:rFonts w:ascii="新宋体" w:hAnsi="新宋体" w:eastAsia="新宋体" w:cs="新宋体"/>
                <w:b/>
                <w:bCs/>
                <w:spacing w:val="-6"/>
                <w:sz w:val="17"/>
                <w:szCs w:val="17"/>
              </w:rPr>
              <w:t>目信息</w:t>
            </w:r>
          </w:p>
        </w:tc>
        <w:tc>
          <w:tcPr>
            <w:tcW w:w="2098" w:type="dxa"/>
            <w:vAlign w:val="top"/>
          </w:tcPr>
          <w:p w14:paraId="0CF779AC">
            <w:pPr>
              <w:pStyle w:val="6"/>
              <w:spacing w:line="307" w:lineRule="auto"/>
            </w:pPr>
          </w:p>
          <w:p w14:paraId="3BB643E9">
            <w:pPr>
              <w:pStyle w:val="6"/>
              <w:spacing w:line="308" w:lineRule="auto"/>
            </w:pPr>
          </w:p>
          <w:p w14:paraId="73C8D6A7">
            <w:pPr>
              <w:pStyle w:val="6"/>
              <w:spacing w:line="308" w:lineRule="auto"/>
            </w:pPr>
          </w:p>
          <w:p w14:paraId="67E5D837">
            <w:pPr>
              <w:spacing w:before="55" w:line="243" w:lineRule="auto"/>
              <w:ind w:left="39" w:right="43" w:firstLine="3"/>
              <w:jc w:val="both"/>
              <w:rPr>
                <w:rFonts w:ascii="新宋体" w:hAnsi="新宋体" w:eastAsia="新宋体" w:cs="新宋体"/>
                <w:sz w:val="17"/>
                <w:szCs w:val="17"/>
              </w:rPr>
            </w:pPr>
            <w:r>
              <w:rPr>
                <w:rFonts w:ascii="新宋体" w:hAnsi="新宋体" w:eastAsia="新宋体" w:cs="新宋体"/>
                <w:b/>
                <w:bCs/>
                <w:spacing w:val="6"/>
                <w:sz w:val="17"/>
                <w:szCs w:val="17"/>
              </w:rPr>
              <w:t>项目名称、执行措施</w:t>
            </w:r>
            <w:r>
              <w:rPr>
                <w:rFonts w:ascii="新宋体" w:hAnsi="新宋体" w:eastAsia="新宋体" w:cs="新宋体"/>
                <w:spacing w:val="-46"/>
                <w:sz w:val="17"/>
                <w:szCs w:val="17"/>
              </w:rPr>
              <w:t xml:space="preserve"> </w:t>
            </w:r>
            <w:r>
              <w:rPr>
                <w:rFonts w:ascii="新宋体" w:hAnsi="新宋体" w:eastAsia="新宋体" w:cs="新宋体"/>
                <w:b/>
                <w:bCs/>
                <w:spacing w:val="6"/>
                <w:sz w:val="17"/>
                <w:szCs w:val="17"/>
              </w:rPr>
              <w:t>、责</w:t>
            </w:r>
            <w:r>
              <w:rPr>
                <w:rFonts w:ascii="新宋体" w:hAnsi="新宋体" w:eastAsia="新宋体" w:cs="新宋体"/>
                <w:b/>
                <w:bCs/>
                <w:spacing w:val="9"/>
                <w:sz w:val="17"/>
                <w:szCs w:val="17"/>
              </w:rPr>
              <w:t>任分工、取得成效、后续</w:t>
            </w:r>
            <w:r>
              <w:rPr>
                <w:rFonts w:ascii="新宋体" w:hAnsi="新宋体" w:eastAsia="新宋体" w:cs="新宋体"/>
                <w:b/>
                <w:bCs/>
                <w:spacing w:val="5"/>
                <w:sz w:val="17"/>
                <w:szCs w:val="17"/>
              </w:rPr>
              <w:t>举措等</w:t>
            </w:r>
          </w:p>
        </w:tc>
        <w:tc>
          <w:tcPr>
            <w:tcW w:w="2062" w:type="dxa"/>
            <w:vAlign w:val="top"/>
          </w:tcPr>
          <w:p w14:paraId="452CD246">
            <w:pPr>
              <w:pStyle w:val="6"/>
              <w:spacing w:line="369" w:lineRule="auto"/>
            </w:pPr>
          </w:p>
          <w:p w14:paraId="50BCE7A8">
            <w:pPr>
              <w:spacing w:before="55" w:line="242" w:lineRule="auto"/>
              <w:ind w:left="41" w:right="96" w:firstLine="4"/>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5"/>
                <w:sz w:val="17"/>
                <w:szCs w:val="17"/>
              </w:rPr>
              <w:t>令第711号）、《国务院</w:t>
            </w:r>
            <w:r>
              <w:rPr>
                <w:rFonts w:ascii="新宋体" w:hAnsi="新宋体" w:eastAsia="新宋体" w:cs="新宋体"/>
                <w:b/>
                <w:bCs/>
                <w:spacing w:val="8"/>
                <w:sz w:val="17"/>
                <w:szCs w:val="17"/>
              </w:rPr>
              <w:t>办公厅关于推进重大建设项目批准和实施领域</w:t>
            </w:r>
            <w:r>
              <w:rPr>
                <w:rFonts w:ascii="新宋体" w:hAnsi="新宋体" w:eastAsia="新宋体" w:cs="新宋体"/>
                <w:b/>
                <w:bCs/>
                <w:spacing w:val="7"/>
                <w:sz w:val="17"/>
                <w:szCs w:val="17"/>
              </w:rPr>
              <w:t>政府信息公开的意见》</w:t>
            </w:r>
          </w:p>
          <w:p w14:paraId="7A59412E">
            <w:pPr>
              <w:spacing w:line="244" w:lineRule="auto"/>
              <w:ind w:left="42" w:right="582" w:firstLine="6"/>
              <w:rPr>
                <w:rFonts w:ascii="新宋体" w:hAnsi="新宋体" w:eastAsia="新宋体" w:cs="新宋体"/>
                <w:sz w:val="17"/>
                <w:szCs w:val="17"/>
              </w:rPr>
            </w:pPr>
            <w:r>
              <w:rPr>
                <w:rFonts w:ascii="新宋体" w:hAnsi="新宋体" w:eastAsia="新宋体" w:cs="新宋体"/>
                <w:b/>
                <w:bCs/>
                <w:spacing w:val="3"/>
                <w:sz w:val="17"/>
                <w:szCs w:val="17"/>
              </w:rPr>
              <w:t>（国办发</w:t>
            </w:r>
            <w:r>
              <w:rPr>
                <w:rFonts w:hint="eastAsia" w:ascii="新宋体" w:hAnsi="新宋体" w:eastAsia="新宋体" w:cs="新宋体"/>
                <w:b/>
                <w:bCs/>
                <w:spacing w:val="3"/>
                <w:sz w:val="17"/>
                <w:szCs w:val="17"/>
                <w:lang w:eastAsia="zh-CN"/>
              </w:rPr>
              <w:t>〔2017〕94号</w:t>
            </w:r>
            <w:r>
              <w:rPr>
                <w:rFonts w:ascii="新宋体" w:hAnsi="新宋体" w:eastAsia="新宋体" w:cs="新宋体"/>
                <w:b/>
                <w:bCs/>
                <w:spacing w:val="1"/>
                <w:sz w:val="17"/>
                <w:szCs w:val="17"/>
              </w:rPr>
              <w:t>）</w:t>
            </w:r>
          </w:p>
        </w:tc>
        <w:tc>
          <w:tcPr>
            <w:tcW w:w="1384" w:type="dxa"/>
            <w:vAlign w:val="top"/>
          </w:tcPr>
          <w:p w14:paraId="05CB861A">
            <w:pPr>
              <w:pStyle w:val="6"/>
              <w:spacing w:line="258" w:lineRule="auto"/>
            </w:pPr>
          </w:p>
          <w:p w14:paraId="17606ABB">
            <w:pPr>
              <w:pStyle w:val="6"/>
              <w:spacing w:line="258" w:lineRule="auto"/>
            </w:pPr>
          </w:p>
          <w:p w14:paraId="01BC9862">
            <w:pPr>
              <w:pStyle w:val="6"/>
              <w:spacing w:line="259" w:lineRule="auto"/>
            </w:pPr>
          </w:p>
          <w:p w14:paraId="48A59669">
            <w:pPr>
              <w:pStyle w:val="6"/>
              <w:spacing w:line="259" w:lineRule="auto"/>
            </w:pPr>
          </w:p>
          <w:p w14:paraId="5825C877">
            <w:pPr>
              <w:spacing w:before="56" w:line="242" w:lineRule="auto"/>
              <w:ind w:left="45" w:right="68"/>
              <w:rPr>
                <w:rFonts w:ascii="新宋体" w:hAnsi="新宋体" w:eastAsia="新宋体" w:cs="新宋体"/>
                <w:sz w:val="17"/>
                <w:szCs w:val="17"/>
              </w:rPr>
            </w:pPr>
            <w:r>
              <w:rPr>
                <w:rFonts w:ascii="新宋体" w:hAnsi="新宋体" w:eastAsia="新宋体" w:cs="新宋体"/>
                <w:b/>
                <w:bCs/>
                <w:spacing w:val="7"/>
                <w:sz w:val="17"/>
                <w:szCs w:val="17"/>
              </w:rPr>
              <w:t>按照中央有关要</w:t>
            </w:r>
            <w:r>
              <w:rPr>
                <w:rFonts w:ascii="新宋体" w:hAnsi="新宋体" w:eastAsia="新宋体" w:cs="新宋体"/>
                <w:b/>
                <w:bCs/>
                <w:spacing w:val="4"/>
                <w:sz w:val="17"/>
                <w:szCs w:val="17"/>
              </w:rPr>
              <w:t>求公开</w:t>
            </w:r>
          </w:p>
        </w:tc>
        <w:tc>
          <w:tcPr>
            <w:tcW w:w="1165" w:type="dxa"/>
            <w:vAlign w:val="top"/>
          </w:tcPr>
          <w:p w14:paraId="57D05BAD">
            <w:pPr>
              <w:pStyle w:val="6"/>
              <w:spacing w:line="258" w:lineRule="auto"/>
            </w:pPr>
          </w:p>
          <w:p w14:paraId="1A94792C">
            <w:pPr>
              <w:pStyle w:val="6"/>
              <w:spacing w:line="258" w:lineRule="auto"/>
            </w:pPr>
          </w:p>
          <w:p w14:paraId="0301B842">
            <w:pPr>
              <w:pStyle w:val="6"/>
              <w:spacing w:line="259" w:lineRule="auto"/>
            </w:pPr>
          </w:p>
          <w:p w14:paraId="353A9EB7">
            <w:pPr>
              <w:pStyle w:val="6"/>
              <w:spacing w:line="259" w:lineRule="auto"/>
            </w:pPr>
          </w:p>
          <w:p w14:paraId="0443B040">
            <w:pPr>
              <w:spacing w:before="56" w:line="242"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47F1A810">
            <w:pPr>
              <w:pStyle w:val="6"/>
              <w:spacing w:line="286" w:lineRule="auto"/>
            </w:pPr>
          </w:p>
          <w:p w14:paraId="234F345A">
            <w:pPr>
              <w:pStyle w:val="6"/>
              <w:spacing w:line="286" w:lineRule="auto"/>
            </w:pPr>
          </w:p>
          <w:p w14:paraId="7CA132EF">
            <w:pPr>
              <w:pStyle w:val="6"/>
              <w:spacing w:line="286" w:lineRule="auto"/>
            </w:pPr>
          </w:p>
          <w:p w14:paraId="1DC25DF6">
            <w:pPr>
              <w:pStyle w:val="6"/>
              <w:spacing w:line="287" w:lineRule="auto"/>
            </w:pPr>
          </w:p>
          <w:p w14:paraId="0AF3BD33">
            <w:pPr>
              <w:spacing w:before="55"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74898FC5">
            <w:pPr>
              <w:pStyle w:val="6"/>
              <w:spacing w:line="286" w:lineRule="auto"/>
            </w:pPr>
          </w:p>
          <w:p w14:paraId="31F4CBF3">
            <w:pPr>
              <w:pStyle w:val="6"/>
              <w:spacing w:line="286" w:lineRule="auto"/>
            </w:pPr>
          </w:p>
          <w:p w14:paraId="45FFD2FF">
            <w:pPr>
              <w:pStyle w:val="6"/>
              <w:spacing w:line="286" w:lineRule="auto"/>
            </w:pPr>
          </w:p>
          <w:p w14:paraId="6B3FBFA9">
            <w:pPr>
              <w:pStyle w:val="6"/>
              <w:spacing w:line="287" w:lineRule="auto"/>
            </w:pPr>
          </w:p>
          <w:p w14:paraId="718E11B3">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7E87523B">
            <w:pPr>
              <w:pStyle w:val="6"/>
            </w:pPr>
          </w:p>
        </w:tc>
        <w:tc>
          <w:tcPr>
            <w:tcW w:w="448" w:type="dxa"/>
            <w:vAlign w:val="top"/>
          </w:tcPr>
          <w:p w14:paraId="195AF246">
            <w:pPr>
              <w:pStyle w:val="6"/>
              <w:spacing w:line="286" w:lineRule="auto"/>
            </w:pPr>
          </w:p>
          <w:p w14:paraId="2ACB5D79">
            <w:pPr>
              <w:pStyle w:val="6"/>
              <w:spacing w:line="286" w:lineRule="auto"/>
            </w:pPr>
          </w:p>
          <w:p w14:paraId="0754527C">
            <w:pPr>
              <w:pStyle w:val="6"/>
              <w:spacing w:line="286" w:lineRule="auto"/>
            </w:pPr>
          </w:p>
          <w:p w14:paraId="2653509D">
            <w:pPr>
              <w:pStyle w:val="6"/>
              <w:spacing w:line="287" w:lineRule="auto"/>
            </w:pPr>
          </w:p>
          <w:p w14:paraId="27FA7DA0">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16A26C90">
            <w:pPr>
              <w:pStyle w:val="6"/>
            </w:pPr>
          </w:p>
        </w:tc>
        <w:tc>
          <w:tcPr>
            <w:tcW w:w="436" w:type="dxa"/>
            <w:vAlign w:val="top"/>
          </w:tcPr>
          <w:p w14:paraId="23CCBB42">
            <w:pPr>
              <w:pStyle w:val="6"/>
              <w:spacing w:line="286" w:lineRule="auto"/>
            </w:pPr>
          </w:p>
          <w:p w14:paraId="65350167">
            <w:pPr>
              <w:pStyle w:val="6"/>
              <w:spacing w:line="286" w:lineRule="auto"/>
            </w:pPr>
          </w:p>
          <w:p w14:paraId="06A5E2C0">
            <w:pPr>
              <w:pStyle w:val="6"/>
              <w:spacing w:line="286" w:lineRule="auto"/>
            </w:pPr>
          </w:p>
          <w:p w14:paraId="6828ACD5">
            <w:pPr>
              <w:pStyle w:val="6"/>
              <w:spacing w:line="287" w:lineRule="auto"/>
            </w:pPr>
          </w:p>
          <w:p w14:paraId="05498896">
            <w:pPr>
              <w:spacing w:before="55"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03FBD05F">
            <w:pPr>
              <w:pStyle w:val="6"/>
            </w:pPr>
          </w:p>
        </w:tc>
      </w:tr>
      <w:tr w14:paraId="7B5D0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4" w:hRule="atLeast"/>
        </w:trPr>
        <w:tc>
          <w:tcPr>
            <w:tcW w:w="1357" w:type="dxa"/>
            <w:vMerge w:val="continue"/>
            <w:tcBorders>
              <w:top w:val="nil"/>
              <w:bottom w:val="nil"/>
            </w:tcBorders>
            <w:vAlign w:val="top"/>
          </w:tcPr>
          <w:p w14:paraId="2C1BC710">
            <w:pPr>
              <w:pStyle w:val="6"/>
            </w:pPr>
          </w:p>
        </w:tc>
        <w:tc>
          <w:tcPr>
            <w:tcW w:w="317" w:type="dxa"/>
            <w:vAlign w:val="top"/>
          </w:tcPr>
          <w:p w14:paraId="0ABFD1A4">
            <w:pPr>
              <w:pStyle w:val="6"/>
              <w:spacing w:line="282" w:lineRule="auto"/>
            </w:pPr>
          </w:p>
          <w:p w14:paraId="54F3A443">
            <w:pPr>
              <w:pStyle w:val="6"/>
              <w:spacing w:line="282" w:lineRule="auto"/>
            </w:pPr>
          </w:p>
          <w:p w14:paraId="15CE5FF6">
            <w:pPr>
              <w:pStyle w:val="6"/>
              <w:spacing w:line="283" w:lineRule="auto"/>
            </w:pPr>
          </w:p>
          <w:p w14:paraId="5E32AE91">
            <w:pPr>
              <w:pStyle w:val="6"/>
              <w:spacing w:line="283" w:lineRule="auto"/>
            </w:pPr>
          </w:p>
          <w:p w14:paraId="6F3B7FA5">
            <w:pPr>
              <w:spacing w:before="55" w:line="227" w:lineRule="exact"/>
              <w:ind w:left="193"/>
              <w:rPr>
                <w:rFonts w:ascii="新宋体" w:hAnsi="新宋体" w:eastAsia="新宋体" w:cs="新宋体"/>
                <w:sz w:val="17"/>
                <w:szCs w:val="17"/>
              </w:rPr>
            </w:pPr>
            <w:r>
              <w:rPr>
                <w:rFonts w:ascii="新宋体" w:hAnsi="新宋体" w:eastAsia="新宋体" w:cs="新宋体"/>
                <w:b/>
                <w:bCs/>
                <w:spacing w:val="-2"/>
                <w:position w:val="1"/>
                <w:sz w:val="17"/>
                <w:szCs w:val="17"/>
              </w:rPr>
              <w:t>5</w:t>
            </w:r>
          </w:p>
        </w:tc>
        <w:tc>
          <w:tcPr>
            <w:tcW w:w="1103" w:type="dxa"/>
            <w:vAlign w:val="top"/>
          </w:tcPr>
          <w:p w14:paraId="78167AC4">
            <w:pPr>
              <w:pStyle w:val="6"/>
              <w:spacing w:line="302" w:lineRule="auto"/>
            </w:pPr>
          </w:p>
          <w:p w14:paraId="18873E54">
            <w:pPr>
              <w:pStyle w:val="6"/>
              <w:spacing w:line="303" w:lineRule="auto"/>
            </w:pPr>
          </w:p>
          <w:p w14:paraId="3D58ABE6">
            <w:pPr>
              <w:pStyle w:val="6"/>
              <w:spacing w:line="303" w:lineRule="auto"/>
            </w:pPr>
          </w:p>
          <w:p w14:paraId="79DC4C25">
            <w:pPr>
              <w:spacing w:before="55" w:line="242" w:lineRule="auto"/>
              <w:ind w:left="40" w:right="156" w:hanging="2"/>
              <w:jc w:val="both"/>
              <w:rPr>
                <w:rFonts w:ascii="新宋体" w:hAnsi="新宋体" w:eastAsia="新宋体" w:cs="新宋体"/>
                <w:sz w:val="17"/>
                <w:szCs w:val="17"/>
              </w:rPr>
            </w:pPr>
            <w:r>
              <w:rPr>
                <w:rFonts w:ascii="新宋体" w:hAnsi="新宋体" w:eastAsia="新宋体" w:cs="新宋体"/>
                <w:b/>
                <w:bCs/>
                <w:spacing w:val="6"/>
                <w:sz w:val="17"/>
                <w:szCs w:val="17"/>
              </w:rPr>
              <w:t>检查和巡查发现安全监管监察问题</w:t>
            </w:r>
          </w:p>
        </w:tc>
        <w:tc>
          <w:tcPr>
            <w:tcW w:w="2098" w:type="dxa"/>
            <w:vAlign w:val="top"/>
          </w:tcPr>
          <w:p w14:paraId="26DFB2CC">
            <w:pPr>
              <w:pStyle w:val="6"/>
              <w:spacing w:line="302" w:lineRule="auto"/>
            </w:pPr>
          </w:p>
          <w:p w14:paraId="7F69A7C5">
            <w:pPr>
              <w:pStyle w:val="6"/>
              <w:spacing w:line="303" w:lineRule="auto"/>
            </w:pPr>
          </w:p>
          <w:p w14:paraId="08B24516">
            <w:pPr>
              <w:pStyle w:val="6"/>
              <w:spacing w:line="303" w:lineRule="auto"/>
            </w:pPr>
          </w:p>
          <w:p w14:paraId="714CF3D1">
            <w:pPr>
              <w:spacing w:before="55" w:line="242" w:lineRule="auto"/>
              <w:ind w:left="41" w:right="44" w:hanging="1"/>
              <w:jc w:val="both"/>
              <w:rPr>
                <w:rFonts w:ascii="新宋体" w:hAnsi="新宋体" w:eastAsia="新宋体" w:cs="新宋体"/>
                <w:sz w:val="17"/>
                <w:szCs w:val="17"/>
              </w:rPr>
            </w:pPr>
            <w:r>
              <w:rPr>
                <w:rFonts w:ascii="新宋体" w:hAnsi="新宋体" w:eastAsia="新宋体" w:cs="新宋体"/>
                <w:b/>
                <w:bCs/>
                <w:spacing w:val="6"/>
                <w:sz w:val="17"/>
                <w:szCs w:val="17"/>
              </w:rPr>
              <w:t>检查和巡查发现的</w:t>
            </w:r>
            <w:r>
              <w:rPr>
                <w:rFonts w:ascii="新宋体" w:hAnsi="新宋体" w:eastAsia="新宋体" w:cs="新宋体"/>
                <w:spacing w:val="-44"/>
                <w:sz w:val="17"/>
                <w:szCs w:val="17"/>
              </w:rPr>
              <w:t xml:space="preserve"> </w:t>
            </w:r>
            <w:r>
              <w:rPr>
                <w:rFonts w:ascii="新宋体" w:hAnsi="新宋体" w:eastAsia="新宋体" w:cs="新宋体"/>
                <w:b/>
                <w:bCs/>
                <w:spacing w:val="6"/>
                <w:sz w:val="17"/>
                <w:szCs w:val="17"/>
              </w:rPr>
              <w:t>、并要</w:t>
            </w:r>
            <w:r>
              <w:rPr>
                <w:rFonts w:ascii="新宋体" w:hAnsi="新宋体" w:eastAsia="新宋体" w:cs="新宋体"/>
                <w:b/>
                <w:bCs/>
                <w:spacing w:val="8"/>
                <w:sz w:val="17"/>
                <w:szCs w:val="17"/>
              </w:rPr>
              <w:t>求向社会公开的问题及整</w:t>
            </w:r>
            <w:r>
              <w:rPr>
                <w:rFonts w:ascii="新宋体" w:hAnsi="新宋体" w:eastAsia="新宋体" w:cs="新宋体"/>
                <w:b/>
                <w:bCs/>
                <w:spacing w:val="6"/>
                <w:sz w:val="17"/>
                <w:szCs w:val="17"/>
              </w:rPr>
              <w:t>改落实情况</w:t>
            </w:r>
          </w:p>
        </w:tc>
        <w:tc>
          <w:tcPr>
            <w:tcW w:w="2062" w:type="dxa"/>
            <w:vAlign w:val="top"/>
          </w:tcPr>
          <w:p w14:paraId="2E6B8CA8">
            <w:pPr>
              <w:pStyle w:val="6"/>
              <w:spacing w:line="289" w:lineRule="auto"/>
            </w:pPr>
          </w:p>
          <w:p w14:paraId="65B14EC4">
            <w:pPr>
              <w:pStyle w:val="6"/>
              <w:spacing w:line="289" w:lineRule="auto"/>
            </w:pPr>
          </w:p>
          <w:p w14:paraId="5321E8CA">
            <w:pPr>
              <w:spacing w:before="55" w:line="242" w:lineRule="auto"/>
              <w:ind w:left="41" w:right="96" w:firstLine="3"/>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5"/>
                <w:sz w:val="17"/>
                <w:szCs w:val="17"/>
              </w:rPr>
              <w:t>令第711号）、《中共中央</w:t>
            </w:r>
            <w:r>
              <w:rPr>
                <w:rFonts w:ascii="新宋体" w:hAnsi="新宋体" w:eastAsia="新宋体" w:cs="新宋体"/>
                <w:spacing w:val="41"/>
                <w:sz w:val="17"/>
                <w:szCs w:val="17"/>
              </w:rPr>
              <w:t xml:space="preserve"> </w:t>
            </w:r>
            <w:r>
              <w:rPr>
                <w:rFonts w:ascii="新宋体" w:hAnsi="新宋体" w:eastAsia="新宋体" w:cs="新宋体"/>
                <w:b/>
                <w:bCs/>
                <w:spacing w:val="5"/>
                <w:sz w:val="17"/>
                <w:szCs w:val="17"/>
              </w:rPr>
              <w:t>国务院关于推进安全</w:t>
            </w:r>
            <w:r>
              <w:rPr>
                <w:rFonts w:ascii="新宋体" w:hAnsi="新宋体" w:eastAsia="新宋体" w:cs="新宋体"/>
                <w:b/>
                <w:bCs/>
                <w:spacing w:val="8"/>
                <w:sz w:val="17"/>
                <w:szCs w:val="17"/>
              </w:rPr>
              <w:t>生产领域改革发展的意</w:t>
            </w:r>
            <w:r>
              <w:rPr>
                <w:rFonts w:ascii="新宋体" w:hAnsi="新宋体" w:eastAsia="新宋体" w:cs="新宋体"/>
                <w:b/>
                <w:bCs/>
                <w:spacing w:val="-2"/>
                <w:sz w:val="17"/>
                <w:szCs w:val="17"/>
              </w:rPr>
              <w:t>见》</w:t>
            </w:r>
          </w:p>
        </w:tc>
        <w:tc>
          <w:tcPr>
            <w:tcW w:w="1384" w:type="dxa"/>
            <w:vAlign w:val="top"/>
          </w:tcPr>
          <w:p w14:paraId="71CA32F2">
            <w:pPr>
              <w:pStyle w:val="6"/>
              <w:spacing w:line="254" w:lineRule="auto"/>
            </w:pPr>
          </w:p>
          <w:p w14:paraId="04EB343E">
            <w:pPr>
              <w:pStyle w:val="6"/>
              <w:spacing w:line="254" w:lineRule="auto"/>
            </w:pPr>
          </w:p>
          <w:p w14:paraId="2062D2A4">
            <w:pPr>
              <w:pStyle w:val="6"/>
              <w:spacing w:line="255" w:lineRule="auto"/>
            </w:pPr>
          </w:p>
          <w:p w14:paraId="5C269D83">
            <w:pPr>
              <w:pStyle w:val="6"/>
              <w:spacing w:line="255" w:lineRule="auto"/>
            </w:pPr>
          </w:p>
          <w:p w14:paraId="162ADBD4">
            <w:pPr>
              <w:spacing w:before="55" w:line="245" w:lineRule="auto"/>
              <w:ind w:left="49" w:right="68" w:hanging="4"/>
              <w:rPr>
                <w:rFonts w:ascii="新宋体" w:hAnsi="新宋体" w:eastAsia="新宋体" w:cs="新宋体"/>
                <w:sz w:val="17"/>
                <w:szCs w:val="17"/>
              </w:rPr>
            </w:pPr>
            <w:r>
              <w:rPr>
                <w:rFonts w:ascii="新宋体" w:hAnsi="新宋体" w:eastAsia="新宋体" w:cs="新宋体"/>
                <w:b/>
                <w:bCs/>
                <w:spacing w:val="7"/>
                <w:sz w:val="17"/>
                <w:szCs w:val="17"/>
              </w:rPr>
              <w:t>按进展情况及时</w:t>
            </w:r>
            <w:r>
              <w:rPr>
                <w:rFonts w:ascii="新宋体" w:hAnsi="新宋体" w:eastAsia="新宋体" w:cs="新宋体"/>
                <w:b/>
                <w:bCs/>
                <w:sz w:val="17"/>
                <w:szCs w:val="17"/>
              </w:rPr>
              <w:t>公开</w:t>
            </w:r>
          </w:p>
        </w:tc>
        <w:tc>
          <w:tcPr>
            <w:tcW w:w="1165" w:type="dxa"/>
            <w:vAlign w:val="top"/>
          </w:tcPr>
          <w:p w14:paraId="0834BFAC">
            <w:pPr>
              <w:pStyle w:val="6"/>
              <w:spacing w:line="254" w:lineRule="auto"/>
            </w:pPr>
          </w:p>
          <w:p w14:paraId="6746100C">
            <w:pPr>
              <w:pStyle w:val="6"/>
              <w:spacing w:line="254" w:lineRule="auto"/>
            </w:pPr>
          </w:p>
          <w:p w14:paraId="732CA3A3">
            <w:pPr>
              <w:pStyle w:val="6"/>
              <w:spacing w:line="255" w:lineRule="auto"/>
            </w:pPr>
          </w:p>
          <w:p w14:paraId="594A70EE">
            <w:pPr>
              <w:pStyle w:val="6"/>
              <w:spacing w:line="255" w:lineRule="auto"/>
            </w:pPr>
          </w:p>
          <w:p w14:paraId="62D74007">
            <w:pPr>
              <w:spacing w:before="55" w:line="245"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57A67EFA">
            <w:pPr>
              <w:pStyle w:val="6"/>
              <w:spacing w:line="282" w:lineRule="auto"/>
            </w:pPr>
          </w:p>
          <w:p w14:paraId="4BD86BB2">
            <w:pPr>
              <w:pStyle w:val="6"/>
              <w:spacing w:line="282" w:lineRule="auto"/>
            </w:pPr>
          </w:p>
          <w:p w14:paraId="478FA57B">
            <w:pPr>
              <w:pStyle w:val="6"/>
              <w:spacing w:line="283" w:lineRule="auto"/>
            </w:pPr>
          </w:p>
          <w:p w14:paraId="6AA9C5CC">
            <w:pPr>
              <w:pStyle w:val="6"/>
              <w:spacing w:line="283" w:lineRule="auto"/>
            </w:pPr>
          </w:p>
          <w:p w14:paraId="31659990">
            <w:pPr>
              <w:spacing w:before="55"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30827119">
            <w:pPr>
              <w:pStyle w:val="6"/>
              <w:spacing w:line="282" w:lineRule="auto"/>
            </w:pPr>
          </w:p>
          <w:p w14:paraId="1EA34F06">
            <w:pPr>
              <w:pStyle w:val="6"/>
              <w:spacing w:line="282" w:lineRule="auto"/>
            </w:pPr>
          </w:p>
          <w:p w14:paraId="2A597A2D">
            <w:pPr>
              <w:pStyle w:val="6"/>
              <w:spacing w:line="283" w:lineRule="auto"/>
            </w:pPr>
          </w:p>
          <w:p w14:paraId="58E7513D">
            <w:pPr>
              <w:pStyle w:val="6"/>
              <w:spacing w:line="283" w:lineRule="auto"/>
            </w:pPr>
          </w:p>
          <w:p w14:paraId="7FF8EBE1">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7709293D">
            <w:pPr>
              <w:pStyle w:val="6"/>
            </w:pPr>
          </w:p>
        </w:tc>
        <w:tc>
          <w:tcPr>
            <w:tcW w:w="448" w:type="dxa"/>
            <w:vAlign w:val="top"/>
          </w:tcPr>
          <w:p w14:paraId="1B0B37C9">
            <w:pPr>
              <w:pStyle w:val="6"/>
              <w:spacing w:line="282" w:lineRule="auto"/>
            </w:pPr>
          </w:p>
          <w:p w14:paraId="3A5CFBE4">
            <w:pPr>
              <w:pStyle w:val="6"/>
              <w:spacing w:line="282" w:lineRule="auto"/>
            </w:pPr>
          </w:p>
          <w:p w14:paraId="44FADFAE">
            <w:pPr>
              <w:pStyle w:val="6"/>
              <w:spacing w:line="283" w:lineRule="auto"/>
            </w:pPr>
          </w:p>
          <w:p w14:paraId="3D96FF34">
            <w:pPr>
              <w:pStyle w:val="6"/>
              <w:spacing w:line="283" w:lineRule="auto"/>
            </w:pPr>
          </w:p>
          <w:p w14:paraId="4BEFADAE">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38F2CD2D">
            <w:pPr>
              <w:pStyle w:val="6"/>
            </w:pPr>
          </w:p>
        </w:tc>
        <w:tc>
          <w:tcPr>
            <w:tcW w:w="436" w:type="dxa"/>
            <w:vAlign w:val="top"/>
          </w:tcPr>
          <w:p w14:paraId="11BFBA2D">
            <w:pPr>
              <w:pStyle w:val="6"/>
              <w:spacing w:line="282" w:lineRule="auto"/>
            </w:pPr>
          </w:p>
          <w:p w14:paraId="2EF5426F">
            <w:pPr>
              <w:pStyle w:val="6"/>
              <w:spacing w:line="282" w:lineRule="auto"/>
            </w:pPr>
          </w:p>
          <w:p w14:paraId="0E835394">
            <w:pPr>
              <w:pStyle w:val="6"/>
              <w:spacing w:line="283" w:lineRule="auto"/>
            </w:pPr>
          </w:p>
          <w:p w14:paraId="79E8A93A">
            <w:pPr>
              <w:pStyle w:val="6"/>
              <w:spacing w:line="283" w:lineRule="auto"/>
            </w:pPr>
          </w:p>
          <w:p w14:paraId="642E31F5">
            <w:pPr>
              <w:spacing w:before="55"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3292E4AF">
            <w:pPr>
              <w:pStyle w:val="6"/>
              <w:spacing w:line="282" w:lineRule="auto"/>
            </w:pPr>
          </w:p>
          <w:p w14:paraId="4AE89ABB">
            <w:pPr>
              <w:pStyle w:val="6"/>
              <w:spacing w:line="282" w:lineRule="auto"/>
            </w:pPr>
          </w:p>
          <w:p w14:paraId="61A63889">
            <w:pPr>
              <w:pStyle w:val="6"/>
              <w:spacing w:line="283" w:lineRule="auto"/>
            </w:pPr>
          </w:p>
          <w:p w14:paraId="026E04F8">
            <w:pPr>
              <w:pStyle w:val="6"/>
              <w:spacing w:line="283" w:lineRule="auto"/>
            </w:pPr>
          </w:p>
          <w:p w14:paraId="5E552D14">
            <w:pPr>
              <w:spacing w:before="55"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r>
    </w:tbl>
    <w:p w14:paraId="6E7E1B14">
      <w:pPr>
        <w:rPr>
          <w:rFonts w:ascii="Arial"/>
          <w:sz w:val="21"/>
        </w:rPr>
      </w:pPr>
    </w:p>
    <w:p w14:paraId="3537F71B">
      <w:pPr>
        <w:rPr>
          <w:rFonts w:ascii="Arial" w:hAnsi="Arial" w:eastAsia="Arial" w:cs="Arial"/>
          <w:sz w:val="21"/>
          <w:szCs w:val="21"/>
        </w:rPr>
        <w:sectPr>
          <w:footerReference r:id="rId12" w:type="default"/>
          <w:pgSz w:w="16837" w:h="11905"/>
          <w:pgMar w:top="1011" w:right="602" w:bottom="482" w:left="589" w:header="0" w:footer="226" w:gutter="0"/>
          <w:cols w:space="720" w:num="1"/>
        </w:sectPr>
      </w:pPr>
    </w:p>
    <w:p w14:paraId="461184A1">
      <w:pPr>
        <w:spacing w:before="18"/>
      </w:pPr>
    </w:p>
    <w:p w14:paraId="670AAC38">
      <w:pPr>
        <w:spacing w:before="18"/>
      </w:pPr>
    </w:p>
    <w:p w14:paraId="50E17732">
      <w:pPr>
        <w:spacing w:before="18"/>
      </w:pPr>
    </w:p>
    <w:p w14:paraId="05CAA2D1">
      <w:pPr>
        <w:spacing w:before="18"/>
      </w:pPr>
    </w:p>
    <w:p w14:paraId="7484295D">
      <w:pPr>
        <w:spacing w:before="18"/>
      </w:pPr>
    </w:p>
    <w:p w14:paraId="23445767">
      <w:pPr>
        <w:spacing w:before="18"/>
      </w:pPr>
    </w:p>
    <w:p w14:paraId="6B8523EE">
      <w:pPr>
        <w:spacing w:before="18"/>
      </w:pPr>
    </w:p>
    <w:p w14:paraId="5F458B79">
      <w:pPr>
        <w:spacing w:before="18"/>
      </w:pPr>
    </w:p>
    <w:p w14:paraId="33183899">
      <w:pPr>
        <w:spacing w:before="18"/>
      </w:pPr>
    </w:p>
    <w:p w14:paraId="7108577D">
      <w:pPr>
        <w:spacing w:before="17"/>
      </w:pPr>
    </w:p>
    <w:p w14:paraId="452A9A10">
      <w:pPr>
        <w:spacing w:before="17"/>
      </w:pPr>
    </w:p>
    <w:p w14:paraId="39C8C061">
      <w:pPr>
        <w:spacing w:before="17"/>
      </w:pPr>
    </w:p>
    <w:tbl>
      <w:tblPr>
        <w:tblStyle w:val="5"/>
        <w:tblW w:w="156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57"/>
        <w:gridCol w:w="317"/>
        <w:gridCol w:w="1103"/>
        <w:gridCol w:w="2098"/>
        <w:gridCol w:w="2062"/>
        <w:gridCol w:w="1384"/>
        <w:gridCol w:w="1165"/>
        <w:gridCol w:w="3057"/>
        <w:gridCol w:w="607"/>
        <w:gridCol w:w="460"/>
        <w:gridCol w:w="448"/>
        <w:gridCol w:w="472"/>
        <w:gridCol w:w="436"/>
        <w:gridCol w:w="664"/>
      </w:tblGrid>
      <w:tr w14:paraId="054D7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5" w:hRule="atLeast"/>
        </w:trPr>
        <w:tc>
          <w:tcPr>
            <w:tcW w:w="2777" w:type="dxa"/>
            <w:gridSpan w:val="3"/>
            <w:vAlign w:val="top"/>
          </w:tcPr>
          <w:p w14:paraId="3D5876E0">
            <w:pPr>
              <w:spacing w:before="98" w:line="228" w:lineRule="auto"/>
              <w:ind w:left="1030"/>
              <w:rPr>
                <w:rFonts w:ascii="黑体" w:hAnsi="黑体" w:eastAsia="黑体" w:cs="黑体"/>
                <w:sz w:val="17"/>
                <w:szCs w:val="17"/>
              </w:rPr>
            </w:pPr>
            <w:r>
              <w:rPr>
                <w:rFonts w:ascii="黑体" w:hAnsi="黑体" w:eastAsia="黑体" w:cs="黑体"/>
                <w:b/>
                <w:bCs/>
                <w:spacing w:val="5"/>
                <w:sz w:val="17"/>
                <w:szCs w:val="17"/>
              </w:rPr>
              <w:t>公开事项</w:t>
            </w:r>
          </w:p>
        </w:tc>
        <w:tc>
          <w:tcPr>
            <w:tcW w:w="2098" w:type="dxa"/>
            <w:vMerge w:val="restart"/>
            <w:tcBorders>
              <w:bottom w:val="nil"/>
            </w:tcBorders>
            <w:vAlign w:val="top"/>
          </w:tcPr>
          <w:p w14:paraId="447DD611">
            <w:pPr>
              <w:pStyle w:val="6"/>
              <w:spacing w:line="315" w:lineRule="auto"/>
            </w:pPr>
          </w:p>
          <w:p w14:paraId="52D3DC3B">
            <w:pPr>
              <w:spacing w:before="55" w:line="228" w:lineRule="auto"/>
              <w:ind w:left="686"/>
              <w:rPr>
                <w:rFonts w:ascii="黑体" w:hAnsi="黑体" w:eastAsia="黑体" w:cs="黑体"/>
                <w:sz w:val="17"/>
                <w:szCs w:val="17"/>
              </w:rPr>
            </w:pPr>
            <w:r>
              <w:rPr>
                <w:rFonts w:ascii="黑体" w:hAnsi="黑体" w:eastAsia="黑体" w:cs="黑体"/>
                <w:b/>
                <w:bCs/>
                <w:spacing w:val="5"/>
                <w:sz w:val="17"/>
                <w:szCs w:val="17"/>
              </w:rPr>
              <w:t>公开内容</w:t>
            </w:r>
          </w:p>
        </w:tc>
        <w:tc>
          <w:tcPr>
            <w:tcW w:w="2062" w:type="dxa"/>
            <w:vMerge w:val="restart"/>
            <w:tcBorders>
              <w:bottom w:val="nil"/>
            </w:tcBorders>
            <w:vAlign w:val="top"/>
          </w:tcPr>
          <w:p w14:paraId="35ABA938">
            <w:pPr>
              <w:pStyle w:val="6"/>
              <w:spacing w:line="314" w:lineRule="auto"/>
            </w:pPr>
          </w:p>
          <w:p w14:paraId="715E5433">
            <w:pPr>
              <w:spacing w:before="56" w:line="228" w:lineRule="auto"/>
              <w:ind w:left="671"/>
              <w:rPr>
                <w:rFonts w:ascii="黑体" w:hAnsi="黑体" w:eastAsia="黑体" w:cs="黑体"/>
                <w:sz w:val="17"/>
                <w:szCs w:val="17"/>
              </w:rPr>
            </w:pPr>
            <w:r>
              <w:rPr>
                <w:rFonts w:ascii="黑体" w:hAnsi="黑体" w:eastAsia="黑体" w:cs="黑体"/>
                <w:b/>
                <w:bCs/>
                <w:spacing w:val="5"/>
                <w:sz w:val="17"/>
                <w:szCs w:val="17"/>
              </w:rPr>
              <w:t>公开依据</w:t>
            </w:r>
          </w:p>
        </w:tc>
        <w:tc>
          <w:tcPr>
            <w:tcW w:w="1384" w:type="dxa"/>
            <w:vMerge w:val="restart"/>
            <w:tcBorders>
              <w:bottom w:val="nil"/>
            </w:tcBorders>
            <w:vAlign w:val="top"/>
          </w:tcPr>
          <w:p w14:paraId="7FEBAC17">
            <w:pPr>
              <w:pStyle w:val="6"/>
              <w:spacing w:line="315" w:lineRule="auto"/>
            </w:pPr>
          </w:p>
          <w:p w14:paraId="0C6412FE">
            <w:pPr>
              <w:spacing w:before="55" w:line="230" w:lineRule="auto"/>
              <w:ind w:left="333"/>
              <w:rPr>
                <w:rFonts w:ascii="黑体" w:hAnsi="黑体" w:eastAsia="黑体" w:cs="黑体"/>
                <w:sz w:val="17"/>
                <w:szCs w:val="17"/>
              </w:rPr>
            </w:pPr>
            <w:r>
              <w:rPr>
                <w:rFonts w:ascii="黑体" w:hAnsi="黑体" w:eastAsia="黑体" w:cs="黑体"/>
                <w:b/>
                <w:bCs/>
                <w:spacing w:val="5"/>
                <w:sz w:val="17"/>
                <w:szCs w:val="17"/>
              </w:rPr>
              <w:t>公开时限</w:t>
            </w:r>
          </w:p>
        </w:tc>
        <w:tc>
          <w:tcPr>
            <w:tcW w:w="1165" w:type="dxa"/>
            <w:vMerge w:val="restart"/>
            <w:tcBorders>
              <w:bottom w:val="nil"/>
            </w:tcBorders>
            <w:vAlign w:val="top"/>
          </w:tcPr>
          <w:p w14:paraId="22840B5C">
            <w:pPr>
              <w:pStyle w:val="6"/>
              <w:spacing w:line="315" w:lineRule="auto"/>
            </w:pPr>
          </w:p>
          <w:p w14:paraId="132805A6">
            <w:pPr>
              <w:spacing w:before="55" w:line="230" w:lineRule="auto"/>
              <w:ind w:left="225"/>
              <w:rPr>
                <w:rFonts w:ascii="黑体" w:hAnsi="黑体" w:eastAsia="黑体" w:cs="黑体"/>
                <w:sz w:val="17"/>
                <w:szCs w:val="17"/>
              </w:rPr>
            </w:pPr>
            <w:r>
              <w:rPr>
                <w:rFonts w:ascii="黑体" w:hAnsi="黑体" w:eastAsia="黑体" w:cs="黑体"/>
                <w:b/>
                <w:bCs/>
                <w:spacing w:val="5"/>
                <w:sz w:val="17"/>
                <w:szCs w:val="17"/>
              </w:rPr>
              <w:t>公开主体</w:t>
            </w:r>
          </w:p>
        </w:tc>
        <w:tc>
          <w:tcPr>
            <w:tcW w:w="3057" w:type="dxa"/>
            <w:vMerge w:val="restart"/>
            <w:tcBorders>
              <w:bottom w:val="nil"/>
            </w:tcBorders>
            <w:vAlign w:val="top"/>
          </w:tcPr>
          <w:p w14:paraId="2E51BCEE">
            <w:pPr>
              <w:pStyle w:val="6"/>
              <w:spacing w:line="314" w:lineRule="auto"/>
            </w:pPr>
          </w:p>
          <w:p w14:paraId="24063BCB">
            <w:pPr>
              <w:spacing w:before="56" w:line="228" w:lineRule="auto"/>
              <w:ind w:left="899"/>
              <w:rPr>
                <w:rFonts w:ascii="黑体" w:hAnsi="黑体" w:eastAsia="黑体" w:cs="黑体"/>
                <w:sz w:val="17"/>
                <w:szCs w:val="17"/>
              </w:rPr>
            </w:pPr>
            <w:r>
              <w:rPr>
                <w:rFonts w:ascii="黑体" w:hAnsi="黑体" w:eastAsia="黑体" w:cs="黑体"/>
                <w:b/>
                <w:bCs/>
                <w:spacing w:val="7"/>
                <w:sz w:val="17"/>
                <w:szCs w:val="17"/>
              </w:rPr>
              <w:t>公开渠道和载体</w:t>
            </w:r>
          </w:p>
        </w:tc>
        <w:tc>
          <w:tcPr>
            <w:tcW w:w="1067" w:type="dxa"/>
            <w:gridSpan w:val="2"/>
            <w:vAlign w:val="top"/>
          </w:tcPr>
          <w:p w14:paraId="605AAFD6">
            <w:pPr>
              <w:spacing w:before="99" w:line="228" w:lineRule="auto"/>
              <w:ind w:left="179"/>
              <w:rPr>
                <w:rFonts w:ascii="黑体" w:hAnsi="黑体" w:eastAsia="黑体" w:cs="黑体"/>
                <w:sz w:val="17"/>
                <w:szCs w:val="17"/>
              </w:rPr>
            </w:pPr>
            <w:r>
              <w:rPr>
                <w:rFonts w:ascii="黑体" w:hAnsi="黑体" w:eastAsia="黑体" w:cs="黑体"/>
                <w:b/>
                <w:bCs/>
                <w:spacing w:val="5"/>
                <w:sz w:val="17"/>
                <w:szCs w:val="17"/>
              </w:rPr>
              <w:t>公开对象</w:t>
            </w:r>
          </w:p>
        </w:tc>
        <w:tc>
          <w:tcPr>
            <w:tcW w:w="920" w:type="dxa"/>
            <w:gridSpan w:val="2"/>
            <w:vAlign w:val="top"/>
          </w:tcPr>
          <w:p w14:paraId="0D2BC337">
            <w:pPr>
              <w:spacing w:before="99" w:line="227" w:lineRule="auto"/>
              <w:ind w:left="109"/>
              <w:rPr>
                <w:rFonts w:ascii="黑体" w:hAnsi="黑体" w:eastAsia="黑体" w:cs="黑体"/>
                <w:sz w:val="17"/>
                <w:szCs w:val="17"/>
              </w:rPr>
            </w:pPr>
            <w:r>
              <w:rPr>
                <w:rFonts w:ascii="黑体" w:hAnsi="黑体" w:eastAsia="黑体" w:cs="黑体"/>
                <w:b/>
                <w:bCs/>
                <w:spacing w:val="5"/>
                <w:sz w:val="17"/>
                <w:szCs w:val="17"/>
              </w:rPr>
              <w:t>公开方式</w:t>
            </w:r>
          </w:p>
        </w:tc>
        <w:tc>
          <w:tcPr>
            <w:tcW w:w="1100" w:type="dxa"/>
            <w:gridSpan w:val="2"/>
            <w:vAlign w:val="top"/>
          </w:tcPr>
          <w:p w14:paraId="45672655">
            <w:pPr>
              <w:spacing w:before="99" w:line="227" w:lineRule="auto"/>
              <w:ind w:left="194"/>
              <w:rPr>
                <w:rFonts w:ascii="黑体" w:hAnsi="黑体" w:eastAsia="黑体" w:cs="黑体"/>
                <w:sz w:val="17"/>
                <w:szCs w:val="17"/>
              </w:rPr>
            </w:pPr>
            <w:r>
              <w:rPr>
                <w:rFonts w:ascii="黑体" w:hAnsi="黑体" w:eastAsia="黑体" w:cs="黑体"/>
                <w:b/>
                <w:bCs/>
                <w:spacing w:val="5"/>
                <w:sz w:val="17"/>
                <w:szCs w:val="17"/>
              </w:rPr>
              <w:t>公开层级</w:t>
            </w:r>
          </w:p>
        </w:tc>
      </w:tr>
      <w:tr w14:paraId="46E17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8" w:hRule="atLeast"/>
        </w:trPr>
        <w:tc>
          <w:tcPr>
            <w:tcW w:w="1357" w:type="dxa"/>
            <w:vAlign w:val="top"/>
          </w:tcPr>
          <w:p w14:paraId="57DFB422">
            <w:pPr>
              <w:spacing w:before="182" w:line="227" w:lineRule="auto"/>
              <w:ind w:left="321"/>
              <w:rPr>
                <w:rFonts w:ascii="黑体" w:hAnsi="黑体" w:eastAsia="黑体" w:cs="黑体"/>
                <w:sz w:val="17"/>
                <w:szCs w:val="17"/>
              </w:rPr>
            </w:pPr>
            <w:r>
              <w:rPr>
                <w:rFonts w:ascii="黑体" w:hAnsi="黑体" w:eastAsia="黑体" w:cs="黑体"/>
                <w:b/>
                <w:bCs/>
                <w:spacing w:val="5"/>
                <w:sz w:val="17"/>
                <w:szCs w:val="17"/>
              </w:rPr>
              <w:t>一级事项</w:t>
            </w:r>
          </w:p>
        </w:tc>
        <w:tc>
          <w:tcPr>
            <w:tcW w:w="1420" w:type="dxa"/>
            <w:gridSpan w:val="2"/>
            <w:vAlign w:val="top"/>
          </w:tcPr>
          <w:p w14:paraId="6A1D599F">
            <w:pPr>
              <w:spacing w:before="182" w:line="227" w:lineRule="auto"/>
              <w:ind w:left="349"/>
              <w:rPr>
                <w:rFonts w:ascii="黑体" w:hAnsi="黑体" w:eastAsia="黑体" w:cs="黑体"/>
                <w:sz w:val="17"/>
                <w:szCs w:val="17"/>
              </w:rPr>
            </w:pPr>
            <w:r>
              <w:rPr>
                <w:rFonts w:ascii="黑体" w:hAnsi="黑体" w:eastAsia="黑体" w:cs="黑体"/>
                <w:b/>
                <w:bCs/>
                <w:spacing w:val="5"/>
                <w:sz w:val="17"/>
                <w:szCs w:val="17"/>
              </w:rPr>
              <w:t>二级事项</w:t>
            </w:r>
          </w:p>
        </w:tc>
        <w:tc>
          <w:tcPr>
            <w:tcW w:w="2098" w:type="dxa"/>
            <w:vMerge w:val="continue"/>
            <w:tcBorders>
              <w:top w:val="nil"/>
            </w:tcBorders>
            <w:vAlign w:val="top"/>
          </w:tcPr>
          <w:p w14:paraId="2DAA3C5F">
            <w:pPr>
              <w:pStyle w:val="6"/>
            </w:pPr>
          </w:p>
        </w:tc>
        <w:tc>
          <w:tcPr>
            <w:tcW w:w="2062" w:type="dxa"/>
            <w:vMerge w:val="continue"/>
            <w:tcBorders>
              <w:top w:val="nil"/>
            </w:tcBorders>
            <w:vAlign w:val="top"/>
          </w:tcPr>
          <w:p w14:paraId="3E0785E1">
            <w:pPr>
              <w:pStyle w:val="6"/>
            </w:pPr>
          </w:p>
        </w:tc>
        <w:tc>
          <w:tcPr>
            <w:tcW w:w="1384" w:type="dxa"/>
            <w:vMerge w:val="continue"/>
            <w:tcBorders>
              <w:top w:val="nil"/>
            </w:tcBorders>
            <w:vAlign w:val="top"/>
          </w:tcPr>
          <w:p w14:paraId="1919A773">
            <w:pPr>
              <w:pStyle w:val="6"/>
            </w:pPr>
          </w:p>
        </w:tc>
        <w:tc>
          <w:tcPr>
            <w:tcW w:w="1165" w:type="dxa"/>
            <w:vMerge w:val="continue"/>
            <w:tcBorders>
              <w:top w:val="nil"/>
            </w:tcBorders>
            <w:vAlign w:val="top"/>
          </w:tcPr>
          <w:p w14:paraId="62A2D1F1">
            <w:pPr>
              <w:pStyle w:val="6"/>
            </w:pPr>
          </w:p>
        </w:tc>
        <w:tc>
          <w:tcPr>
            <w:tcW w:w="3057" w:type="dxa"/>
            <w:vMerge w:val="continue"/>
            <w:tcBorders>
              <w:top w:val="nil"/>
            </w:tcBorders>
            <w:vAlign w:val="top"/>
          </w:tcPr>
          <w:p w14:paraId="13DED356">
            <w:pPr>
              <w:pStyle w:val="6"/>
            </w:pPr>
          </w:p>
        </w:tc>
        <w:tc>
          <w:tcPr>
            <w:tcW w:w="607" w:type="dxa"/>
            <w:vAlign w:val="top"/>
          </w:tcPr>
          <w:p w14:paraId="46C41D65">
            <w:pPr>
              <w:spacing w:before="72" w:line="242" w:lineRule="auto"/>
              <w:ind w:left="222" w:right="111" w:hanging="91"/>
              <w:rPr>
                <w:rFonts w:ascii="黑体" w:hAnsi="黑体" w:eastAsia="黑体" w:cs="黑体"/>
                <w:sz w:val="17"/>
                <w:szCs w:val="17"/>
              </w:rPr>
            </w:pPr>
            <w:r>
              <w:rPr>
                <w:rFonts w:ascii="黑体" w:hAnsi="黑体" w:eastAsia="黑体" w:cs="黑体"/>
                <w:b/>
                <w:bCs/>
                <w:spacing w:val="2"/>
                <w:sz w:val="17"/>
                <w:szCs w:val="17"/>
              </w:rPr>
              <w:t>全社</w:t>
            </w:r>
            <w:r>
              <w:rPr>
                <w:rFonts w:ascii="黑体" w:hAnsi="黑体" w:eastAsia="黑体" w:cs="黑体"/>
                <w:b/>
                <w:bCs/>
                <w:spacing w:val="-2"/>
                <w:sz w:val="17"/>
                <w:szCs w:val="17"/>
              </w:rPr>
              <w:t>会</w:t>
            </w:r>
          </w:p>
        </w:tc>
        <w:tc>
          <w:tcPr>
            <w:tcW w:w="460" w:type="dxa"/>
            <w:vAlign w:val="top"/>
          </w:tcPr>
          <w:p w14:paraId="3FCDE478">
            <w:pPr>
              <w:spacing w:before="72" w:line="228" w:lineRule="auto"/>
              <w:ind w:left="58"/>
              <w:rPr>
                <w:rFonts w:ascii="黑体" w:hAnsi="黑体" w:eastAsia="黑体" w:cs="黑体"/>
                <w:sz w:val="17"/>
                <w:szCs w:val="17"/>
              </w:rPr>
            </w:pPr>
            <w:r>
              <w:rPr>
                <w:rFonts w:ascii="黑体" w:hAnsi="黑体" w:eastAsia="黑体" w:cs="黑体"/>
                <w:b/>
                <w:bCs/>
                <w:spacing w:val="3"/>
                <w:sz w:val="17"/>
                <w:szCs w:val="17"/>
              </w:rPr>
              <w:t>特定</w:t>
            </w:r>
          </w:p>
          <w:p w14:paraId="037F5296">
            <w:pPr>
              <w:spacing w:before="13" w:line="227" w:lineRule="auto"/>
              <w:ind w:left="57"/>
              <w:rPr>
                <w:rFonts w:ascii="黑体" w:hAnsi="黑体" w:eastAsia="黑体" w:cs="黑体"/>
                <w:sz w:val="17"/>
                <w:szCs w:val="17"/>
              </w:rPr>
            </w:pPr>
            <w:r>
              <w:rPr>
                <w:rFonts w:ascii="黑体" w:hAnsi="黑体" w:eastAsia="黑体" w:cs="黑体"/>
                <w:b/>
                <w:bCs/>
                <w:spacing w:val="3"/>
                <w:sz w:val="17"/>
                <w:szCs w:val="17"/>
              </w:rPr>
              <w:t>群体</w:t>
            </w:r>
          </w:p>
        </w:tc>
        <w:tc>
          <w:tcPr>
            <w:tcW w:w="448" w:type="dxa"/>
            <w:vAlign w:val="top"/>
          </w:tcPr>
          <w:p w14:paraId="586EB129">
            <w:pPr>
              <w:spacing w:before="182" w:line="228" w:lineRule="auto"/>
              <w:ind w:left="57"/>
              <w:rPr>
                <w:rFonts w:ascii="黑体" w:hAnsi="黑体" w:eastAsia="黑体" w:cs="黑体"/>
                <w:sz w:val="17"/>
                <w:szCs w:val="17"/>
              </w:rPr>
            </w:pPr>
            <w:r>
              <w:rPr>
                <w:rFonts w:ascii="黑体" w:hAnsi="黑体" w:eastAsia="黑体" w:cs="黑体"/>
                <w:b/>
                <w:bCs/>
                <w:spacing w:val="1"/>
                <w:sz w:val="17"/>
                <w:szCs w:val="17"/>
              </w:rPr>
              <w:t>主动</w:t>
            </w:r>
          </w:p>
        </w:tc>
        <w:tc>
          <w:tcPr>
            <w:tcW w:w="472" w:type="dxa"/>
            <w:vAlign w:val="top"/>
          </w:tcPr>
          <w:p w14:paraId="4CCCDBDD">
            <w:pPr>
              <w:spacing w:before="72" w:line="242" w:lineRule="auto"/>
              <w:ind w:left="159" w:right="39" w:hanging="92"/>
              <w:rPr>
                <w:rFonts w:ascii="黑体" w:hAnsi="黑体" w:eastAsia="黑体" w:cs="黑体"/>
                <w:sz w:val="17"/>
                <w:szCs w:val="17"/>
              </w:rPr>
            </w:pPr>
            <w:r>
              <w:rPr>
                <w:rFonts w:ascii="黑体" w:hAnsi="黑体" w:eastAsia="黑体" w:cs="黑体"/>
                <w:b/>
                <w:bCs/>
                <w:spacing w:val="3"/>
                <w:sz w:val="17"/>
                <w:szCs w:val="17"/>
              </w:rPr>
              <w:t>依申</w:t>
            </w:r>
            <w:r>
              <w:rPr>
                <w:rFonts w:ascii="黑体" w:hAnsi="黑体" w:eastAsia="黑体" w:cs="黑体"/>
                <w:b/>
                <w:bCs/>
                <w:spacing w:val="-2"/>
                <w:sz w:val="17"/>
                <w:szCs w:val="17"/>
              </w:rPr>
              <w:t>请</w:t>
            </w:r>
          </w:p>
        </w:tc>
        <w:tc>
          <w:tcPr>
            <w:tcW w:w="436" w:type="dxa"/>
            <w:textDirection w:val="tbRlV"/>
            <w:vAlign w:val="top"/>
          </w:tcPr>
          <w:p w14:paraId="3E3EE965">
            <w:pPr>
              <w:spacing w:before="112" w:line="210" w:lineRule="auto"/>
              <w:ind w:left="72"/>
              <w:rPr>
                <w:rFonts w:ascii="黑体" w:hAnsi="黑体" w:eastAsia="黑体" w:cs="黑体"/>
                <w:sz w:val="17"/>
                <w:szCs w:val="17"/>
              </w:rPr>
            </w:pPr>
            <w:r>
              <w:rPr>
                <w:rFonts w:ascii="黑体" w:hAnsi="黑体" w:eastAsia="黑体" w:cs="黑体"/>
                <w:b/>
                <w:bCs/>
                <w:spacing w:val="6"/>
                <w:sz w:val="17"/>
                <w:szCs w:val="17"/>
              </w:rPr>
              <w:t>区</w:t>
            </w:r>
            <w:r>
              <w:rPr>
                <w:rFonts w:ascii="黑体" w:hAnsi="黑体" w:eastAsia="黑体" w:cs="黑体"/>
                <w:spacing w:val="-41"/>
                <w:sz w:val="17"/>
                <w:szCs w:val="17"/>
              </w:rPr>
              <w:t xml:space="preserve"> </w:t>
            </w:r>
            <w:r>
              <w:rPr>
                <w:rFonts w:ascii="黑体" w:hAnsi="黑体" w:eastAsia="黑体" w:cs="黑体"/>
                <w:b/>
                <w:bCs/>
                <w:spacing w:val="6"/>
                <w:sz w:val="17"/>
                <w:szCs w:val="17"/>
              </w:rPr>
              <w:t>级</w:t>
            </w:r>
          </w:p>
        </w:tc>
        <w:tc>
          <w:tcPr>
            <w:tcW w:w="664" w:type="dxa"/>
            <w:vAlign w:val="top"/>
          </w:tcPr>
          <w:p w14:paraId="02DB5319">
            <w:pPr>
              <w:spacing w:before="182" w:line="228" w:lineRule="auto"/>
              <w:ind w:left="159"/>
              <w:rPr>
                <w:rFonts w:ascii="黑体" w:hAnsi="黑体" w:eastAsia="黑体" w:cs="黑体"/>
                <w:sz w:val="17"/>
                <w:szCs w:val="17"/>
              </w:rPr>
            </w:pPr>
            <w:r>
              <w:rPr>
                <w:rFonts w:ascii="黑体" w:hAnsi="黑体" w:eastAsia="黑体" w:cs="黑体"/>
                <w:b/>
                <w:bCs/>
                <w:spacing w:val="3"/>
                <w:sz w:val="17"/>
                <w:szCs w:val="17"/>
              </w:rPr>
              <w:t>镇街</w:t>
            </w:r>
          </w:p>
        </w:tc>
      </w:tr>
      <w:tr w14:paraId="5894F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95" w:hRule="atLeast"/>
        </w:trPr>
        <w:tc>
          <w:tcPr>
            <w:tcW w:w="1357" w:type="dxa"/>
            <w:vAlign w:val="top"/>
          </w:tcPr>
          <w:p w14:paraId="612753A5">
            <w:pPr>
              <w:pStyle w:val="6"/>
            </w:pPr>
          </w:p>
        </w:tc>
        <w:tc>
          <w:tcPr>
            <w:tcW w:w="317" w:type="dxa"/>
            <w:vAlign w:val="top"/>
          </w:tcPr>
          <w:p w14:paraId="77ABDAFD">
            <w:pPr>
              <w:pStyle w:val="6"/>
              <w:spacing w:line="241" w:lineRule="auto"/>
            </w:pPr>
          </w:p>
          <w:p w14:paraId="3D7EBE26">
            <w:pPr>
              <w:pStyle w:val="6"/>
              <w:spacing w:line="241" w:lineRule="auto"/>
            </w:pPr>
          </w:p>
          <w:p w14:paraId="759B20CE">
            <w:pPr>
              <w:pStyle w:val="6"/>
              <w:spacing w:line="241" w:lineRule="auto"/>
            </w:pPr>
          </w:p>
          <w:p w14:paraId="2AE9A945">
            <w:pPr>
              <w:pStyle w:val="6"/>
              <w:spacing w:line="241" w:lineRule="auto"/>
            </w:pPr>
          </w:p>
          <w:p w14:paraId="33808510">
            <w:pPr>
              <w:pStyle w:val="6"/>
              <w:spacing w:line="242" w:lineRule="auto"/>
            </w:pPr>
          </w:p>
          <w:p w14:paraId="3592B53C">
            <w:pPr>
              <w:spacing w:before="55" w:line="227" w:lineRule="exact"/>
              <w:ind w:left="191"/>
              <w:rPr>
                <w:rFonts w:ascii="新宋体" w:hAnsi="新宋体" w:eastAsia="新宋体" w:cs="新宋体"/>
                <w:sz w:val="17"/>
                <w:szCs w:val="17"/>
              </w:rPr>
            </w:pPr>
            <w:r>
              <w:rPr>
                <w:rFonts w:ascii="新宋体" w:hAnsi="新宋体" w:eastAsia="新宋体" w:cs="新宋体"/>
                <w:b/>
                <w:bCs/>
                <w:spacing w:val="-2"/>
                <w:position w:val="1"/>
                <w:sz w:val="17"/>
                <w:szCs w:val="17"/>
              </w:rPr>
              <w:t>6</w:t>
            </w:r>
          </w:p>
        </w:tc>
        <w:tc>
          <w:tcPr>
            <w:tcW w:w="1103" w:type="dxa"/>
            <w:vAlign w:val="top"/>
          </w:tcPr>
          <w:p w14:paraId="0A8FA52D">
            <w:pPr>
              <w:pStyle w:val="6"/>
              <w:spacing w:line="274" w:lineRule="auto"/>
            </w:pPr>
          </w:p>
          <w:p w14:paraId="6E5E9B9A">
            <w:pPr>
              <w:pStyle w:val="6"/>
              <w:spacing w:line="274" w:lineRule="auto"/>
            </w:pPr>
          </w:p>
          <w:p w14:paraId="13B778E0">
            <w:pPr>
              <w:pStyle w:val="6"/>
              <w:spacing w:line="274" w:lineRule="auto"/>
            </w:pPr>
          </w:p>
          <w:p w14:paraId="2047859F">
            <w:pPr>
              <w:pStyle w:val="6"/>
              <w:spacing w:line="275" w:lineRule="auto"/>
            </w:pPr>
          </w:p>
          <w:p w14:paraId="7A74E409">
            <w:pPr>
              <w:spacing w:before="56" w:line="246" w:lineRule="auto"/>
              <w:ind w:left="40" w:right="156"/>
              <w:rPr>
                <w:rFonts w:ascii="新宋体" w:hAnsi="新宋体" w:eastAsia="新宋体" w:cs="新宋体"/>
                <w:sz w:val="17"/>
                <w:szCs w:val="17"/>
              </w:rPr>
            </w:pPr>
            <w:r>
              <w:rPr>
                <w:rFonts w:ascii="新宋体" w:hAnsi="新宋体" w:eastAsia="新宋体" w:cs="新宋体"/>
                <w:b/>
                <w:bCs/>
                <w:spacing w:val="6"/>
                <w:sz w:val="17"/>
                <w:szCs w:val="17"/>
              </w:rPr>
              <w:t>建议提案办</w:t>
            </w:r>
            <w:r>
              <w:rPr>
                <w:rFonts w:ascii="新宋体" w:hAnsi="新宋体" w:eastAsia="新宋体" w:cs="新宋体"/>
                <w:b/>
                <w:bCs/>
                <w:spacing w:val="-2"/>
                <w:sz w:val="17"/>
                <w:szCs w:val="17"/>
              </w:rPr>
              <w:t>理</w:t>
            </w:r>
          </w:p>
        </w:tc>
        <w:tc>
          <w:tcPr>
            <w:tcW w:w="2098" w:type="dxa"/>
            <w:vAlign w:val="top"/>
          </w:tcPr>
          <w:p w14:paraId="5F7DA7AE">
            <w:pPr>
              <w:pStyle w:val="6"/>
              <w:spacing w:line="246" w:lineRule="auto"/>
            </w:pPr>
          </w:p>
          <w:p w14:paraId="5B3CC1B0">
            <w:pPr>
              <w:pStyle w:val="6"/>
              <w:spacing w:line="246" w:lineRule="auto"/>
            </w:pPr>
          </w:p>
          <w:p w14:paraId="78FBE0A3">
            <w:pPr>
              <w:pStyle w:val="6"/>
              <w:spacing w:line="246" w:lineRule="auto"/>
            </w:pPr>
          </w:p>
          <w:p w14:paraId="1E3D0D22">
            <w:pPr>
              <w:pStyle w:val="6"/>
              <w:spacing w:line="247" w:lineRule="auto"/>
            </w:pPr>
          </w:p>
          <w:p w14:paraId="68C013B0">
            <w:pPr>
              <w:spacing w:before="56" w:line="242" w:lineRule="auto"/>
              <w:ind w:left="42" w:right="239" w:firstLine="10"/>
              <w:rPr>
                <w:rFonts w:ascii="新宋体" w:hAnsi="新宋体" w:eastAsia="新宋体" w:cs="新宋体"/>
                <w:sz w:val="17"/>
                <w:szCs w:val="17"/>
              </w:rPr>
            </w:pPr>
            <w:r>
              <w:rPr>
                <w:rFonts w:ascii="新宋体" w:hAnsi="新宋体" w:eastAsia="新宋体" w:cs="新宋体"/>
                <w:b/>
                <w:bCs/>
                <w:spacing w:val="6"/>
                <w:sz w:val="17"/>
                <w:szCs w:val="17"/>
              </w:rPr>
              <w:t>1.办理制度与推进情况</w:t>
            </w:r>
            <w:r>
              <w:rPr>
                <w:rFonts w:ascii="新宋体" w:hAnsi="新宋体" w:eastAsia="新宋体" w:cs="新宋体"/>
                <w:b/>
                <w:bCs/>
                <w:spacing w:val="7"/>
                <w:sz w:val="17"/>
                <w:szCs w:val="17"/>
              </w:rPr>
              <w:t>2.人大代表建议办理</w:t>
            </w:r>
          </w:p>
          <w:p w14:paraId="1D219ADB">
            <w:pPr>
              <w:spacing w:line="225" w:lineRule="auto"/>
              <w:ind w:left="43"/>
              <w:rPr>
                <w:rFonts w:ascii="新宋体" w:hAnsi="新宋体" w:eastAsia="新宋体" w:cs="新宋体"/>
                <w:sz w:val="17"/>
                <w:szCs w:val="17"/>
              </w:rPr>
            </w:pPr>
            <w:r>
              <w:rPr>
                <w:rFonts w:ascii="新宋体" w:hAnsi="新宋体" w:eastAsia="新宋体" w:cs="新宋体"/>
                <w:b/>
                <w:bCs/>
                <w:spacing w:val="7"/>
                <w:sz w:val="17"/>
                <w:szCs w:val="17"/>
              </w:rPr>
              <w:t>3.政协委员提案办理</w:t>
            </w:r>
          </w:p>
        </w:tc>
        <w:tc>
          <w:tcPr>
            <w:tcW w:w="2062" w:type="dxa"/>
            <w:vAlign w:val="top"/>
          </w:tcPr>
          <w:p w14:paraId="717CA8A0">
            <w:pPr>
              <w:pStyle w:val="6"/>
              <w:spacing w:line="428" w:lineRule="auto"/>
            </w:pPr>
          </w:p>
          <w:p w14:paraId="4CEECB4F">
            <w:pPr>
              <w:spacing w:before="55" w:line="243" w:lineRule="auto"/>
              <w:ind w:left="41" w:right="96" w:firstLine="4"/>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5"/>
                <w:sz w:val="17"/>
                <w:szCs w:val="17"/>
              </w:rPr>
              <w:t>令第711号）、《国务院</w:t>
            </w:r>
            <w:r>
              <w:rPr>
                <w:rFonts w:ascii="新宋体" w:hAnsi="新宋体" w:eastAsia="新宋体" w:cs="新宋体"/>
                <w:b/>
                <w:bCs/>
                <w:spacing w:val="8"/>
                <w:sz w:val="17"/>
                <w:szCs w:val="17"/>
              </w:rPr>
              <w:t>办公厅关于做好全国人大代表建议和全国政协委员提案办理结果公开</w:t>
            </w:r>
            <w:r>
              <w:rPr>
                <w:rFonts w:ascii="新宋体" w:hAnsi="新宋体" w:eastAsia="新宋体" w:cs="新宋体"/>
                <w:b/>
                <w:bCs/>
                <w:spacing w:val="6"/>
                <w:sz w:val="17"/>
                <w:szCs w:val="17"/>
              </w:rPr>
              <w:t>工作的通知》（国办发</w:t>
            </w:r>
            <w:r>
              <w:rPr>
                <w:rFonts w:ascii="新宋体" w:hAnsi="新宋体" w:eastAsia="新宋体" w:cs="新宋体"/>
                <w:b/>
                <w:bCs/>
                <w:spacing w:val="5"/>
                <w:sz w:val="17"/>
                <w:szCs w:val="17"/>
              </w:rPr>
              <w:t>〔2014〕46号）</w:t>
            </w:r>
          </w:p>
        </w:tc>
        <w:tc>
          <w:tcPr>
            <w:tcW w:w="1384" w:type="dxa"/>
            <w:vAlign w:val="top"/>
          </w:tcPr>
          <w:p w14:paraId="02553594">
            <w:pPr>
              <w:pStyle w:val="6"/>
              <w:spacing w:line="274" w:lineRule="auto"/>
            </w:pPr>
          </w:p>
          <w:p w14:paraId="345F0834">
            <w:pPr>
              <w:pStyle w:val="6"/>
              <w:spacing w:line="274" w:lineRule="auto"/>
            </w:pPr>
          </w:p>
          <w:p w14:paraId="6836E563">
            <w:pPr>
              <w:pStyle w:val="6"/>
              <w:spacing w:line="274" w:lineRule="auto"/>
            </w:pPr>
          </w:p>
          <w:p w14:paraId="5765138B">
            <w:pPr>
              <w:pStyle w:val="6"/>
              <w:spacing w:line="275" w:lineRule="auto"/>
            </w:pPr>
          </w:p>
          <w:p w14:paraId="16DCC9F7">
            <w:pPr>
              <w:spacing w:before="55" w:line="242" w:lineRule="auto"/>
              <w:ind w:left="45" w:right="68"/>
              <w:rPr>
                <w:rFonts w:ascii="新宋体" w:hAnsi="新宋体" w:eastAsia="新宋体" w:cs="新宋体"/>
                <w:sz w:val="17"/>
                <w:szCs w:val="17"/>
              </w:rPr>
            </w:pPr>
            <w:r>
              <w:rPr>
                <w:rFonts w:ascii="新宋体" w:hAnsi="新宋体" w:eastAsia="新宋体" w:cs="新宋体"/>
                <w:b/>
                <w:bCs/>
                <w:spacing w:val="7"/>
                <w:sz w:val="17"/>
                <w:szCs w:val="17"/>
              </w:rPr>
              <w:t>按照中央有关要</w:t>
            </w:r>
            <w:r>
              <w:rPr>
                <w:rFonts w:ascii="新宋体" w:hAnsi="新宋体" w:eastAsia="新宋体" w:cs="新宋体"/>
                <w:b/>
                <w:bCs/>
                <w:spacing w:val="4"/>
                <w:sz w:val="17"/>
                <w:szCs w:val="17"/>
              </w:rPr>
              <w:t>求公开</w:t>
            </w:r>
          </w:p>
        </w:tc>
        <w:tc>
          <w:tcPr>
            <w:tcW w:w="1165" w:type="dxa"/>
            <w:vAlign w:val="top"/>
          </w:tcPr>
          <w:p w14:paraId="25C84C0D">
            <w:pPr>
              <w:pStyle w:val="6"/>
              <w:spacing w:line="274" w:lineRule="auto"/>
            </w:pPr>
          </w:p>
          <w:p w14:paraId="4A899233">
            <w:pPr>
              <w:pStyle w:val="6"/>
              <w:spacing w:line="274" w:lineRule="auto"/>
            </w:pPr>
          </w:p>
          <w:p w14:paraId="7F184BA5">
            <w:pPr>
              <w:pStyle w:val="6"/>
              <w:spacing w:line="274" w:lineRule="auto"/>
            </w:pPr>
          </w:p>
          <w:p w14:paraId="5DD2C333">
            <w:pPr>
              <w:pStyle w:val="6"/>
              <w:spacing w:line="275" w:lineRule="auto"/>
            </w:pPr>
          </w:p>
          <w:p w14:paraId="65B4B404">
            <w:pPr>
              <w:spacing w:before="55" w:line="242"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37AEA56E">
            <w:pPr>
              <w:pStyle w:val="6"/>
              <w:spacing w:line="241" w:lineRule="auto"/>
            </w:pPr>
          </w:p>
          <w:p w14:paraId="10446C6D">
            <w:pPr>
              <w:pStyle w:val="6"/>
              <w:spacing w:line="241" w:lineRule="auto"/>
            </w:pPr>
          </w:p>
          <w:p w14:paraId="45B3A4DC">
            <w:pPr>
              <w:pStyle w:val="6"/>
              <w:spacing w:line="241" w:lineRule="auto"/>
            </w:pPr>
          </w:p>
          <w:p w14:paraId="1C3E3912">
            <w:pPr>
              <w:pStyle w:val="6"/>
              <w:spacing w:line="241" w:lineRule="auto"/>
            </w:pPr>
          </w:p>
          <w:p w14:paraId="2E3BCC39">
            <w:pPr>
              <w:pStyle w:val="6"/>
              <w:spacing w:line="242" w:lineRule="auto"/>
            </w:pPr>
          </w:p>
          <w:p w14:paraId="76FA07DD">
            <w:pPr>
              <w:spacing w:before="55"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53C98E53">
            <w:pPr>
              <w:pStyle w:val="6"/>
              <w:spacing w:line="241" w:lineRule="auto"/>
            </w:pPr>
          </w:p>
          <w:p w14:paraId="3D88654A">
            <w:pPr>
              <w:pStyle w:val="6"/>
              <w:spacing w:line="241" w:lineRule="auto"/>
            </w:pPr>
          </w:p>
          <w:p w14:paraId="5113EAC4">
            <w:pPr>
              <w:pStyle w:val="6"/>
              <w:spacing w:line="241" w:lineRule="auto"/>
            </w:pPr>
          </w:p>
          <w:p w14:paraId="1282DAB5">
            <w:pPr>
              <w:pStyle w:val="6"/>
              <w:spacing w:line="241" w:lineRule="auto"/>
            </w:pPr>
          </w:p>
          <w:p w14:paraId="488DD686">
            <w:pPr>
              <w:pStyle w:val="6"/>
              <w:spacing w:line="242" w:lineRule="auto"/>
            </w:pPr>
          </w:p>
          <w:p w14:paraId="21B738C4">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221419E6">
            <w:pPr>
              <w:pStyle w:val="6"/>
            </w:pPr>
          </w:p>
        </w:tc>
        <w:tc>
          <w:tcPr>
            <w:tcW w:w="448" w:type="dxa"/>
            <w:vAlign w:val="top"/>
          </w:tcPr>
          <w:p w14:paraId="66E1C8E9">
            <w:pPr>
              <w:pStyle w:val="6"/>
              <w:spacing w:line="241" w:lineRule="auto"/>
            </w:pPr>
          </w:p>
          <w:p w14:paraId="263FADF9">
            <w:pPr>
              <w:pStyle w:val="6"/>
              <w:spacing w:line="241" w:lineRule="auto"/>
            </w:pPr>
          </w:p>
          <w:p w14:paraId="5A3EE8E8">
            <w:pPr>
              <w:pStyle w:val="6"/>
              <w:spacing w:line="241" w:lineRule="auto"/>
            </w:pPr>
          </w:p>
          <w:p w14:paraId="4420B704">
            <w:pPr>
              <w:pStyle w:val="6"/>
              <w:spacing w:line="241" w:lineRule="auto"/>
            </w:pPr>
          </w:p>
          <w:p w14:paraId="53DB7FE0">
            <w:pPr>
              <w:pStyle w:val="6"/>
              <w:spacing w:line="242" w:lineRule="auto"/>
            </w:pPr>
          </w:p>
          <w:p w14:paraId="009CC4E3">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68F0CAD5">
            <w:pPr>
              <w:pStyle w:val="6"/>
            </w:pPr>
          </w:p>
        </w:tc>
        <w:tc>
          <w:tcPr>
            <w:tcW w:w="436" w:type="dxa"/>
            <w:vAlign w:val="top"/>
          </w:tcPr>
          <w:p w14:paraId="56AEA587">
            <w:pPr>
              <w:pStyle w:val="6"/>
              <w:spacing w:line="241" w:lineRule="auto"/>
            </w:pPr>
          </w:p>
          <w:p w14:paraId="661243A9">
            <w:pPr>
              <w:pStyle w:val="6"/>
              <w:spacing w:line="241" w:lineRule="auto"/>
            </w:pPr>
          </w:p>
          <w:p w14:paraId="37656396">
            <w:pPr>
              <w:pStyle w:val="6"/>
              <w:spacing w:line="241" w:lineRule="auto"/>
            </w:pPr>
          </w:p>
          <w:p w14:paraId="3FD30C18">
            <w:pPr>
              <w:pStyle w:val="6"/>
              <w:spacing w:line="241" w:lineRule="auto"/>
            </w:pPr>
          </w:p>
          <w:p w14:paraId="24BF22FA">
            <w:pPr>
              <w:pStyle w:val="6"/>
              <w:spacing w:line="242" w:lineRule="auto"/>
            </w:pPr>
          </w:p>
          <w:p w14:paraId="455427C6">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296FFB74">
            <w:pPr>
              <w:pStyle w:val="6"/>
            </w:pPr>
          </w:p>
        </w:tc>
      </w:tr>
    </w:tbl>
    <w:p w14:paraId="7EF0D330">
      <w:pPr>
        <w:rPr>
          <w:rFonts w:ascii="Arial"/>
          <w:sz w:val="21"/>
        </w:rPr>
      </w:pPr>
    </w:p>
    <w:sectPr>
      <w:footerReference r:id="rId13" w:type="default"/>
      <w:pgSz w:w="16837" w:h="11905"/>
      <w:pgMar w:top="1011" w:right="602" w:bottom="482" w:left="589" w:header="0" w:footer="22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A19603">
    <w:pPr>
      <w:spacing w:line="216" w:lineRule="auto"/>
      <w:ind w:left="7450"/>
      <w:rPr>
        <w:rFonts w:ascii="宋体" w:hAnsi="宋体" w:eastAsia="宋体" w:cs="宋体"/>
        <w:sz w:val="21"/>
        <w:szCs w:val="21"/>
      </w:rPr>
    </w:pPr>
    <w:r>
      <w:rPr>
        <w:rFonts w:ascii="宋体" w:hAnsi="宋体" w:eastAsia="宋体" w:cs="宋体"/>
        <w:spacing w:val="-9"/>
        <w:sz w:val="21"/>
        <w:szCs w:val="21"/>
      </w:rPr>
      <w:t>第</w:t>
    </w:r>
    <w:r>
      <w:rPr>
        <w:rFonts w:ascii="宋体" w:hAnsi="宋体" w:eastAsia="宋体" w:cs="宋体"/>
        <w:spacing w:val="38"/>
        <w:sz w:val="21"/>
        <w:szCs w:val="21"/>
      </w:rPr>
      <w:t xml:space="preserve"> </w:t>
    </w:r>
    <w:r>
      <w:rPr>
        <w:rFonts w:ascii="宋体" w:hAnsi="宋体" w:eastAsia="宋体" w:cs="宋体"/>
        <w:spacing w:val="-9"/>
        <w:sz w:val="21"/>
        <w:szCs w:val="21"/>
      </w:rPr>
      <w:t>1</w:t>
    </w:r>
    <w:r>
      <w:rPr>
        <w:rFonts w:ascii="宋体" w:hAnsi="宋体" w:eastAsia="宋体" w:cs="宋体"/>
        <w:spacing w:val="14"/>
        <w:sz w:val="21"/>
        <w:szCs w:val="21"/>
      </w:rPr>
      <w:t xml:space="preserve"> </w:t>
    </w:r>
    <w:r>
      <w:rPr>
        <w:rFonts w:ascii="宋体" w:hAnsi="宋体" w:eastAsia="宋体" w:cs="宋体"/>
        <w:spacing w:val="-9"/>
        <w:sz w:val="21"/>
        <w:szCs w:val="21"/>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749FB">
    <w:pPr>
      <w:spacing w:line="216" w:lineRule="auto"/>
      <w:ind w:left="7450"/>
      <w:rPr>
        <w:rFonts w:ascii="宋体" w:hAnsi="宋体" w:eastAsia="宋体" w:cs="宋体"/>
        <w:sz w:val="21"/>
        <w:szCs w:val="21"/>
      </w:rPr>
    </w:pPr>
    <w:r>
      <w:rPr>
        <w:rFonts w:ascii="宋体" w:hAnsi="宋体" w:eastAsia="宋体" w:cs="宋体"/>
        <w:spacing w:val="-4"/>
        <w:sz w:val="21"/>
        <w:szCs w:val="21"/>
      </w:rPr>
      <w:t>第</w:t>
    </w:r>
    <w:r>
      <w:rPr>
        <w:rFonts w:ascii="宋体" w:hAnsi="宋体" w:eastAsia="宋体" w:cs="宋体"/>
        <w:spacing w:val="23"/>
        <w:sz w:val="21"/>
        <w:szCs w:val="21"/>
      </w:rPr>
      <w:t xml:space="preserve"> </w:t>
    </w:r>
    <w:r>
      <w:rPr>
        <w:rFonts w:ascii="宋体" w:hAnsi="宋体" w:eastAsia="宋体" w:cs="宋体"/>
        <w:spacing w:val="-4"/>
        <w:sz w:val="21"/>
        <w:szCs w:val="21"/>
      </w:rPr>
      <w:t>2</w:t>
    </w:r>
    <w:r>
      <w:rPr>
        <w:rFonts w:ascii="宋体" w:hAnsi="宋体" w:eastAsia="宋体" w:cs="宋体"/>
        <w:spacing w:val="14"/>
        <w:sz w:val="21"/>
        <w:szCs w:val="21"/>
      </w:rPr>
      <w:t xml:space="preserve"> </w:t>
    </w:r>
    <w:r>
      <w:rPr>
        <w:rFonts w:ascii="宋体" w:hAnsi="宋体" w:eastAsia="宋体" w:cs="宋体"/>
        <w:spacing w:val="-4"/>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5B0277">
    <w:pPr>
      <w:pStyle w:val="2"/>
      <w:spacing w:line="216" w:lineRule="auto"/>
      <w:ind w:left="7450"/>
    </w:pPr>
    <w:r>
      <w:rPr>
        <w:spacing w:val="-5"/>
      </w:rPr>
      <w:t>第</w:t>
    </w:r>
    <w:r>
      <w:rPr>
        <w:spacing w:val="26"/>
      </w:rPr>
      <w:t xml:space="preserve"> </w:t>
    </w:r>
    <w:r>
      <w:rPr>
        <w:spacing w:val="-5"/>
      </w:rPr>
      <w:t>3</w:t>
    </w:r>
    <w:r>
      <w:rPr>
        <w:spacing w:val="14"/>
      </w:rPr>
      <w:t xml:space="preserve"> </w:t>
    </w:r>
    <w:r>
      <w:rPr>
        <w:spacing w:val="-5"/>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B5A0C3">
    <w:pPr>
      <w:pStyle w:val="2"/>
      <w:spacing w:line="216" w:lineRule="auto"/>
      <w:ind w:left="7450"/>
    </w:pPr>
    <w:r>
      <w:rPr>
        <w:spacing w:val="-3"/>
      </w:rPr>
      <w:t>第</w:t>
    </w:r>
    <w:r>
      <w:rPr>
        <w:spacing w:val="20"/>
      </w:rPr>
      <w:t xml:space="preserve"> </w:t>
    </w:r>
    <w:r>
      <w:rPr>
        <w:spacing w:val="-3"/>
      </w:rPr>
      <w:t>4</w:t>
    </w:r>
    <w:r>
      <w:rPr>
        <w:spacing w:val="14"/>
      </w:rPr>
      <w:t xml:space="preserve"> </w:t>
    </w:r>
    <w:r>
      <w:rPr>
        <w:spacing w:val="-3"/>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42E71">
    <w:pPr>
      <w:pStyle w:val="2"/>
      <w:spacing w:line="216" w:lineRule="auto"/>
      <w:ind w:left="7450"/>
    </w:pPr>
    <w:r>
      <w:rPr>
        <w:spacing w:val="-5"/>
      </w:rPr>
      <w:t>第</w:t>
    </w:r>
    <w:r>
      <w:rPr>
        <w:spacing w:val="26"/>
      </w:rPr>
      <w:t xml:space="preserve"> </w:t>
    </w:r>
    <w:r>
      <w:rPr>
        <w:spacing w:val="-5"/>
      </w:rPr>
      <w:t>5</w:t>
    </w:r>
    <w:r>
      <w:rPr>
        <w:spacing w:val="14"/>
      </w:rPr>
      <w:t xml:space="preserve"> </w:t>
    </w:r>
    <w:r>
      <w:rPr>
        <w:spacing w:val="-5"/>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D2D8E3">
    <w:pPr>
      <w:pStyle w:val="2"/>
      <w:spacing w:line="216" w:lineRule="auto"/>
      <w:ind w:left="7450"/>
    </w:pPr>
    <w:r>
      <w:rPr>
        <w:spacing w:val="-4"/>
      </w:rPr>
      <w:t>第</w:t>
    </w:r>
    <w:r>
      <w:rPr>
        <w:spacing w:val="23"/>
      </w:rPr>
      <w:t xml:space="preserve"> </w:t>
    </w:r>
    <w:r>
      <w:rPr>
        <w:spacing w:val="-4"/>
      </w:rPr>
      <w:t>6</w:t>
    </w:r>
    <w:r>
      <w:rPr>
        <w:spacing w:val="14"/>
      </w:rPr>
      <w:t xml:space="preserve"> </w:t>
    </w:r>
    <w:r>
      <w:rPr>
        <w:spacing w:val="-4"/>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81875">
    <w:pPr>
      <w:pStyle w:val="2"/>
      <w:spacing w:line="216" w:lineRule="auto"/>
      <w:ind w:left="7450"/>
    </w:pPr>
    <w:r>
      <w:rPr>
        <w:spacing w:val="-5"/>
      </w:rPr>
      <w:t>第</w:t>
    </w:r>
    <w:r>
      <w:rPr>
        <w:spacing w:val="26"/>
      </w:rPr>
      <w:t xml:space="preserve"> </w:t>
    </w:r>
    <w:r>
      <w:rPr>
        <w:spacing w:val="-5"/>
      </w:rPr>
      <w:t>7</w:t>
    </w:r>
    <w:r>
      <w:rPr>
        <w:spacing w:val="14"/>
      </w:rPr>
      <w:t xml:space="preserve"> </w:t>
    </w:r>
    <w:r>
      <w:rPr>
        <w:spacing w:val="-5"/>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48655">
    <w:pPr>
      <w:pStyle w:val="2"/>
      <w:spacing w:line="216" w:lineRule="auto"/>
      <w:ind w:left="7450"/>
    </w:pPr>
    <w:r>
      <w:rPr>
        <w:spacing w:val="-4"/>
      </w:rPr>
      <w:t>第</w:t>
    </w:r>
    <w:r>
      <w:rPr>
        <w:spacing w:val="23"/>
      </w:rPr>
      <w:t xml:space="preserve"> </w:t>
    </w:r>
    <w:r>
      <w:rPr>
        <w:spacing w:val="-4"/>
      </w:rPr>
      <w:t>8</w:t>
    </w:r>
    <w:r>
      <w:rPr>
        <w:spacing w:val="14"/>
      </w:rPr>
      <w:t xml:space="preserve"> </w:t>
    </w:r>
    <w:r>
      <w:rPr>
        <w:spacing w:val="-4"/>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D694F">
    <w:pPr>
      <w:pStyle w:val="2"/>
      <w:spacing w:line="216" w:lineRule="auto"/>
      <w:ind w:left="7450"/>
    </w:pPr>
    <w:r>
      <w:rPr>
        <w:spacing w:val="-4"/>
      </w:rPr>
      <w:t>第</w:t>
    </w:r>
    <w:r>
      <w:rPr>
        <w:spacing w:val="23"/>
      </w:rPr>
      <w:t xml:space="preserve"> </w:t>
    </w:r>
    <w:r>
      <w:rPr>
        <w:spacing w:val="-4"/>
      </w:rPr>
      <w:t>9</w:t>
    </w:r>
    <w:r>
      <w:rPr>
        <w:spacing w:val="14"/>
      </w:rPr>
      <w:t xml:space="preserve"> </w:t>
    </w:r>
    <w:r>
      <w:rPr>
        <w:spacing w:val="-4"/>
      </w:rPr>
      <w:t>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21666EA1"/>
    <w:rsid w:val="44485C1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1"/>
      <w:szCs w:val="2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f9b571c5-d65f-492e-985d-c0d75ea93877</errorID>
      <errorWord>法律、法规</errorWord>
      <group>L1_Word</group>
      <groupName>字词问题</groupName>
      <ability>L2_Typo</ability>
      <abilityName>字词错误</abilityName>
      <candidateList>
        <item>法律法规</item>
      </candidateList>
      <explain/>
      <paraID>7669DAD3</paraID>
      <start>8</start>
      <end>12</end>
      <status>modified</status>
      <modifiedWord>法律法规</modifiedWord>
      <trackRevisions>false</trackRevisions>
    </reviewItem>
    <reviewItem>
      <errorID>54153d9d-de37-47fb-8764-4fb14dd74217</errorID>
      <errorWord>(</errorWord>
      <group>L1_Format</group>
      <groupName>格式问题</groupName>
      <ability>L2_HalfPunc_CN</ability>
      <abilityName>全半角问题</abilityName>
      <candidateList>
        <item>（</item>
      </candidateList>
      <explain>文本全半角错误。</explain>
      <paraID> 711255F</paraID>
      <start>18</start>
      <end>19</end>
      <status>modified</status>
      <modifiedWord>（</modifiedWord>
      <trackRevisions>false</trackRevisions>
    </reviewItem>
    <reviewItem>
      <errorID>9db7cd0f-5378-4bae-928b-4cc0f8bc3be7</errorID>
      <errorWord>方</errorWord>
      <group>L1_Word</group>
      <groupName>字词问题</groupName>
      <ability>L2_Typo</ability>
      <abilityName>字词错误</abilityName>
      <candidateList>
        <item>方性</item>
      </candidateList>
      <explain/>
      <paraID>2ACAD3D2</paraID>
      <start>12</start>
      <end>14</end>
      <status>modified</status>
      <modifiedWord>方性</modifiedWord>
      <trackRevisions>false</trackRevisions>
    </reviewItem>
    <reviewItem>
      <errorID>9fd70114-e0f3-409f-818b-21dfc1062885</errorID>
      <errorWord>(</errorWord>
      <group>L1_Format</group>
      <groupName>格式问题</groupName>
      <ability>L2_HalfPunc_CN</ability>
      <abilityName>全半角问题</abilityName>
      <candidateList>
        <item>（</item>
      </candidateList>
      <explain>文本全半角错误。</explain>
      <paraID>45FA9C35</paraID>
      <start>18</start>
      <end>19</end>
      <status>modified</status>
      <modifiedWord>（</modifiedWord>
      <trackRevisions>false</trackRevisions>
    </reviewItem>
    <reviewItem>
      <errorID>18aa4411-c126-40ca-94a5-aa27106b9e8f</errorID>
      <errorWord> </errorWord>
      <group>L1_Punc</group>
      <groupName>标点问题</groupName>
      <ability>L2_Punc_CN</ability>
      <abilityName>标点符号问题</abilityName>
      <candidateList>
        <item/>
      </candidateList>
      <explain>此处空格冗余，建议删除。</explain>
      <paraID>10241829</paraID>
      <start>19</start>
      <end>19</end>
      <status>modified</status>
      <modifiedWord/>
      <trackRevisions>false</trackRevisions>
    </reviewItem>
    <reviewItem>
      <errorID>d1cf06b3-9282-4114-9303-35abedefd10e</errorID>
      <errorWord> </errorWord>
      <group>L1_Punc</group>
      <groupName>标点问题</groupName>
      <ability>L2_Punc_CN</ability>
      <abilityName>标点符号问题</abilityName>
      <candidateList>
        <item/>
      </candidateList>
      <explain>此处空格冗余，建议删除。</explain>
      <paraID>10241829</paraID>
      <start>31</start>
      <end>31</end>
      <status>modified</status>
      <modifiedWord/>
      <trackRevisions>false</trackRevisions>
    </reviewItem>
    <reviewItem>
      <errorID>fdb3d009-abbc-47ed-94f7-ecf89d60dde8</errorID>
      <errorWord>(</errorWord>
      <group>L1_Format</group>
      <groupName>格式问题</groupName>
      <ability>L2_HalfPunc_CN</ability>
      <abilityName>全半角问题</abilityName>
      <candidateList>
        <item>（</item>
      </candidateList>
      <explain>文本全半角错误。</explain>
      <paraID>36D26E26</paraID>
      <start>18</start>
      <end>19</end>
      <status>modified</status>
      <modifiedWord>（</modifiedWord>
      <trackRevisions>false</trackRevisions>
    </reviewItem>
    <reviewItem>
      <errorID>7b7dcbbe-80b9-4f32-a6f1-fb935714a0f9</errorID>
      <errorWord>(</errorWord>
      <group>L1_Format</group>
      <groupName>格式问题</groupName>
      <ability>L2_HalfPunc_CN</ability>
      <abilityName>全半角问题</abilityName>
      <candidateList>
        <item>（</item>
      </candidateList>
      <explain>文本全半角错误。</explain>
      <paraID>11ECD238</paraID>
      <start>18</start>
      <end>19</end>
      <status>modified</status>
      <modifiedWord>（</modifiedWord>
      <trackRevisions>false</trackRevisions>
    </reviewItem>
    <reviewItem>
      <errorID>5f3bea4e-889e-4de3-b4cd-a33536b78909</errorID>
      <errorWord> </errorWord>
      <group>L1_Punc</group>
      <groupName>标点问题</groupName>
      <ability>L2_Punc_CN</ability>
      <abilityName>标点符号问题</abilityName>
      <candidateList>
        <item/>
      </candidateList>
      <explain>此处空格冗余，建议删除。</explain>
      <paraID>2DBCC5FD</paraID>
      <start>11</start>
      <end>11</end>
      <status>modified</status>
      <modifiedWord/>
      <trackRevisions>false</trackRevisions>
    </reviewItem>
    <reviewItem>
      <errorID>92104a07-b273-46f4-843e-10007303db98</errorID>
      <errorWord> </errorWord>
      <group>L1_Punc</group>
      <groupName>标点问题</groupName>
      <ability>L2_Punc_CN</ability>
      <abilityName>标点符号问题</abilityName>
      <candidateList>
        <item/>
      </candidateList>
      <explain>此处空格冗余，建议删除。</explain>
      <paraID>2DBCC5FD</paraID>
      <start>31</start>
      <end>31</end>
      <status>modified</status>
      <modifiedWord/>
      <trackRevisions>false</trackRevisions>
    </reviewItem>
    <reviewItem>
      <errorID>220b8d0d-b883-4d7d-8ae8-27cb70d77ca5</errorID>
      <errorWord> </errorWord>
      <group>L1_Punc</group>
      <groupName>标点问题</groupName>
      <ability>L2_Punc_CN</ability>
      <abilityName>标点符号问题</abilityName>
      <candidateList>
        <item/>
      </candidateList>
      <explain>此处空格冗余，建议删除。</explain>
      <paraID>2DBCC5FD</paraID>
      <start>44</start>
      <end>44</end>
      <status>modified</status>
      <modifiedWord/>
      <trackRevisions>false</trackRevisions>
    </reviewItem>
    <reviewItem>
      <errorID>ff428932-1b06-4f2d-8ac2-423ab8b0c47d</errorID>
      <errorWord> (</errorWord>
      <group>L1_Punc</group>
      <groupName>标点问题</groupName>
      <ability>L2_Punc_CN</ability>
      <abilityName>标点符号问题</abilityName>
      <candidateList>
        <item>（</item>
      </candidateList>
      <explain/>
      <paraID>2E12A931</paraID>
      <start>17</start>
      <end>18</end>
      <status>modified</status>
      <modifiedWord>（</modifiedWord>
      <trackRevisions>false</trackRevisions>
    </reviewItem>
    <reviewItem>
      <errorID>c4916820-1edb-4778-8be7-4d0dbf2d3be1</errorID>
      <errorWord> ， </errorWord>
      <group>L1_Punc</group>
      <groupName>标点问题</groupName>
      <ability>L2_Punc_CN</ability>
      <abilityName>标点符号问题</abilityName>
      <candidateList>
        <item>、</item>
      </candidateList>
      <explain/>
      <paraID>2E12A931</paraID>
      <start>28</start>
      <end>29</end>
      <status>modified</status>
      <modifiedWord>、</modifiedWord>
      <trackRevisions>false</trackRevisions>
    </reviewItem>
    <reviewItem>
      <errorID>76185ca4-16c0-40b5-a3d2-d365bdb501ea</errorID>
      <errorWord> </errorWord>
      <group>L1_Punc</group>
      <groupName>标点问题</groupName>
      <ability>L2_Punc_CN</ability>
      <abilityName>标点符号问题</abilityName>
      <candidateList>
        <item/>
      </candidateList>
      <explain>此处空格冗余，建议删除。</explain>
      <paraID>2E12A931</paraID>
      <start>35</start>
      <end>35</end>
      <status>modified</status>
      <modifiedWord/>
      <trackRevisions>false</trackRevisions>
    </reviewItem>
    <reviewItem>
      <errorID>9e7048e5-44da-42f5-a280-63097ed4e982</errorID>
      <errorWord> (</errorWord>
      <group>L1_Punc</group>
      <groupName>标点问题</groupName>
      <ability>L2_Punc_CN</ability>
      <abilityName>标点符号问题</abilityName>
      <candidateList>
        <item>（</item>
      </candidateList>
      <explain/>
      <paraID> DBDDC0E</paraID>
      <start>17</start>
      <end>18</end>
      <status>modified</status>
      <modifiedWord>（</modifiedWord>
      <trackRevisions>false</trackRevisions>
    </reviewItem>
    <reviewItem>
      <errorID>1e30aed4-64ad-40e5-b61f-a9ab8188e609</errorID>
      <errorWord> </errorWord>
      <group>L1_Punc</group>
      <groupName>标点问题</groupName>
      <ability>L2_Punc_CN</ability>
      <abilityName>标点符号问题</abilityName>
      <candidateList>
        <item/>
      </candidateList>
      <explain>此处空格冗余，建议删除。</explain>
      <paraID> DBDDC0E</paraID>
      <start>28</start>
      <end>28</end>
      <status>modified</status>
      <modifiedWord/>
      <trackRevisions>false</trackRevisions>
    </reviewItem>
    <reviewItem>
      <errorID>5ef85567-b49e-4f24-b54c-d5d4cf2ee003</errorID>
      <errorWord> </errorWord>
      <group>L1_Punc</group>
      <groupName>标点问题</groupName>
      <ability>L2_Punc_CN</ability>
      <abilityName>标点符号问题</abilityName>
      <candidateList>
        <item/>
      </candidateList>
      <explain>此处空格冗余，建议删除。</explain>
      <paraID> DBDDC0E</paraID>
      <start>29</start>
      <end>29</end>
      <status>modified</status>
      <modifiedWord/>
      <trackRevisions>false</trackRevisions>
    </reviewItem>
    <reviewItem>
      <errorID>c68236b4-cd78-4641-93c1-b49fc080992b</errorID>
      <errorWord>中办国办《关于全面推进政务公开工作的意见》</errorWord>
      <group>L1_Other</group>
      <groupName>其他问题</groupName>
      <ability>L2_Consistency</ability>
      <abilityName>一致性检查</abilityName>
      <candidateList>
        <item>中央办公厅、 国务院办公厅《关于全面推进政务公开工作的意见》</item>
      </candidateList>
      <explain>实体一致性：其余同一份文件均使用全称“中央办公厅、 国务院办公厅《关于全面推进政务公开工作的意见》”，此处使用简称，前后不一致</explain>
      <paraID> DBDDC0E</paraID>
      <start>29</start>
      <end>59</end>
      <status>modified</status>
      <modifiedWord>中央办公厅、 国务院办公厅《关于全面推进政务公开工作的意见》</modifiedWord>
      <trackRevisions>false</trackRevisions>
    </reviewItem>
    <reviewItem>
      <errorID>f145c088-2900-4355-aa9d-68106791a483</errorID>
      <errorWord> (</errorWord>
      <group>L1_Punc</group>
      <groupName>标点问题</groupName>
      <ability>L2_Punc_CN</ability>
      <abilityName>标点符号问题</abilityName>
      <candidateList>
        <item>（</item>
      </candidateList>
      <explain/>
      <paraID>7E72645A</paraID>
      <start>17</start>
      <end>18</end>
      <status>modified</status>
      <modifiedWord>（</modifiedWord>
      <trackRevisions>false</trackRevisions>
    </reviewItem>
    <reviewItem>
      <errorID>715c09de-ec95-477a-8ea4-c4433cea57ef</errorID>
      <errorWord>,</errorWord>
      <group>L1_Format</group>
      <groupName>格式问题</groupName>
      <ability>L2_HalfPunc_CN</ability>
      <abilityName>全半角问题</abilityName>
      <candidateList>
        <item>，</item>
      </candidateList>
      <explain>文本全半角错误。</explain>
      <paraID>7E72645A</paraID>
      <start>28</start>
      <end>29</end>
      <status>modified</status>
      <modifiedWord>，</modifiedWord>
      <trackRevisions>false</trackRevisions>
    </reviewItem>
    <reviewItem>
      <errorID>6cc04f18-4397-4bf6-ab17-51334b909989</errorID>
      <errorWord> </errorWord>
      <group>L1_Punc</group>
      <groupName>标点问题</groupName>
      <ability>L2_Punc_CN</ability>
      <abilityName>标点符号问题</abilityName>
      <candidateList>
        <item/>
      </candidateList>
      <explain>此处空格冗余，建议删除。</explain>
      <paraID>7E72645A</paraID>
      <start>35</start>
      <end>35</end>
      <status>modified</status>
      <modifiedWord/>
      <trackRevisions>false</trackRevisions>
    </reviewItem>
    <reviewItem>
      <errorID>38355600-5596-4d9d-b24d-39a05fabb261</errorID>
      <errorWord> (</errorWord>
      <group>L1_Punc</group>
      <groupName>标点问题</groupName>
      <ability>L2_Punc_CN</ability>
      <abilityName>标点符号问题</abilityName>
      <candidateList>
        <item>（</item>
      </candidateList>
      <explain/>
      <paraID>1AA4BDB2</paraID>
      <start>17</start>
      <end>18</end>
      <status>modified</status>
      <modifiedWord>（</modifiedWord>
      <trackRevisions>false</trackRevisions>
    </reviewItem>
    <reviewItem>
      <errorID>9192997d-6448-4d36-b0eb-d1b7327d5cb8</errorID>
      <errorWord> ， </errorWord>
      <group>L1_Punc</group>
      <groupName>标点问题</groupName>
      <ability>L2_Punc_CN</ability>
      <abilityName>标点符号问题</abilityName>
      <candidateList>
        <item>、</item>
      </candidateList>
      <explain/>
      <paraID>1AA4BDB2</paraID>
      <start>28</start>
      <end>29</end>
      <status>modified</status>
      <modifiedWord>、</modifiedWord>
      <trackRevisions>false</trackRevisions>
    </reviewItem>
    <reviewItem>
      <errorID>736be74f-2209-44ae-82f5-9db75a99307c</errorID>
      <errorWord> </errorWord>
      <group>L1_Punc</group>
      <groupName>标点问题</groupName>
      <ability>L2_Punc_CN</ability>
      <abilityName>标点符号问题</abilityName>
      <candidateList>
        <item/>
      </candidateList>
      <explain>此处空格冗余，建议删除。</explain>
      <paraID>1AA4BDB2</paraID>
      <start>35</start>
      <end>35</end>
      <status>modified</status>
      <modifiedWord/>
      <trackRevisions>false</trackRevisions>
    </reviewItem>
    <reviewItem>
      <errorID>0c3b9c05-9a19-4d2a-bf34-ef5e5f3f168b</errorID>
      <errorWord> (</errorWord>
      <group>L1_Punc</group>
      <groupName>标点问题</groupName>
      <ability>L2_Punc_CN</ability>
      <abilityName>标点符号问题</abilityName>
      <candidateList>
        <item>（</item>
      </candidateList>
      <explain/>
      <paraID> AA90D26</paraID>
      <start>17</start>
      <end>18</end>
      <status>modified</status>
      <modifiedWord>（</modifiedWord>
      <trackRevisions>false</trackRevisions>
    </reviewItem>
    <reviewItem>
      <errorID>96d58094-9292-43d8-826e-e71d04fcc7c6</errorID>
      <errorWord> </errorWord>
      <group>L1_Punc</group>
      <groupName>标点问题</groupName>
      <ability>L2_Punc_CN</ability>
      <abilityName>标点符号问题</abilityName>
      <candidateList>
        <item/>
      </candidateList>
      <explain>此处空格冗余，建议删除。</explain>
      <paraID> AA90D26</paraID>
      <start>28</start>
      <end>28</end>
      <status>modified</status>
      <modifiedWord/>
      <trackRevisions>false</trackRevisions>
    </reviewItem>
    <reviewItem>
      <errorID>de678031-5048-4adf-9f3f-b7bebcc18389</errorID>
      <errorWord> (</errorWord>
      <group>L1_Punc</group>
      <groupName>标点问题</groupName>
      <ability>L2_Punc_CN</ability>
      <abilityName>标点符号问题</abilityName>
      <candidateList>
        <item>（</item>
      </candidateList>
      <explain/>
      <paraID>743DD4D1</paraID>
      <start>17</start>
      <end>18</end>
      <status>modified</status>
      <modifiedWord>（</modifiedWord>
      <trackRevisions>false</trackRevisions>
    </reviewItem>
    <reviewItem>
      <errorID>0afebcca-0d3e-4390-b063-81a4a2a60a6d</errorID>
      <errorWord> </errorWord>
      <group>L1_Punc</group>
      <groupName>标点问题</groupName>
      <ability>L2_Punc_CN</ability>
      <abilityName>标点符号问题</abilityName>
      <candidateList>
        <item/>
      </candidateList>
      <explain>此处空格冗余，建议删除。</explain>
      <paraID>743DD4D1</paraID>
      <start>28</start>
      <end>28</end>
      <status>modified</status>
      <modifiedWord/>
      <trackRevisions>false</trackRevisions>
    </reviewItem>
    <reviewItem>
      <errorID>74fbcae0-a25d-46b2-862f-5d8ef00739ba</errorID>
      <errorWord> (</errorWord>
      <group>L1_Punc</group>
      <groupName>标点问题</groupName>
      <ability>L2_Punc_CN</ability>
      <abilityName>标点符号问题</abilityName>
      <candidateList>
        <item>（</item>
      </candidateList>
      <explain/>
      <paraID>47F9A82D</paraID>
      <start>17</start>
      <end>18</end>
      <status>modified</status>
      <modifiedWord>（</modifiedWord>
      <trackRevisions>false</trackRevisions>
    </reviewItem>
    <reviewItem>
      <errorID>d2b67f80-3608-4089-ae2a-b50239eb6e1f</errorID>
      <errorWord> </errorWord>
      <group>L1_Punc</group>
      <groupName>标点问题</groupName>
      <ability>L2_Punc_CN</ability>
      <abilityName>标点符号问题</abilityName>
      <candidateList>
        <item>、</item>
      </candidateList>
      <explain/>
      <paraID>47F9A82D</paraID>
      <start>28</start>
      <end>29</end>
      <status>modified</status>
      <modifiedWord>、</modifiedWord>
      <trackRevisions>false</trackRevisions>
    </reviewItem>
    <reviewItem>
      <errorID>b102fca5-3aa6-4402-a675-589a93c6c64f</errorID>
      <errorWord>中华人民共和国突发事件应对法  </errorWord>
      <group>L1_Knowledge</group>
      <groupName>知识性问题</groupName>
      <ability>L2_Knowledge</ability>
      <abilityName>其他知识</abilityName>
      <candidateList>
        <item>中华人民共和国突发事件应对法</item>
      </candidateList>
      <explain>当前法律法规未收录或尚未生效，注意核查是否正确。</explain>
      <paraID>47F9A82D</paraID>
      <start>30</start>
      <end>44</end>
      <status>modified</status>
      <modifiedWord>中华人民共和国突发事件应对法</modifiedWord>
      <trackRevisions>false</trackRevisions>
    </reviewItem>
    <reviewItem>
      <errorID>e8117981-ac43-4923-8e96-789a2bbe75f8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47F9A82D</paraID>
      <start>44</start>
      <end>46</end>
      <status>modified</status>
      <modifiedWord>》《</modifiedWord>
      <trackRevisions>false</trackRevisions>
    </reviewItem>
    <reviewItem>
      <errorID>13102f7d-cb26-46df-bd03-28710ee41238</errorID>
      <errorWord> </errorWord>
      <group>L1_Punc</group>
      <groupName>标点问题</groupName>
      <ability>L2_Punc_CN</ability>
      <abilityName>标点符号问题</abilityName>
      <candidateList>
        <item/>
      </candidateList>
      <explain>此处空格冗余，建议删除。</explain>
      <paraID>47F9A82D</paraID>
      <start>59</start>
      <end>59</end>
      <status>modified</status>
      <modifiedWord/>
      <trackRevisions>false</trackRevisions>
    </reviewItem>
    <reviewItem>
      <errorID>3ed75158-12ad-41d4-b436-3494d56e60c4</errorID>
      <errorWord>安全生产法</errorWord>
      <group>L1_Knowledge</group>
      <groupName>知识性问题</groupName>
      <ability>L2_Knowledge</ability>
      <abilityName>其他知识</abilityName>
      <candidateList>
        <item>中华人民共和国安全生产法</item>
      </candidateList>
      <explain>当前法律法规名称使用简称，请注意是否应当使用全称。</explain>
      <paraID>5521FD22</paraID>
      <start>1</start>
      <end>13</end>
      <status>modified</status>
      <modifiedWord>中华人民共和国安全生产法</modifiedWord>
      <trackRevisions>false</trackRevisions>
    </reviewItem>
    <reviewItem>
      <errorID>6bd61ed5-c0a3-4df8-a7ae-fc78bf2ef143</errorID>
      <errorWord>(</errorWord>
      <group>L1_Format</group>
      <groupName>格式问题</groupName>
      <ability>L2_HalfPunc_CN</ability>
      <abilityName>全半角问题</abilityName>
      <candidateList>
        <item>（</item>
      </candidateList>
      <explain>文本全半角错误。</explain>
      <paraID>5521FD22</paraID>
      <start>34</start>
      <end>35</end>
      <status>modified</status>
      <modifiedWord>（</modifiedWord>
      <trackRevisions>false</trackRevisions>
    </reviewItem>
    <reviewItem>
      <errorID>4a62350c-2fe5-4855-8605-7bd98dc57571</errorID>
      <errorWord> (</errorWord>
      <group>L1_Punc</group>
      <groupName>标点问题</groupName>
      <ability>L2_Punc_CN</ability>
      <abilityName>标点符号问题</abilityName>
      <candidateList>
        <item>（</item>
      </candidateList>
      <explain/>
      <paraID>7A6C0C11</paraID>
      <start>17</start>
      <end>18</end>
      <status>modified</status>
      <modifiedWord>（</modifiedWord>
      <trackRevisions>false</trackRevisions>
    </reviewItem>
    <reviewItem>
      <errorID>4f3fdfb9-f8db-4c9d-af6d-1b9400936515</errorID>
      <errorWord> ，</errorWord>
      <group>L1_Punc</group>
      <groupName>标点问题</groupName>
      <ability>L2_Punc_CN</ability>
      <abilityName>标点符号问题</abilityName>
      <candidateList>
        <item>、</item>
      </candidateList>
      <explain/>
      <paraID>7A6C0C11</paraID>
      <start>28</start>
      <end>29</end>
      <status>modified</status>
      <modifiedWord>、</modifiedWord>
      <trackRevisions>false</trackRevisions>
    </reviewItem>
    <reviewItem>
      <errorID>17ac44f9-bc3e-46b7-8466-861bd8f0c061</errorID>
      <errorWord> ， </errorWord>
      <group>L1_Punc</group>
      <groupName>标点问题</groupName>
      <ability>L2_Punc_CN</ability>
      <abilityName>标点符号问题</abilityName>
      <candidateList>
        <item>、</item>
      </candidateList>
      <explain/>
      <paraID>7A6C0C11</paraID>
      <start>45</start>
      <end>46</end>
      <status>modified</status>
      <modifiedWord>、</modifiedWord>
      <trackRevisions>false</trackRevisions>
    </reviewItem>
    <reviewItem>
      <errorID>72106210-2599-4720-bc12-faaf70cb9095</errorID>
      <errorWord>中央办公厅、 国务院办公厅《关于全面加强政务公开工作的意见》</errorWord>
      <group>L1_Other</group>
      <groupName>其他问题</groupName>
      <ability>L2_Consistency</ability>
      <abilityName>一致性检查</abilityName>
      <candidateList>
        <item>中央办公厅、 国务院办公厅《关于全面推进政务公开工作的意见》</item>
      </candidateList>
      <explain>实体一致性：公开依据中此前多处出现“中央办公厅、 国务院办公厅《关于全面推进政务公开工作的意见》”，此处文件名表述不一致</explain>
      <paraID>7A6C0C11</paraID>
      <start>46</start>
      <end>76</end>
      <status>modified</status>
      <modifiedWord>中央办公厅、 国务院办公厅《关于全面推进政务公开工作的意见》</modifiedWord>
      <trackRevisions>false</trackRevisions>
    </reviewItem>
    <reviewItem>
      <errorID>e6221933-cf19-4848-a18a-a4295b278c81</errorID>
      <errorWord>撤销纳入</errorWord>
      <group>L1_Grammar</group>
      <groupName>语法问题</groupName>
      <ability>L2_Grammar</ability>
      <abilityName>语法错误</abilityName>
      <candidateList>
        <item>撤销</item>
      </candidateList>
      <explain/>
      <paraID>10B8B2BD</paraID>
      <start>3</start>
      <end>5</end>
      <status>modified</status>
      <modifiedWord>撤销</modifiedWord>
      <trackRevisions>false</trackRevisions>
    </reviewItem>
    <reviewItem>
      <errorID>8f876200-865c-4b1c-a474-863bf2f4c6c5</errorID>
      <errorWord> </errorWord>
      <group>L1_Punc</group>
      <groupName>标点问题</groupName>
      <ability>L2_Punc_CN</ability>
      <abilityName>标点符号问题</abilityName>
      <candidateList>
        <item/>
      </candidateList>
      <explain>此处空格冗余，建议删除。</explain>
      <paraID>10B8B2BD</paraID>
      <start>19</start>
      <end>19</end>
      <status>modified</status>
      <modifiedWord/>
      <trackRevisions>false</trackRevisions>
    </reviewItem>
    <reviewItem>
      <errorID>8966586e-58f1-4238-a554-70ac52ac391e</errorID>
      <errorWord> </errorWord>
      <group>L1_Punc</group>
      <groupName>标点问题</groupName>
      <ability>L2_Punc_CN</ability>
      <abilityName>标点符号问题</abilityName>
      <candidateList>
        <item/>
      </candidateList>
      <explain>此处空格冗余，建议删除。</explain>
      <paraID>10B8B2BD</paraID>
      <start>26</start>
      <end>26</end>
      <status>modified</status>
      <modifiedWord/>
      <trackRevisions>false</trackRevisions>
    </reviewItem>
    <reviewItem>
      <errorID>f79eb9d7-2927-42db-a375-16705659cf62</errorID>
      <errorWord> </errorWord>
      <group>L1_Punc</group>
      <groupName>标点问题</groupName>
      <ability>L2_Punc_CN</ability>
      <abilityName>标点符号问题</abilityName>
      <candidateList>
        <item/>
      </candidateList>
      <explain>此处空格冗余，建议删除。</explain>
      <paraID>10B8B2BD</paraID>
      <start>31</start>
      <end>31</end>
      <status>modified</status>
      <modifiedWord/>
      <trackRevisions>false</trackRevisions>
    </reviewItem>
    <reviewItem>
      <errorID>1957a4a2-cb3e-4887-9336-e2ecf87a60aa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3B336F56</paraID>
      <start>48</start>
      <end>49</end>
      <status>modified</status>
      <modifiedWord>—</modifiedWord>
      <trackRevisions>false</trackRevisions>
    </reviewItem>
    <reviewItem>
      <errorID>95e99cf3-7ed1-4b97-aeb3-51ee2d3726b8</errorID>
      <errorWord>:</errorWord>
      <group>L1_Format</group>
      <groupName>格式问题</groupName>
      <ability>L2_HalfPunc_CN</ability>
      <abilityName>全半角问题</abilityName>
      <candidateList>
        <item>：</item>
      </candidateList>
      <explain>文本全半角错误。</explain>
      <paraID>5567F2B7</paraID>
      <start>7</start>
      <end>8</end>
      <status>modified</status>
      <modifiedWord>：</modifiedWord>
      <trackRevisions>false</trackRevisions>
    </reviewItem>
    <reviewItem>
      <errorID>c0358fa0-9529-4f49-9d77-0ce5400d4cef</errorID>
      <errorWord>:</errorWord>
      <group>L1_Format</group>
      <groupName>格式问题</groupName>
      <ability>L2_HalfPunc_CN</ability>
      <abilityName>全半角问题</abilityName>
      <candidateList>
        <item>：</item>
      </candidateList>
      <explain>文本全半角错误。</explain>
      <paraID>2361E3EF</paraID>
      <start>9</start>
      <end>10</end>
      <status>modified</status>
      <modifiedWord>：</modifiedWord>
      <trackRevisions>false</trackRevisions>
    </reviewItem>
    <reviewItem>
      <errorID>6fc7b46e-360a-4047-a1d8-256cf3466b87</errorID>
      <errorWord>通</errorWord>
      <group>L1_Word</group>
      <groupName>字词问题</groupName>
      <ability>L2_Typo</ability>
      <abilityName>字词错误</abilityName>
      <candidateList>
        <item>通报</item>
      </candidateList>
      <explain/>
      <paraID>2361E3EF</paraID>
      <start>22</start>
      <end>24</end>
      <status>modified</status>
      <modifiedWord>通报</modifiedWord>
      <trackRevisions>false</trackRevisions>
    </reviewItem>
    <reviewItem>
      <errorID>0628ea64-f64e-40cd-a0d3-687bf9ea64ae</errorID>
      <errorWord> </errorWord>
      <group>L1_Punc</group>
      <groupName>标点问题</groupName>
      <ability>L2_Punc_CN</ability>
      <abilityName>标点符号问题</abilityName>
      <candidateList>
        <item/>
      </candidateList>
      <explain>此处空格冗余，建议删除。</explain>
      <paraID>54CFDCB2</paraID>
      <start>9</start>
      <end>9</end>
      <status>modified</status>
      <modifiedWord/>
      <trackRevisions>false</trackRevisions>
    </reviewItem>
    <reviewItem>
      <errorID>0d36c405-84ef-4a84-b507-f2651f03d7a6</errorID>
      <errorWord> </errorWord>
      <group>L1_Punc</group>
      <groupName>标点问题</groupName>
      <ability>L2_Punc_CN</ability>
      <abilityName>标点符号问题</abilityName>
      <candidateList>
        <item/>
      </candidateList>
      <explain>此处空格冗余，建议删除。</explain>
      <paraID>54CFDCB2</paraID>
      <start>19</start>
      <end>19</end>
      <status>modified</status>
      <modifiedWord/>
      <trackRevisions>false</trackRevisions>
    </reviewItem>
    <reviewItem>
      <errorID>718f5730-8a8a-4cb8-8875-04f26edba87e</errorID>
      <errorWord>调查报</errorWord>
      <group>L1_Word</group>
      <groupName>字词问题</groupName>
      <ability>L2_Typo</ability>
      <abilityName>字词错误</abilityName>
      <candidateList>
        <item>调查报告</item>
      </candidateList>
      <explain/>
      <paraID>54CFDCB2</paraID>
      <start>30</start>
      <end>34</end>
      <status>modified</status>
      <modifiedWord>调查报告</modifiedWord>
      <trackRevisions>false</trackRevisions>
    </reviewItem>
    <reviewItem>
      <errorID>f9d3ad08-bebb-4652-9cce-49e0fa58f62b</errorID>
      <errorWord>安全生产法</errorWord>
      <group>L1_Knowledge</group>
      <groupName>知识性问题</groupName>
      <ability>L2_Knowledge</ability>
      <abilityName>其他知识</abilityName>
      <candidateList>
        <item>中华人民共和国安全生产法</item>
      </candidateList>
      <explain>当前法律法规名称使用简称，请注意是否应当使用全称。</explain>
      <paraID>15423B30</paraID>
      <start>1</start>
      <end>13</end>
      <status>modified</status>
      <modifiedWord>中华人民共和国安全生产法</modifiedWord>
      <trackRevisions>false</trackRevisions>
    </reviewItem>
    <reviewItem>
      <errorID>330c1190-ce93-4fd9-8bc6-57c30d5497ad</errorID>
      <errorWord> 、</errorWord>
      <group>L1_Punc</group>
      <groupName>标点问题</groupName>
      <ability>L2_Punc_CN</ability>
      <abilityName>标点符号问题</abilityName>
      <candidateList>
        <item/>
      </candidateList>
      <explain/>
      <paraID>15423B30</paraID>
      <start>14</start>
      <end>14</end>
      <status>modified</status>
      <modifiedWord/>
      <trackRevisions>false</trackRevisions>
    </reviewItem>
    <reviewItem>
      <errorID>6e4190f1-8664-4ba0-8987-f96000575f02</errorID>
      <errorWord> (</errorWord>
      <group>L1_Punc</group>
      <groupName>标点问题</groupName>
      <ability>L2_Punc_CN</ability>
      <abilityName>标点符号问题</abilityName>
      <candidateList>
        <item>（</item>
      </candidateList>
      <explain/>
      <paraID>15423B30</paraID>
      <start>31</start>
      <end>32</end>
      <status>modified</status>
      <modifiedWord>（</modifiedWord>
      <trackRevisions>false</trackRevisions>
    </reviewItem>
    <reviewItem>
      <errorID>d2979db7-6962-4055-a566-2ff5201c333e</errorID>
      <errorWord> </errorWord>
      <group>L1_Punc</group>
      <groupName>标点问题</groupName>
      <ability>L2_Punc_CN</ability>
      <abilityName>标点符号问题</abilityName>
      <candidateList>
        <item/>
      </candidateList>
      <explain>此处空格冗余，建议删除。</explain>
      <paraID>15423B30</paraID>
      <start>42</start>
      <end>42</end>
      <status>modified</status>
      <modifiedWord/>
      <trackRevisions>false</trackRevisions>
    </reviewItem>
    <reviewItem>
      <errorID>8060bc4d-6106-4239-a856-8f648b4e3acf</errorID>
      <errorWord> (</errorWord>
      <group>L1_Punc</group>
      <groupName>标点问题</groupName>
      <ability>L2_Punc_CN</ability>
      <abilityName>标点符号问题</abilityName>
      <candidateList>
        <item>（</item>
      </candidateList>
      <explain/>
      <paraID>2A10E944</paraID>
      <start>17</start>
      <end>18</end>
      <status>modified</status>
      <modifiedWord>（</modifiedWord>
      <trackRevisions>false</trackRevisions>
    </reviewItem>
    <reviewItem>
      <errorID>04c53c76-cb77-4265-b281-b746d89e9044</errorID>
      <errorWord> </errorWord>
      <group>L1_Punc</group>
      <groupName>标点问题</groupName>
      <ability>L2_Punc_CN</ability>
      <abilityName>标点符号问题</abilityName>
      <candidateList>
        <item/>
      </candidateList>
      <explain>此处空格冗余，建议删除。</explain>
      <paraID>2A10E944</paraID>
      <start>28</start>
      <end>28</end>
      <status>modified</status>
      <modifiedWord/>
      <trackRevisions>false</trackRevisions>
    </reviewItem>
    <reviewItem>
      <errorID>d0d889e0-83c2-4033-8ff2-7f24fdd46fbd</errorID>
      <errorWord> (</errorWord>
      <group>L1_Punc</group>
      <groupName>标点问题</groupName>
      <ability>L2_Punc_CN</ability>
      <abilityName>标点符号问题</abilityName>
      <candidateList>
        <item>（</item>
      </candidateList>
      <explain/>
      <paraID>6302CD25</paraID>
      <start>17</start>
      <end>18</end>
      <status>modified</status>
      <modifiedWord>（</modifiedWord>
      <trackRevisions>false</trackRevisions>
    </reviewItem>
    <reviewItem>
      <errorID>c5b7a28e-dfc6-4188-b9af-7cd0cb273395</errorID>
      <errorWord> </errorWord>
      <group>L1_Punc</group>
      <groupName>标点问题</groupName>
      <ability>L2_Punc_CN</ability>
      <abilityName>标点符号问题</abilityName>
      <candidateList>
        <item/>
      </candidateList>
      <explain>此处空格冗余，建议删除。</explain>
      <paraID>6302CD25</paraID>
      <start>28</start>
      <end>28</end>
      <status>modified</status>
      <modifiedWord/>
      <trackRevisions>false</trackRevisions>
    </reviewItem>
    <reviewItem>
      <errorID>facc9403-c0a2-4e57-893c-e97b37591992</errorID>
      <errorWord> (</errorWord>
      <group>L1_Punc</group>
      <groupName>标点问题</groupName>
      <ability>L2_Punc_CN</ability>
      <abilityName>标点符号问题</abilityName>
      <candidateList>
        <item>（</item>
      </candidateList>
      <explain/>
      <paraID>67FAEA9A</paraID>
      <start>17</start>
      <end>18</end>
      <status>modified</status>
      <modifiedWord>（</modifiedWord>
      <trackRevisions>false</trackRevisions>
    </reviewItem>
    <reviewItem>
      <errorID>a7175d92-0a3a-4992-a854-8f8df08dba5e</errorID>
      <errorWord> </errorWord>
      <group>L1_Punc</group>
      <groupName>标点问题</groupName>
      <ability>L2_Punc_CN</ability>
      <abilityName>标点符号问题</abilityName>
      <candidateList>
        <item/>
      </candidateList>
      <explain>此处空格冗余，建议删除。</explain>
      <paraID>67FAEA9A</paraID>
      <start>28</start>
      <end>28</end>
      <status>modified</status>
      <modifiedWord/>
      <trackRevisions>false</trackRevisions>
    </reviewItem>
    <reviewItem>
      <errorID>1c5d9932-1119-43de-bd6b-d49d38fadf77</errorID>
      <errorWord>(</errorWord>
      <group>L1_Format</group>
      <groupName>格式问题</groupName>
      <ability>L2_HalfPunc_CN</ability>
      <abilityName>全半角问题</abilityName>
      <candidateList>
        <item>（</item>
      </candidateList>
      <explain>文本全半角错误。</explain>
      <paraID>113BD4F2</paraID>
      <start>18</start>
      <end>19</end>
      <status>modified</status>
      <modifiedWord>（</modifiedWord>
      <trackRevisions>false</trackRevisions>
    </reviewItem>
    <reviewItem>
      <errorID>e187d0c3-cf3d-4917-b9fc-c73a0fcd409c</errorID>
      <errorWord> (</errorWord>
      <group>L1_Punc</group>
      <groupName>标点问题</groupName>
      <ability>L2_Punc_CN</ability>
      <abilityName>标点符号问题</abilityName>
      <candidateList>
        <item>（</item>
      </candidateList>
      <explain/>
      <paraID>3BBF778D</paraID>
      <start>17</start>
      <end>18</end>
      <status>modified</status>
      <modifiedWord>（</modifiedWord>
      <trackRevisions>false</trackRevisions>
    </reviewItem>
    <reviewItem>
      <errorID>e722197a-18d2-406a-b319-6c6a816aff7c</errorID>
      <errorWord> </errorWord>
      <group>L1_Punc</group>
      <groupName>标点问题</groupName>
      <ability>L2_Punc_CN</ability>
      <abilityName>标点符号问题</abilityName>
      <candidateList>
        <item/>
      </candidateList>
      <explain>此处空格冗余，建议删除。</explain>
      <paraID>3BBF778D</paraID>
      <start>28</start>
      <end>28</end>
      <status>modified</status>
      <modifiedWord/>
      <trackRevisions>false</trackRevisions>
    </reviewItem>
    <reviewItem>
      <errorID>8f613bd0-decf-4981-8333-74bbcdbd0077</errorID>
      <errorWord>、</errorWord>
      <group>L1_Punc</group>
      <groupName>标点问题</groupName>
      <ability>L2_Punc_CN</ability>
      <abilityName>标点符号问题</abilityName>
      <candidateList/>
      <explain/>
      <paraID>27A05A64</paraID>
      <start>0</start>
      <end>1</end>
      <status>unmodified</status>
      <modifiedWord/>
      <trackRevisions>false</trackRevisions>
    </reviewItem>
    <reviewItem>
      <errorID>862bb50b-4ddc-478b-beed-b4d4ecb22b70</errorID>
      <errorWord> (</errorWord>
      <group>L1_Punc</group>
      <groupName>标点问题</groupName>
      <ability>L2_Punc_CN</ability>
      <abilityName>标点符号问题</abilityName>
      <candidateList>
        <item>（</item>
      </candidateList>
      <explain/>
      <paraID> ECBBD56</paraID>
      <start>17</start>
      <end>18</end>
      <status>modified</status>
      <modifiedWord>（</modifiedWord>
      <trackRevisions>false</trackRevisions>
    </reviewItem>
    <reviewItem>
      <errorID>bc3aa9a1-13c7-485b-be5f-32341afbb50b</errorID>
      <errorWord> </errorWord>
      <group>L1_Punc</group>
      <groupName>标点问题</groupName>
      <ability>L2_Punc_CN</ability>
      <abilityName>标点符号问题</abilityName>
      <candidateList>
        <item/>
      </candidateList>
      <explain>此处空格冗余，建议删除。</explain>
      <paraID> ECBBD56</paraID>
      <start>28</start>
      <end>28</end>
      <status>modified</status>
      <modifiedWord/>
      <trackRevisions>false</trackRevisions>
    </reviewItem>
    <reviewItem>
      <errorID>e44c6708-0c67-4259-9602-c14b6b33fa19</errorID>
      <errorWord>政府信息公开年度报告</errorWord>
      <group>L1_Political</group>
      <groupName>政治性问题</groupName>
      <ability>L2_Keyword</ability>
      <abilityName>固定表述</abilityName>
      <candidateList>
        <item>政府信息公开工作年度报告</item>
      </candidateList>
      <explain>词汇“政府信息公开工作年度报告”在特定场景下为固定表述形式，请确认此处的“政府信息公开年度报告”是否存在不当。</explain>
      <paraID>73F69950</paraID>
      <start>0</start>
      <end>12</end>
      <status>modified</status>
      <modifiedWord>政府信息公开工作年度报告</modifiedWord>
      <trackRevisions>false</trackRevisions>
    </reviewItem>
    <reviewItem>
      <errorID>9fa45f42-1b70-4c09-8f1f-353d8165f1ef</errorID>
      <errorWord> (</errorWord>
      <group>L1_Punc</group>
      <groupName>标点问题</groupName>
      <ability>L2_Punc_CN</ability>
      <abilityName>标点符号问题</abilityName>
      <candidateList>
        <item>（</item>
      </candidateList>
      <explain/>
      <paraID>41E6D84E</paraID>
      <start>17</start>
      <end>18</end>
      <status>modified</status>
      <modifiedWord>（</modifiedWord>
      <trackRevisions>false</trackRevisions>
    </reviewItem>
    <reviewItem>
      <errorID>3da6249a-a3c9-4eac-895d-dcbb145df27b</errorID>
      <errorWord> (</errorWord>
      <group>L1_Punc</group>
      <groupName>标点问题</groupName>
      <ability>L2_Punc_CN</ability>
      <abilityName>标点符号问题</abilityName>
      <candidateList>
        <item>（</item>
      </candidateList>
      <explain/>
      <paraID>32C3D4B9</paraID>
      <start>17</start>
      <end>18</end>
      <status>modified</status>
      <modifiedWord>（</modifiedWord>
      <trackRevisions>false</trackRevisions>
    </reviewItem>
    <reviewItem>
      <errorID>2ce819d3-e497-4e47-b8a1-d20dd536b304</errorID>
      <errorWord> </errorWord>
      <group>L1_Punc</group>
      <groupName>标点问题</groupName>
      <ability>L2_Punc_CN</ability>
      <abilityName>标点符号问题</abilityName>
      <candidateList>
        <item/>
      </candidateList>
      <explain>此处空格冗余，建议删除。</explain>
      <paraID>32C3D4B9</paraID>
      <start>28</start>
      <end>28</end>
      <status>modified</status>
      <modifiedWord/>
      <trackRevisions>false</trackRevisions>
    </reviewItem>
    <reviewItem>
      <errorID>1f65c6ca-9699-4c4c-9b34-85385091ac3c</errorID>
      <errorWord> </errorWord>
      <group>L1_Punc</group>
      <groupName>标点问题</groupName>
      <ability>L2_Punc_CN</ability>
      <abilityName>标点符号问题</abilityName>
      <candidateList>
        <item/>
      </candidateList>
      <explain>此处空格冗余，建议删除。</explain>
      <paraID>32C3D4B9</paraID>
      <start>49</start>
      <end>49</end>
      <status>modified</status>
      <modifiedWord/>
      <trackRevisions>false</trackRevisions>
    </reviewItem>
    <reviewItem>
      <errorID>5215565e-b184-4511-91b9-53a2b7ef3413</errorID>
      <errorWord> (</errorWord>
      <group>L1_Punc</group>
      <groupName>标点问题</groupName>
      <ability>L2_Punc_CN</ability>
      <abilityName>标点符号问题</abilityName>
      <candidateList>
        <item>（</item>
      </candidateList>
      <explain/>
      <paraID>1D9CEAFC</paraID>
      <start>17</start>
      <end>18</end>
      <status>modified</status>
      <modifiedWord>（</modifiedWord>
      <trackRevisions>false</trackRevisions>
    </reviewItem>
    <reviewItem>
      <errorID>0e189a10-5ae1-42d6-969e-e8a25e7ba9ee</errorID>
      <errorWord>,</errorWord>
      <group>L1_Format</group>
      <groupName>格式问题</groupName>
      <ability>L2_HalfPunc_CN</ability>
      <abilityName>全半角问题</abilityName>
      <candidateList>
        <item>，</item>
      </candidateList>
      <explain>文本全半角错误。</explain>
      <paraID>1D9CEAFC</paraID>
      <start>28</start>
      <end>29</end>
      <status>modified</status>
      <modifiedWord>，</modifiedWord>
      <trackRevisions>false</trackRevisions>
    </reviewItem>
    <reviewItem>
      <errorID>3bc6e327-168f-46ab-856b-03f803de2beb</errorID>
      <errorWord> (</errorWord>
      <group>L1_Punc</group>
      <groupName>标点问题</groupName>
      <ability>L2_Punc_CN</ability>
      <abilityName>标点符号问题</abilityName>
      <candidateList>
        <item>（</item>
      </candidateList>
      <explain/>
      <paraID>1D9CEAFC</paraID>
      <start>49</start>
      <end>50</end>
      <status>modified</status>
      <modifiedWord>（</modifiedWord>
      <trackRevisions>false</trackRevisions>
    </reviewItem>
    <reviewItem>
      <errorID>e8251e54-4b2e-4c0c-b920-39098ab84453</errorID>
      <errorWord>),</errorWord>
      <group>L1_Format</group>
      <groupName>格式问题</groupName>
      <ability>L2_HalfPunc_CN</ability>
      <abilityName>全半角问题</abilityName>
      <candidateList>
        <item>），</item>
      </candidateList>
      <explain>文本全半角错误。</explain>
      <paraID>2FED461A</paraID>
      <start>8</start>
      <end>10</end>
      <status>modified</status>
      <modifiedWord>），</modifiedWord>
      <trackRevisions>false</trackRevisions>
    </reviewItem>
    <reviewItem>
      <errorID>4e81cf68-de61-40ae-bede-fc3eb1f8d64a</errorID>
      <errorWord> </errorWord>
      <group>L1_Punc</group>
      <groupName>标点问题</groupName>
      <ability>L2_Punc_CN</ability>
      <abilityName>标点符号问题</abilityName>
      <candidateList>
        <item/>
      </candidateList>
      <explain>此处空格冗余，建议删除。</explain>
      <paraID>2FED461A</paraID>
      <start>13</start>
      <end>13</end>
      <status>modified</status>
      <modifiedWord/>
      <trackRevisions>false</trackRevisions>
    </reviewItem>
    <reviewItem>
      <errorID>9f1b3a70-7c9d-4db5-9197-2eff9787327f</errorID>
      <errorWord> </errorWord>
      <group>L1_Punc</group>
      <groupName>标点问题</groupName>
      <ability>L2_Punc_CN</ability>
      <abilityName>标点符号问题</abilityName>
      <candidateList>
        <item/>
      </candidateList>
      <explain>此处空格冗余，建议删除。</explain>
      <paraID>2FED461A</paraID>
      <start>34</start>
      <end>34</end>
      <status>modified</status>
      <modifiedWord/>
      <trackRevisions>false</trackRevisions>
    </reviewItem>
    <reviewItem>
      <errorID>f19523b3-52e3-4f5f-8591-4ff5025461fd</errorID>
      <errorWord>,</errorWord>
      <group>L1_Format</group>
      <groupName>格式问题</groupName>
      <ability>L2_HalfPunc_CN</ability>
      <abilityName>全半角问题</abilityName>
      <candidateList>
        <item>，</item>
      </candidateList>
      <explain>文本全半角错误。</explain>
      <paraID>7B23DC1D</paraID>
      <start>8</start>
      <end>9</end>
      <status>modified</status>
      <modifiedWord>，</modifiedWord>
      <trackRevisions>false</trackRevisions>
    </reviewItem>
    <reviewItem>
      <errorID>c10c8a73-a575-4d73-9026-69254c25fd8b</errorID>
      <errorWord> (</errorWord>
      <group>L1_Punc</group>
      <groupName>标点问题</groupName>
      <ability>L2_Punc_CN</ability>
      <abilityName>标点符号问题</abilityName>
      <candidateList>
        <item>（</item>
      </candidateList>
      <explain/>
      <paraID>1C2E7AD2</paraID>
      <start>17</start>
      <end>18</end>
      <status>modified</status>
      <modifiedWord>（</modifiedWord>
      <trackRevisions>false</trackRevisions>
    </reviewItem>
    <reviewItem>
      <errorID>53dd3895-792c-49c5-bf87-eac3324f4565</errorID>
      <errorWord> </errorWord>
      <group>L1_Punc</group>
      <groupName>标点问题</groupName>
      <ability>L2_Punc_CN</ability>
      <abilityName>标点符号问题</abilityName>
      <candidateList>
        <item/>
      </candidateList>
      <explain>此处空格冗余，建议删除。</explain>
      <paraID>1C2E7AD2</paraID>
      <start>28</start>
      <end>28</end>
      <status>modified</status>
      <modifiedWord/>
      <trackRevisions>false</trackRevisions>
    </reviewItem>
    <reviewItem>
      <errorID>8efcbcee-7f8a-443f-9551-94607411c266</errorID>
      <errorWord> (</errorWord>
      <group>L1_Punc</group>
      <groupName>标点问题</groupName>
      <ability>L2_Punc_CN</ability>
      <abilityName>标点符号问题</abilityName>
      <candidateList>
        <item>（</item>
      </candidateList>
      <explain/>
      <paraID>50BCE7A8</paraID>
      <start>17</start>
      <end>18</end>
      <status>modified</status>
      <modifiedWord>（</modifiedWord>
      <trackRevisions>false</trackRevisions>
    </reviewItem>
    <reviewItem>
      <errorID>d47b5767-690d-4923-a845-cf9363f8c54f</errorID>
      <errorWord> </errorWord>
      <group>L1_Punc</group>
      <groupName>标点问题</groupName>
      <ability>L2_Punc_CN</ability>
      <abilityName>标点符号问题</abilityName>
      <candidateList>
        <item/>
      </candidateList>
      <explain>此处空格冗余，建议删除。</explain>
      <paraID>50BCE7A8</paraID>
      <start>28</start>
      <end>28</end>
      <status>modified</status>
      <modifiedWord/>
      <trackRevisions>false</trackRevisions>
    </reviewItem>
    <reviewItem>
      <errorID>3e1c44bb-cbe3-4098-a242-959ec0fe49bf</errorID>
      <errorWord> </errorWord>
      <group>L1_Punc</group>
      <groupName>标点问题</groupName>
      <ability>L2_Punc_CN</ability>
      <abilityName>标点符号问题</abilityName>
      <candidateList>
        <item/>
      </candidateList>
      <explain>此处空格冗余，建议删除。</explain>
      <paraID>50BCE7A8</paraID>
      <start>62</start>
      <end>62</end>
      <status>modified</status>
      <modifiedWord/>
      <trackRevisions>false</trackRevisions>
    </reviewItem>
    <reviewItem>
      <errorID>d993790e-1b5b-4a69-87f7-2f3d21a37452</errorID>
      <errorWord>〔2017〕 94号</errorWord>
      <group>L1_Knowledge</group>
      <groupName>知识性问题</groupName>
      <ability>L2_Knowledge</ability>
      <abilityName>其他知识</abilityName>
      <candidateList>
        <item>〔2017〕94号</item>
      </candidateList>
      <explain>发文字号格式错误。</explain>
      <paraID>7A59412E</paraID>
      <start>4</start>
      <end>13</end>
      <status>modified</status>
      <modifiedWord>〔2017〕94号</modifiedWord>
      <trackRevisions>false</trackRevisions>
    </reviewItem>
    <reviewItem>
      <errorID>b7f6f32b-1b0e-47d7-8d53-7f86f8368f55</errorID>
      <errorWord> (</errorWord>
      <group>L1_Punc</group>
      <groupName>标点问题</groupName>
      <ability>L2_Punc_CN</ability>
      <abilityName>标点符号问题</abilityName>
      <candidateList>
        <item>（</item>
      </candidateList>
      <explain/>
      <paraID>5321E8CA</paraID>
      <start>17</start>
      <end>18</end>
      <status>modified</status>
      <modifiedWord>（</modifiedWord>
      <trackRevisions>false</trackRevisions>
    </reviewItem>
    <reviewItem>
      <errorID>fc737e6f-8074-45da-af14-0c6375ce48dd</errorID>
      <errorWord> </errorWord>
      <group>L1_Punc</group>
      <groupName>标点问题</groupName>
      <ability>L2_Punc_CN</ability>
      <abilityName>标点符号问题</abilityName>
      <candidateList>
        <item/>
      </candidateList>
      <explain>此处空格冗余，建议删除。</explain>
      <paraID>5321E8CA</paraID>
      <start>28</start>
      <end>28</end>
      <status>modified</status>
      <modifiedWord/>
      <trackRevisions>false</trackRevisions>
    </reviewItem>
    <reviewItem>
      <errorID>b794258b-2264-4895-98a1-2ed003b855fe</errorID>
      <errorWord> (</errorWord>
      <group>L1_Punc</group>
      <groupName>标点问题</groupName>
      <ability>L2_Punc_CN</ability>
      <abilityName>标点符号问题</abilityName>
      <candidateList>
        <item>（</item>
      </candidateList>
      <explain/>
      <paraID>4CEECB4F</paraID>
      <start>17</start>
      <end>18</end>
      <status>modified</status>
      <modifiedWord>（</modifiedWord>
      <trackRevisions>false</trackRevisions>
    </reviewItem>
    <reviewItem>
      <errorID>a0d5d749-be94-4185-8248-37daf50f6cff</errorID>
      <errorWord> </errorWord>
      <group>L1_Punc</group>
      <groupName>标点问题</groupName>
      <ability>L2_Punc_CN</ability>
      <abilityName>标点符号问题</abilityName>
      <candidateList>
        <item/>
      </candidateList>
      <explain>此处空格冗余，建议删除。</explain>
      <paraID>4CEECB4F</paraID>
      <start>28</start>
      <end>28</end>
      <status>modified</status>
      <modifiedWord/>
      <trackRevisions>false</trackRevisions>
    </reviewItem>
    <reviewItem>
      <errorID>e3bd287b-bd10-4311-a615-8b4e2899749c</errorID>
      <errorWord> </errorWord>
      <group>L1_Punc</group>
      <groupName>标点问题</groupName>
      <ability>L2_Punc_CN</ability>
      <abilityName>标点符号问题</abilityName>
      <candidateList>
        <item/>
      </candidateList>
      <explain>此处空格冗余，建议删除。</explain>
      <paraID>4CEECB4F</paraID>
      <start>69</start>
      <end>69</end>
      <status>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dbe6374-6beb-4ae8-b5cb-5d8f6cedf8ce}">
  <ds:schemaRefs/>
</ds:datastoreItem>
</file>

<file path=docProps/app.xml><?xml version="1.0" encoding="utf-8"?>
<Properties xmlns="http://schemas.openxmlformats.org/officeDocument/2006/extended-properties" xmlns:vt="http://schemas.openxmlformats.org/officeDocument/2006/docPropsVTypes">
  <Pages>9</Pages>
  <Words>4094</Words>
  <Characters>4195</Characters>
  <TotalTime>2</TotalTime>
  <ScaleCrop>false</ScaleCrop>
  <LinksUpToDate>false</LinksUpToDate>
  <CharactersWithSpaces>4321</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2022-09-06T14:58:00Z</dcterms:created>
  <dc:creator>admin</dc:creator>
  <cp:lastModifiedBy>蓝海1422795618</cp:lastModifiedBy>
  <dcterms:modified xsi:type="dcterms:W3CDTF">2026-08-13T14:38:31Z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2026-08-13T22:36:23Z</vt:filetime>
  </property>
  <property fmtid="{D5CDD505-2E9C-101B-9397-08002B2CF9AE}" pid="4" name="KSOTemplateDocerSaveRecord">
    <vt:lpwstr>eyJoZGlkIjoiNDY1NTI2ZTEzMmMxYmU3MWM2MjM3MDczZGYyMmVkYTMiLCJ1c2VySWQiOiIyOTQ3MDgyMyJ9</vt:lpwstr>
  </property>
  <property fmtid="{D5CDD505-2E9C-101B-9397-08002B2CF9AE}" pid="5" name="KSOProductBuildVer">
    <vt:lpwstr>2052-12.1.0.28043</vt:lpwstr>
  </property>
  <property fmtid="{D5CDD505-2E9C-101B-9397-08002B2CF9AE}" pid="6" name="ICV">
    <vt:lpwstr>8F2719C366A94BDA95EB5F006BD14E39_12</vt:lpwstr>
  </property>
</Properties>
</file>