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全区重大事故隐患专项排查整治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2023行动进展情况11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月份小结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黄石港区安全生产委员会办公室</w:t>
      </w:r>
    </w:p>
    <w:p>
      <w:pPr>
        <w:pStyle w:val="2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2023年11月29日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根据市安委会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印发《全市重大事故隐患专项排查整治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2023行动工作方案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》，现已进入部门精准执法阶段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，黄石港区积极开展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重大事故隐患专项排查整治工作，现将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11月工作开展情况总结如下：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加强领导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我区把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重大事故隐患专项排查整治工作作为一项重要的工作来抓，按照“强责任、严制度、深排查、重整改”的闭环式工作思路，深入推进重大事故隐患专项排查整治工作开展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。11月16日,十一届区政府第44次会议传达学习党的二十大关于安全的重要论述习近平总书记2023年关于安全生产重要指示批示及安全生产国家”十五条硬措施”精神。11月13日，十届区委常委会第66次会议传达学习了国务院安委会十五条措施及湖北省“二十条铁办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总体情况。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共排查发现隐患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1876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个，其中重大事故隐患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、已整改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重大隐患</w:t>
      </w:r>
      <w:r>
        <w:rPr>
          <w:rFonts w:hint="eastAsia" w:ascii="仿宋_GB2312" w:hAnsi="仿宋_GB2312" w:eastAsia="仿宋_GB2312" w:cs="仿宋_GB2312"/>
          <w:sz w:val="32"/>
          <w:szCs w:val="32"/>
        </w:rPr>
        <w:t>排查方式看，企业自查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重大隐患2处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部门排查发现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，已整改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对企业自查自改进行抽查检查情况。部门抽查检查企业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1160</w:t>
      </w:r>
      <w:r>
        <w:rPr>
          <w:rFonts w:hint="eastAsia" w:ascii="仿宋_GB2312" w:hAnsi="仿宋_GB2312" w:eastAsia="仿宋_GB2312" w:cs="仿宋_GB2312"/>
          <w:sz w:val="32"/>
          <w:szCs w:val="32"/>
        </w:rPr>
        <w:t>家。其中：企业主要负责人未按要求亲自研究排查整治工作的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家；企业主要负责人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均已</w:t>
      </w:r>
      <w:r>
        <w:rPr>
          <w:rFonts w:hint="eastAsia" w:ascii="仿宋_GB2312" w:hAnsi="仿宋_GB2312" w:eastAsia="仿宋_GB2312" w:cs="仿宋_GB2312"/>
          <w:sz w:val="32"/>
          <w:szCs w:val="32"/>
        </w:rPr>
        <w:t>带队检查；企业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均已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制定分管负责人职责清单；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均已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依法建立安全管理机构和配足安全管理人员；电焊等特种作业岗位人员无证上岗作业的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家；外包外租安全管理混乱的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家；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均已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按规定开展应急演练、员工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都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熟悉逃生出口；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未发现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安全教育培训走过场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未发现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制度措施不落实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部门精准严格执法情况。帮扶指导重点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街道（管理区）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个次，帮扶指导重点企业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342</w:t>
      </w:r>
      <w:r>
        <w:rPr>
          <w:rFonts w:hint="eastAsia" w:ascii="仿宋_GB2312" w:hAnsi="仿宋_GB2312" w:eastAsia="仿宋_GB2312" w:cs="仿宋_GB2312"/>
          <w:sz w:val="32"/>
          <w:szCs w:val="32"/>
        </w:rPr>
        <w:t>家次。行政处罚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1例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企业和企业主要负责人“一案双罚”。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</w:t>
      </w:r>
      <w:r>
        <w:rPr>
          <w:rFonts w:hint="eastAsia" w:ascii="仿宋_GB2312" w:hAnsi="仿宋_GB2312" w:eastAsia="仿宋_GB2312" w:cs="仿宋_GB2312"/>
          <w:sz w:val="32"/>
          <w:szCs w:val="32"/>
        </w:rPr>
        <w:t>移送司法机关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，责令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暂时</w:t>
      </w:r>
      <w:r>
        <w:rPr>
          <w:rFonts w:hint="eastAsia" w:ascii="仿宋_GB2312" w:hAnsi="仿宋_GB2312" w:eastAsia="仿宋_GB2312" w:cs="仿宋_GB2312"/>
          <w:sz w:val="32"/>
          <w:szCs w:val="32"/>
        </w:rPr>
        <w:t>停产整顿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家。曝光、约谈、联合惩戒企业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家，公布典型执法案例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</w:t>
      </w:r>
      <w:r>
        <w:rPr>
          <w:rFonts w:hint="eastAsia" w:ascii="仿宋_GB2312" w:hAnsi="仿宋_GB2312" w:eastAsia="仿宋_GB2312" w:cs="仿宋_GB2312"/>
          <w:sz w:val="32"/>
          <w:szCs w:val="32"/>
        </w:rPr>
        <w:t>危险作业罪案例。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责任倒查追责问责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喝</w:t>
      </w:r>
      <w:r>
        <w:rPr>
          <w:rFonts w:hint="eastAsia" w:ascii="仿宋_GB2312" w:hAnsi="仿宋_GB2312" w:eastAsia="仿宋_GB2312" w:cs="仿宋_GB2312"/>
          <w:sz w:val="32"/>
          <w:szCs w:val="32"/>
        </w:rPr>
        <w:t>约谈通报有关地区及部门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党委政府组织领导情况。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分别组织专题学习安全生产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十五条硬措施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和“20条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铁办法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街道党政主职专题学习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次。街道党政主职研究安全生产工作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次。区委区政府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负责同志分别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专题研究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区委区政府分管领导现场督导检查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次。街道党政主职现场督导检查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 xml:space="preserve"> 执法频次少。</w:t>
      </w:r>
      <w:r>
        <w:rPr>
          <w:rFonts w:hint="eastAsia" w:ascii="仿宋_GB2312" w:eastAsia="仿宋_GB2312"/>
          <w:sz w:val="32"/>
          <w:szCs w:val="32"/>
          <w:lang w:eastAsia="zh-CN"/>
        </w:rPr>
        <w:t>年底各种考核、各种活动、各类会议增多，牵扯了大量的人员，导致检查的频次减少，对企业的安全监管有放松的现象。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企业隐患多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最近去检查企业，发现有个现象，马上年底了，很多企业为了赶工期，对员工安全管理不够严格，以前不会出现的隐患，现在很常见，从侧面反映企业安全管理人员不敢管、不想管、不愿管，这样很容易发生安全生产事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宣传不够勤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现在已经到精准执法阶段了，很多企业还不知道什么阶段，虽然我们在微信群里已经进行了宣传，但企业负责人没有重视，没有传达下去，也说明我们宣传方式太单一，宣传的力度不够大，频次不够多。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四、下步工作措施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(一)加大执法力度。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年底工作头绪多，我们要克服困难，统筹好工作，安全生产形势的稳定是关系到人民群众的生命和财产安全，执法检查不仅不能放松，还要加大力度和检查的频次，对隐患要零容忍，违法必究。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（二）抓典型促安全。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要抓一批典型案例，促进企业隐患自查自改力度，规范安全生产行为，倒逼企业落实主体责任，坚决把安全生产事故苗头消除在萌芽状态。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（三）宣传深入企业。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要加大宣传力度，采取多种方式进行，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一是上门宣传，利用执法检查的契机深入企业开展2023行动工作进行宣传，让企业主要负责人和安全管理人员重视活动的开展；二是多媒体宣传，运用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QQ、微信、朋友圈，电子屏等多种形式来达到宣传的作用，让更多的企业知晓，参与进行，特别是那些微型的企业。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NzQ3NTc3OWQ4M2ExYTI4ODljOWViNWVlYjIwNjgifQ=="/>
  </w:docVars>
  <w:rsids>
    <w:rsidRoot w:val="00FC1E40"/>
    <w:rsid w:val="00103422"/>
    <w:rsid w:val="005E4CBC"/>
    <w:rsid w:val="00697C8D"/>
    <w:rsid w:val="007E4FAF"/>
    <w:rsid w:val="00A8393F"/>
    <w:rsid w:val="00B16F69"/>
    <w:rsid w:val="00D3340D"/>
    <w:rsid w:val="00F125A9"/>
    <w:rsid w:val="00FC1E40"/>
    <w:rsid w:val="03BC6CBB"/>
    <w:rsid w:val="08E1269F"/>
    <w:rsid w:val="13267D16"/>
    <w:rsid w:val="175A7D98"/>
    <w:rsid w:val="18D67A53"/>
    <w:rsid w:val="19B5776F"/>
    <w:rsid w:val="1D1502E7"/>
    <w:rsid w:val="1DEF4F4C"/>
    <w:rsid w:val="2C155ECD"/>
    <w:rsid w:val="2EB53EDD"/>
    <w:rsid w:val="3137457A"/>
    <w:rsid w:val="32A47CEB"/>
    <w:rsid w:val="34EE2813"/>
    <w:rsid w:val="39765328"/>
    <w:rsid w:val="3AA91880"/>
    <w:rsid w:val="3DFE1897"/>
    <w:rsid w:val="3E8461DE"/>
    <w:rsid w:val="4346094B"/>
    <w:rsid w:val="4C63431C"/>
    <w:rsid w:val="4FE054FF"/>
    <w:rsid w:val="50E472E1"/>
    <w:rsid w:val="53083527"/>
    <w:rsid w:val="537054E7"/>
    <w:rsid w:val="59A14B4B"/>
    <w:rsid w:val="5F7D36E3"/>
    <w:rsid w:val="61F23D20"/>
    <w:rsid w:val="69431C20"/>
    <w:rsid w:val="6A7342A4"/>
    <w:rsid w:val="6B7D6114"/>
    <w:rsid w:val="6E8226F4"/>
    <w:rsid w:val="6F7E4E45"/>
    <w:rsid w:val="72361A07"/>
    <w:rsid w:val="72D3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ascii="Times New Roman" w:hAnsi="Times New Roman" w:eastAsia="仿宋_GB2312" w:cs="Times New Roman"/>
    </w:rPr>
  </w:style>
  <w:style w:type="paragraph" w:styleId="4">
    <w:name w:val="Body Text Indent"/>
    <w:basedOn w:val="1"/>
    <w:unhideWhenUsed/>
    <w:qFormat/>
    <w:uiPriority w:val="99"/>
    <w:pPr>
      <w:spacing w:beforeLines="0" w:afterLines="0"/>
      <w:ind w:firstLine="709"/>
    </w:pPr>
    <w:rPr>
      <w:rFonts w:hint="default"/>
      <w:sz w:val="32"/>
      <w:szCs w:val="24"/>
      <w:lang w:val="hr-HR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4"/>
    <w:next w:val="1"/>
    <w:unhideWhenUsed/>
    <w:qFormat/>
    <w:uiPriority w:val="99"/>
    <w:pPr>
      <w:spacing w:beforeLines="0" w:afterLines="0"/>
      <w:ind w:left="420" w:leftChars="200" w:firstLine="420" w:firstLineChars="200"/>
    </w:pPr>
    <w:rPr>
      <w:rFonts w:hint="eastAsia" w:ascii="宋体" w:hAnsi="宋体"/>
      <w:color w:val="FF0000"/>
      <w:sz w:val="21"/>
      <w:szCs w:val="24"/>
      <w:lang w:val="en-US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4844</Words>
  <Characters>4941</Characters>
  <Lines>13</Lines>
  <Paragraphs>3</Paragraphs>
  <TotalTime>42</TotalTime>
  <ScaleCrop>false</ScaleCrop>
  <LinksUpToDate>false</LinksUpToDate>
  <CharactersWithSpaces>4945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2020-08-25T07:05:00Z</dcterms:created>
  <dc:creator>AJJ</dc:creator>
  <cp:lastModifiedBy>WPS_1696643452</cp:lastModifiedBy>
  <dcterms:modified xsi:type="dcterms:W3CDTF">2023-11-29T09:29:21Z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6F6F6CE6770149B2AE83CC63F222D7C7_13</vt:lpwstr>
  </property>
</Properties>
</file>