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大标宋简体" w:hAnsi="方正大标宋简体" w:eastAsia="方正大标宋简体" w:cs="方正大标宋简体"/>
          <w:sz w:val="44"/>
          <w:szCs w:val="44"/>
          <w:lang w:val="en-US" w:eastAsia="zh-CN"/>
        </w:rPr>
      </w:pPr>
      <w:r>
        <w:rPr>
          <w:rFonts w:hint="eastAsia" w:ascii="方正大标宋简体" w:hAnsi="方正大标宋简体" w:eastAsia="方正大标宋简体" w:cs="方正大标宋简体"/>
          <w:sz w:val="44"/>
          <w:szCs w:val="44"/>
          <w:lang w:val="en-US" w:eastAsia="zh-CN"/>
        </w:rPr>
        <w:t>黄石港区应急局民生实事完成情况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楷体_GB2312" w:hAnsi="楷体_GB2312" w:eastAsia="楷体_GB2312" w:cs="楷体_GB2312"/>
          <w:sz w:val="32"/>
          <w:szCs w:val="32"/>
          <w:lang w:eastAsia="zh-CN"/>
        </w:rPr>
      </w:pPr>
      <w:r>
        <w:rPr>
          <w:rFonts w:hint="default" w:ascii="楷体_GB2312" w:hAnsi="楷体_GB2312" w:eastAsia="楷体_GB2312" w:cs="楷体_GB2312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2026年6月</w:t>
      </w:r>
      <w:r>
        <w:rPr>
          <w:rFonts w:hint="default" w:ascii="楷体_GB2312" w:hAnsi="楷体_GB2312" w:eastAsia="楷体_GB2312" w:cs="楷体_GB2312"/>
          <w:sz w:val="32"/>
          <w:szCs w:val="32"/>
          <w:lang w:eastAsia="zh-CN"/>
        </w:rPr>
        <w:t>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20" w:beforeAutospacing="0" w:after="120" w:afterAutospacing="0"/>
        <w:ind w:left="0" w:right="0" w:firstLine="420" w:firstLineChars="0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30"/>
          <w:szCs w:val="30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一、实事名称：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为全面提升林火预警监测能力，在重点林区规划建设智能监控系统。共涉及3处关键点位，共计安装3个高清监控摄像头，实现对重点林区的全天候、全覆盖火情监测。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二、完成情况：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已完成。楠竹林应急岗亭、大众山鹰嘴崖、大众山停车场3处点位立杆全部安装完成。并成功接入“天翼云眼”平台，实现了远程实时监控与智能分析。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从“人防”到“技防”，智能监控系统让森林防火更智慧、更高效，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AI火情监测让火情发现更及时、AI区域入侵功能让风险防范更主动、30天回看云存储事后追溯有保障，同时系统全天候自动值守，有效缓解了林区巡查人手不足的难题，让应急力量部署更加精准、高效。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right="0"/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right="0"/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right="0"/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right="0"/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right="0"/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right="0"/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right="0"/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right="0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附照片：</w:t>
      </w:r>
    </w:p>
    <w:p>
      <w:pPr>
        <w:keepNext w:val="0"/>
        <w:keepLines w:val="0"/>
        <w:widowControl/>
        <w:suppressLineNumbers w:val="0"/>
        <w:ind w:firstLine="420" w:firstLineChars="0"/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4904740" cy="6539865"/>
            <wp:effectExtent l="0" t="0" r="635" b="3810"/>
            <wp:docPr id="5" name="图片 5" descr="a0d9a9e6ade4e1f891797e7df92c58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a0d9a9e6ade4e1f891797e7df92c582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04740" cy="6539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ind w:firstLine="441" w:firstLineChars="0"/>
        <w:jc w:val="center"/>
        <w:rPr>
          <w:rFonts w:hint="default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/>
          <w:sz w:val="28"/>
          <w:szCs w:val="28"/>
          <w:lang w:val="en-US" w:eastAsia="zh-CN"/>
        </w:rPr>
        <w:t>楠竹林应急厅已立杆安装完成</w:t>
      </w:r>
    </w:p>
    <w:p>
      <w:pPr>
        <w:jc w:val="center"/>
        <w:rPr>
          <w:rFonts w:hint="eastAsia"/>
          <w:sz w:val="24"/>
          <w:szCs w:val="24"/>
          <w:lang w:val="en-US" w:eastAsia="zh-CN"/>
        </w:rPr>
      </w:pPr>
    </w:p>
    <w:p>
      <w:pPr>
        <w:bidi w:val="0"/>
        <w:jc w:val="center"/>
        <w:rPr>
          <w:rFonts w:hint="eastAsia"/>
          <w:sz w:val="28"/>
          <w:szCs w:val="28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3799205</wp:posOffset>
                </wp:positionH>
                <wp:positionV relativeFrom="paragraph">
                  <wp:posOffset>3663950</wp:posOffset>
                </wp:positionV>
                <wp:extent cx="1200150" cy="1504950"/>
                <wp:effectExtent l="6350" t="6350" r="12700" b="1270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06950" y="4996180"/>
                          <a:ext cx="1200150" cy="1504950"/>
                        </a:xfrm>
                        <a:prstGeom prst="rect">
                          <a:avLst/>
                        </a:prstGeom>
                        <a:solidFill>
                          <a:srgbClr val="BED1D8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rgbClr val="FFFFFF"/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99.15pt;margin-top:288.5pt;height:118.5pt;width:94.5pt;z-index:251660288;v-text-anchor:middle;mso-width-relative:page;mso-height-relative:page;" fillcolor="#BED1D8" filled="t" stroked="f" coordsize="21600,21600" o:gfxdata="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FgAAAGRycy9QSwECFAAUAAAACACHTuJAlHicntkA&#10;AAALAQAADwAAAAAAAAABACAAAAA4AAAAZHJzL2Rvd25yZXYueG1sUEsBAhQAFAAAAAgAh07iQOi0&#10;+CVBAgAAfQQAAA4AAAAAAAAAAQAgAAAAPgEAAGRycy9lMm9Eb2MueG1sUEsFBgAAAAAGAAYAWQEA&#10;APEFAAAAAA=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w:rPr>
          <w:rFonts w:hint="default"/>
          <w:lang w:val="en-US" w:eastAsia="zh-CN"/>
        </w:rPr>
        <w:drawing>
          <wp:inline distT="0" distB="0" distL="114300" distR="114300">
            <wp:extent cx="4901565" cy="6536690"/>
            <wp:effectExtent l="0" t="0" r="3810" b="6985"/>
            <wp:docPr id="3" name="图片 3" descr="850dcf2818073b2426b422c56a381c6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850dcf2818073b2426b422c56a381c6b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01565" cy="653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大众山停车场已立杆安装完成</w:t>
      </w:r>
    </w:p>
    <w:p>
      <w:pPr>
        <w:tabs>
          <w:tab w:val="left" w:pos="2519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2519"/>
        </w:tabs>
        <w:bidi w:val="0"/>
        <w:jc w:val="left"/>
        <w:rPr>
          <w:rFonts w:hint="default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3227705</wp:posOffset>
                </wp:positionH>
                <wp:positionV relativeFrom="paragraph">
                  <wp:posOffset>3863975</wp:posOffset>
                </wp:positionV>
                <wp:extent cx="809625" cy="895350"/>
                <wp:effectExtent l="0" t="0" r="9525" b="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895350"/>
                        </a:xfrm>
                        <a:prstGeom prst="rect">
                          <a:avLst/>
                        </a:prstGeom>
                        <a:solidFill>
                          <a:srgbClr val="BED1D8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rgbClr val="FFFFFF"/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54.15pt;margin-top:304.25pt;height:70.5pt;width:63.75pt;z-index:251661312;v-text-anchor:middle;mso-width-relative:page;mso-height-relative:page;" fillcolor="#BED1D8" filled="t" stroked="f" coordsize="21600,21600" o:gfxdata="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bookmarkStart w:id="0" w:name="_GoBack"/>
      <w:r>
        <w:rPr>
          <w:rFonts w:hint="default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51435</wp:posOffset>
            </wp:positionV>
            <wp:extent cx="5272405" cy="7029450"/>
            <wp:effectExtent l="0" t="0" r="4445" b="0"/>
            <wp:wrapSquare wrapText="bothSides"/>
            <wp:docPr id="4" name="图片 4" descr="6ce9e8a6007059b81587d91d8beac5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6ce9e8a6007059b81587d91d8beac52a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ab/>
      </w:r>
      <w:r>
        <w:rPr>
          <w:rFonts w:hint="eastAsia"/>
          <w:sz w:val="28"/>
          <w:szCs w:val="28"/>
          <w:lang w:val="en-US" w:eastAsia="zh-CN"/>
        </w:rPr>
        <w:t>大众山鹰嘴崖已立杆安装完成</w:t>
      </w:r>
    </w:p>
    <w:p>
      <w:pPr>
        <w:tabs>
          <w:tab w:val="left" w:pos="1287"/>
        </w:tabs>
        <w:bidi w:val="0"/>
        <w:jc w:val="left"/>
        <w:rPr>
          <w:rFonts w:hint="default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大标宋简体">
    <w:altName w:val="方正书宋_GBK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方正楷体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D134C3"/>
    <w:rsid w:val="167F55F9"/>
    <w:rsid w:val="6BBD0E9F"/>
    <w:rsid w:val="FBCEB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363</Words>
  <Characters>369</Characters>
  <Lines>0</Lines>
  <Paragraphs>0</Paragraphs>
  <TotalTime>2</TotalTime>
  <ScaleCrop>false</ScaleCrop>
  <LinksUpToDate>false</LinksUpToDate>
  <CharactersWithSpaces>371</CharactersWithSpaces>
  <Application>WPS Office_12.8.2.1113_F1E327BC-269C-435d-A152-05C5408002CA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2026-07-15T23:22:00Z</dcterms:created>
  <dc:creator>邢宇恒</dc:creator>
  <cp:lastModifiedBy>七禾</cp:lastModifiedBy>
  <dcterms:modified xsi:type="dcterms:W3CDTF">2026-08-21T14:31:38Z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2052-12.8.2.1113</vt:lpwstr>
  </property>
  <property fmtid="{D5CDD505-2E9C-101B-9397-08002B2CF9AE}" pid="3" name="ICV">
    <vt:lpwstr>63A8642A03D74032B120B4E27ABC6783_13</vt:lpwstr>
  </property>
  <property fmtid="{D5CDD505-2E9C-101B-9397-08002B2CF9AE}" pid="4" name="KSOTemplateDocerSaveRecord">
    <vt:lpwstr>eyJoZGlkIjoiMjdmNzM3ZTkyNTFjZTU1NzcxZTY2MjM0ZWRmYzQ5OTQiLCJ1c2VySWQiOiIzMjIzMjAwODQifQ==</vt:lpwstr>
  </property>
</Properties>
</file>